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D5D" w:rsidRPr="005D5D5D" w:rsidRDefault="005D5D5D" w:rsidP="005D5D5D">
      <w:pPr>
        <w:tabs>
          <w:tab w:val="center" w:pos="0"/>
        </w:tabs>
        <w:spacing w:before="120" w:after="120" w:line="240" w:lineRule="auto"/>
        <w:jc w:val="center"/>
        <w:rPr>
          <w:rFonts w:ascii="Times New Roman" w:eastAsia="Calibri" w:hAnsi="Times New Roman" w:cs="Times New Roman"/>
          <w:b/>
          <w:sz w:val="28"/>
          <w:szCs w:val="28"/>
        </w:rPr>
      </w:pPr>
      <w:bookmarkStart w:id="0" w:name="_GoBack"/>
      <w:bookmarkEnd w:id="0"/>
      <w:r w:rsidRPr="005D5D5D">
        <w:rPr>
          <w:rFonts w:ascii="Times New Roman" w:eastAsia="Calibri" w:hAnsi="Times New Roman" w:cs="Times New Roman"/>
          <w:b/>
          <w:sz w:val="28"/>
          <w:szCs w:val="28"/>
        </w:rPr>
        <w:t>PHỔ CƯỜNG</w:t>
      </w:r>
    </w:p>
    <w:p w:rsidR="006C7B80" w:rsidRPr="00B24169" w:rsidRDefault="006C7B80" w:rsidP="006C7B80">
      <w:pPr>
        <w:tabs>
          <w:tab w:val="center" w:pos="0"/>
        </w:tabs>
        <w:spacing w:before="120" w:after="120" w:line="240" w:lineRule="auto"/>
        <w:jc w:val="both"/>
        <w:rPr>
          <w:rFonts w:ascii="Times New Roman" w:eastAsia="Calibri" w:hAnsi="Times New Roman" w:cs="Times New Roman"/>
          <w:b/>
          <w:sz w:val="28"/>
          <w:szCs w:val="28"/>
        </w:rPr>
      </w:pPr>
      <w:r w:rsidRPr="00437B73">
        <w:rPr>
          <w:rFonts w:ascii="Times New Roman" w:eastAsia="Calibri" w:hAnsi="Times New Roman" w:cs="Times New Roman"/>
          <w:sz w:val="28"/>
          <w:szCs w:val="28"/>
          <w:lang w:val="vi-VN"/>
        </w:rPr>
        <w:tab/>
      </w:r>
      <w:r w:rsidR="005D5D5D" w:rsidRPr="00B24169">
        <w:rPr>
          <w:rFonts w:ascii="Times New Roman" w:eastAsia="Calibri" w:hAnsi="Times New Roman" w:cs="Times New Roman"/>
          <w:b/>
          <w:sz w:val="28"/>
          <w:szCs w:val="28"/>
        </w:rPr>
        <w:t xml:space="preserve">1. </w:t>
      </w:r>
      <w:r w:rsidR="00D94CC9" w:rsidRPr="00B24169">
        <w:rPr>
          <w:rFonts w:ascii="Times New Roman" w:eastAsia="Calibri" w:hAnsi="Times New Roman" w:cs="Times New Roman"/>
          <w:b/>
          <w:sz w:val="28"/>
          <w:szCs w:val="28"/>
        </w:rPr>
        <w:t>Cử tri</w:t>
      </w:r>
      <w:r w:rsidRPr="00B24169">
        <w:rPr>
          <w:rFonts w:ascii="Times New Roman" w:eastAsia="Calibri" w:hAnsi="Times New Roman" w:cs="Times New Roman"/>
          <w:b/>
          <w:sz w:val="28"/>
          <w:szCs w:val="28"/>
          <w:lang w:val="vi-VN"/>
        </w:rPr>
        <w:t xml:space="preserve"> Lê Lập (cử tri thôn Bàn Thạch, xã Phổ Cường)</w:t>
      </w:r>
      <w:r w:rsidRPr="00B24169">
        <w:rPr>
          <w:rFonts w:ascii="Times New Roman" w:eastAsia="Calibri" w:hAnsi="Times New Roman" w:cs="Times New Roman"/>
          <w:b/>
          <w:sz w:val="28"/>
          <w:szCs w:val="28"/>
        </w:rPr>
        <w:t xml:space="preserve"> kiến nghị</w:t>
      </w:r>
      <w:r w:rsidRPr="00B24169">
        <w:rPr>
          <w:rFonts w:ascii="Times New Roman" w:eastAsia="Calibri" w:hAnsi="Times New Roman" w:cs="Times New Roman"/>
          <w:b/>
          <w:sz w:val="28"/>
          <w:szCs w:val="28"/>
          <w:lang w:val="vi-VN"/>
        </w:rPr>
        <w:t xml:space="preserve">: </w:t>
      </w:r>
      <w:r w:rsidRPr="00B24169">
        <w:rPr>
          <w:rFonts w:ascii="Times New Roman" w:eastAsia="Calibri" w:hAnsi="Times New Roman" w:cs="Times New Roman"/>
          <w:b/>
          <w:sz w:val="28"/>
          <w:szCs w:val="28"/>
        </w:rPr>
        <w:t xml:space="preserve">Ông có gửi </w:t>
      </w:r>
      <w:r w:rsidRPr="00B24169">
        <w:rPr>
          <w:rFonts w:ascii="Times New Roman" w:eastAsia="Calibri" w:hAnsi="Times New Roman" w:cs="Times New Roman"/>
          <w:b/>
          <w:sz w:val="28"/>
          <w:szCs w:val="28"/>
          <w:lang w:val="vi-VN"/>
        </w:rPr>
        <w:t>hồ sơ</w:t>
      </w:r>
      <w:r w:rsidRPr="00B24169">
        <w:rPr>
          <w:rFonts w:ascii="Times New Roman" w:eastAsia="Calibri" w:hAnsi="Times New Roman" w:cs="Times New Roman"/>
          <w:b/>
          <w:sz w:val="28"/>
          <w:szCs w:val="28"/>
        </w:rPr>
        <w:t xml:space="preserve"> đề nghị hưởng chế độ chính sách theo Quyết định</w:t>
      </w:r>
      <w:r w:rsidRPr="00B24169">
        <w:rPr>
          <w:rFonts w:ascii="Times New Roman" w:eastAsia="Calibri" w:hAnsi="Times New Roman" w:cs="Times New Roman"/>
          <w:b/>
          <w:sz w:val="28"/>
          <w:szCs w:val="28"/>
          <w:lang w:val="vi-VN"/>
        </w:rPr>
        <w:t xml:space="preserve"> 290</w:t>
      </w:r>
      <w:r w:rsidRPr="00B24169">
        <w:rPr>
          <w:rFonts w:ascii="Times New Roman" w:eastAsia="Calibri" w:hAnsi="Times New Roman" w:cs="Times New Roman"/>
          <w:b/>
          <w:sz w:val="28"/>
          <w:szCs w:val="28"/>
        </w:rPr>
        <w:t>/2005/QĐ-TTg của Thủ tướng Chính phủ</w:t>
      </w:r>
      <w:r w:rsidRPr="00B24169">
        <w:rPr>
          <w:rFonts w:ascii="Times New Roman" w:eastAsia="Calibri" w:hAnsi="Times New Roman" w:cs="Times New Roman"/>
          <w:b/>
          <w:sz w:val="28"/>
          <w:szCs w:val="28"/>
          <w:lang w:val="vi-VN"/>
        </w:rPr>
        <w:t xml:space="preserve"> </w:t>
      </w:r>
      <w:r w:rsidRPr="00B24169">
        <w:rPr>
          <w:rFonts w:ascii="Times New Roman" w:eastAsia="Calibri" w:hAnsi="Times New Roman" w:cs="Times New Roman"/>
          <w:b/>
          <w:sz w:val="28"/>
          <w:szCs w:val="28"/>
        </w:rPr>
        <w:t>đến</w:t>
      </w:r>
      <w:r w:rsidRPr="00B24169">
        <w:rPr>
          <w:rFonts w:ascii="Times New Roman" w:eastAsia="Calibri" w:hAnsi="Times New Roman" w:cs="Times New Roman"/>
          <w:b/>
          <w:sz w:val="28"/>
          <w:szCs w:val="28"/>
          <w:lang w:val="vi-VN"/>
        </w:rPr>
        <w:t xml:space="preserve"> cơ quan Công an huyện</w:t>
      </w:r>
      <w:r w:rsidRPr="00B24169">
        <w:rPr>
          <w:rFonts w:ascii="Times New Roman" w:eastAsia="Calibri" w:hAnsi="Times New Roman" w:cs="Times New Roman"/>
          <w:b/>
          <w:sz w:val="28"/>
          <w:szCs w:val="28"/>
        </w:rPr>
        <w:t xml:space="preserve"> Đức Phổ</w:t>
      </w:r>
      <w:r w:rsidRPr="00B24169">
        <w:rPr>
          <w:rFonts w:ascii="Times New Roman" w:eastAsia="Calibri" w:hAnsi="Times New Roman" w:cs="Times New Roman"/>
          <w:b/>
          <w:sz w:val="28"/>
          <w:szCs w:val="28"/>
          <w:lang w:val="vi-VN"/>
        </w:rPr>
        <w:t xml:space="preserve"> (nay là Công an thị xã</w:t>
      </w:r>
      <w:r w:rsidRPr="00B24169">
        <w:rPr>
          <w:rFonts w:ascii="Times New Roman" w:eastAsia="Calibri" w:hAnsi="Times New Roman" w:cs="Times New Roman"/>
          <w:b/>
          <w:sz w:val="28"/>
          <w:szCs w:val="28"/>
        </w:rPr>
        <w:t xml:space="preserve"> Đức Phổ</w:t>
      </w:r>
      <w:r w:rsidRPr="00B24169">
        <w:rPr>
          <w:rFonts w:ascii="Times New Roman" w:eastAsia="Calibri" w:hAnsi="Times New Roman" w:cs="Times New Roman"/>
          <w:b/>
          <w:sz w:val="28"/>
          <w:szCs w:val="28"/>
          <w:lang w:val="vi-VN"/>
        </w:rPr>
        <w:t>)</w:t>
      </w:r>
      <w:r w:rsidRPr="00B24169">
        <w:rPr>
          <w:rFonts w:ascii="Times New Roman" w:eastAsia="Calibri" w:hAnsi="Times New Roman" w:cs="Times New Roman"/>
          <w:b/>
          <w:sz w:val="28"/>
          <w:szCs w:val="28"/>
        </w:rPr>
        <w:t xml:space="preserve"> đã</w:t>
      </w:r>
      <w:r w:rsidRPr="00B24169">
        <w:rPr>
          <w:rFonts w:ascii="Times New Roman" w:eastAsia="Calibri" w:hAnsi="Times New Roman" w:cs="Times New Roman"/>
          <w:b/>
          <w:sz w:val="28"/>
          <w:szCs w:val="28"/>
          <w:lang w:val="vi-VN"/>
        </w:rPr>
        <w:t xml:space="preserve"> trên 6 năm. Đề nghị các cơ quan có thẩm quyền quan tâm</w:t>
      </w:r>
      <w:r w:rsidRPr="00B24169">
        <w:rPr>
          <w:rFonts w:ascii="Times New Roman" w:eastAsia="Calibri" w:hAnsi="Times New Roman" w:cs="Times New Roman"/>
          <w:b/>
          <w:sz w:val="28"/>
          <w:szCs w:val="28"/>
        </w:rPr>
        <w:t>,</w:t>
      </w:r>
      <w:r w:rsidRPr="00B24169">
        <w:rPr>
          <w:rFonts w:ascii="Times New Roman" w:eastAsia="Calibri" w:hAnsi="Times New Roman" w:cs="Times New Roman"/>
          <w:b/>
          <w:sz w:val="28"/>
          <w:szCs w:val="28"/>
          <w:lang w:val="vi-VN"/>
        </w:rPr>
        <w:t xml:space="preserve"> giải quyết hồ sơ của ông (nếu không đủ điểu kiện thì trả lại hồ sơ cho ông)</w:t>
      </w:r>
      <w:r w:rsidRPr="00B24169">
        <w:rPr>
          <w:rFonts w:ascii="Times New Roman" w:eastAsia="Calibri" w:hAnsi="Times New Roman" w:cs="Times New Roman"/>
          <w:b/>
          <w:sz w:val="28"/>
          <w:szCs w:val="28"/>
        </w:rPr>
        <w:t>.</w:t>
      </w:r>
    </w:p>
    <w:p w:rsidR="00297CB6" w:rsidRPr="00437B73" w:rsidRDefault="00297CB6" w:rsidP="00297CB6">
      <w:pPr>
        <w:widowControl w:val="0"/>
        <w:spacing w:before="120" w:after="120" w:line="240" w:lineRule="auto"/>
        <w:ind w:firstLine="720"/>
        <w:jc w:val="both"/>
        <w:rPr>
          <w:rFonts w:ascii="Times New Roman" w:eastAsia="Calibri" w:hAnsi="Times New Roman" w:cs="Times New Roman"/>
          <w:i/>
          <w:sz w:val="28"/>
          <w:szCs w:val="28"/>
        </w:rPr>
      </w:pPr>
      <w:r w:rsidRPr="00437B73">
        <w:rPr>
          <w:rFonts w:ascii="Times New Roman" w:eastAsia="Calibri" w:hAnsi="Times New Roman" w:cs="Times New Roman"/>
          <w:b/>
          <w:sz w:val="28"/>
          <w:szCs w:val="28"/>
        </w:rPr>
        <w:t xml:space="preserve">Trả lời: </w:t>
      </w:r>
      <w:r w:rsidRPr="00437B73">
        <w:rPr>
          <w:rFonts w:ascii="Times New Roman" w:eastAsia="Calibri" w:hAnsi="Times New Roman" w:cs="Times New Roman"/>
          <w:sz w:val="28"/>
          <w:szCs w:val="28"/>
        </w:rPr>
        <w:t xml:space="preserve">Theo Công văn số </w:t>
      </w:r>
      <w:r w:rsidR="00811681" w:rsidRPr="00437B73">
        <w:rPr>
          <w:rFonts w:ascii="Times New Roman" w:eastAsia="Calibri" w:hAnsi="Times New Roman" w:cs="Times New Roman"/>
          <w:sz w:val="28"/>
          <w:szCs w:val="28"/>
        </w:rPr>
        <w:t>1528</w:t>
      </w:r>
      <w:r w:rsidRPr="00437B73">
        <w:rPr>
          <w:rFonts w:ascii="Times New Roman" w:eastAsia="Calibri" w:hAnsi="Times New Roman" w:cs="Times New Roman"/>
          <w:sz w:val="28"/>
          <w:szCs w:val="28"/>
        </w:rPr>
        <w:t xml:space="preserve">/CATX ngày </w:t>
      </w:r>
      <w:r w:rsidR="00811681" w:rsidRPr="00437B73">
        <w:rPr>
          <w:rFonts w:ascii="Times New Roman" w:eastAsia="Calibri" w:hAnsi="Times New Roman" w:cs="Times New Roman"/>
          <w:sz w:val="28"/>
          <w:szCs w:val="28"/>
        </w:rPr>
        <w:t>20</w:t>
      </w:r>
      <w:r w:rsidRPr="00437B73">
        <w:rPr>
          <w:rFonts w:ascii="Times New Roman" w:eastAsia="Calibri" w:hAnsi="Times New Roman" w:cs="Times New Roman"/>
          <w:sz w:val="28"/>
          <w:szCs w:val="28"/>
        </w:rPr>
        <w:t>/6/2023 của Công an thị xã về việc trả lời ý kiến, kiến nghị của cử tri, trả lời như sau:</w:t>
      </w:r>
      <w:r w:rsidRPr="00437B73">
        <w:rPr>
          <w:rFonts w:ascii="Times New Roman" w:eastAsia="Calibri" w:hAnsi="Times New Roman" w:cs="Times New Roman"/>
          <w:i/>
          <w:sz w:val="28"/>
          <w:szCs w:val="28"/>
        </w:rPr>
        <w:t xml:space="preserve"> </w:t>
      </w:r>
    </w:p>
    <w:p w:rsidR="00EF33C8" w:rsidRPr="00437B73" w:rsidRDefault="00297CB6" w:rsidP="00297CB6">
      <w:pPr>
        <w:widowControl w:val="0"/>
        <w:spacing w:before="120" w:after="120" w:line="240" w:lineRule="auto"/>
        <w:ind w:firstLine="720"/>
        <w:jc w:val="both"/>
        <w:rPr>
          <w:rFonts w:ascii="Times New Roman" w:eastAsia="Times New Roman" w:hAnsi="Times New Roman" w:cs="Arial"/>
          <w:sz w:val="28"/>
          <w:szCs w:val="28"/>
        </w:rPr>
      </w:pPr>
      <w:r w:rsidRPr="00437B73">
        <w:rPr>
          <w:rFonts w:ascii="Times New Roman" w:eastAsia="Times New Roman" w:hAnsi="Times New Roman" w:cs="Arial"/>
          <w:sz w:val="28"/>
          <w:szCs w:val="28"/>
        </w:rPr>
        <w:t xml:space="preserve">Công an thị xã đã liên hệ ông Lê Lập và được biết ông đề nghị hưởng chế độ chính sách theo Quyết định số 290/2005/QĐ-TTg đối với khoảng thời gian ông hoạt động làm </w:t>
      </w:r>
      <w:r w:rsidR="000C0F01" w:rsidRPr="00437B73">
        <w:rPr>
          <w:rFonts w:ascii="Times New Roman" w:eastAsia="Times New Roman" w:hAnsi="Times New Roman" w:cs="Arial"/>
          <w:sz w:val="28"/>
          <w:szCs w:val="28"/>
        </w:rPr>
        <w:t>cộng tác viên bí mật cho Ban an</w:t>
      </w:r>
      <w:r w:rsidRPr="00437B73">
        <w:rPr>
          <w:rFonts w:ascii="Times New Roman" w:eastAsia="Times New Roman" w:hAnsi="Times New Roman" w:cs="Arial"/>
          <w:sz w:val="28"/>
          <w:szCs w:val="28"/>
        </w:rPr>
        <w:t xml:space="preserve"> ninh Miền Nam tại Khánh Hòa </w:t>
      </w:r>
      <w:r w:rsidRPr="00437B73">
        <w:rPr>
          <w:rFonts w:ascii="Times New Roman" w:eastAsia="Times New Roman" w:hAnsi="Times New Roman" w:cs="Arial"/>
          <w:i/>
          <w:sz w:val="28"/>
          <w:szCs w:val="28"/>
        </w:rPr>
        <w:t>(từ năm 1972 - 1975)</w:t>
      </w:r>
      <w:r w:rsidR="00A052FF" w:rsidRPr="00437B73">
        <w:rPr>
          <w:rFonts w:ascii="Times New Roman" w:eastAsia="Times New Roman" w:hAnsi="Times New Roman" w:cs="Arial"/>
          <w:sz w:val="28"/>
          <w:szCs w:val="28"/>
        </w:rPr>
        <w:t>. S</w:t>
      </w:r>
      <w:r w:rsidRPr="00437B73">
        <w:rPr>
          <w:rFonts w:ascii="Times New Roman" w:eastAsia="Times New Roman" w:hAnsi="Times New Roman" w:cs="Arial"/>
          <w:sz w:val="28"/>
          <w:szCs w:val="28"/>
        </w:rPr>
        <w:t>au khi giải phóng</w:t>
      </w:r>
      <w:r w:rsidR="00A052FF" w:rsidRPr="00437B73">
        <w:rPr>
          <w:rFonts w:ascii="Times New Roman" w:eastAsia="Times New Roman" w:hAnsi="Times New Roman" w:cs="Arial"/>
          <w:sz w:val="28"/>
          <w:szCs w:val="28"/>
        </w:rPr>
        <w:t>,</w:t>
      </w:r>
      <w:r w:rsidRPr="00437B73">
        <w:rPr>
          <w:rFonts w:ascii="Times New Roman" w:eastAsia="Times New Roman" w:hAnsi="Times New Roman" w:cs="Arial"/>
          <w:sz w:val="28"/>
          <w:szCs w:val="28"/>
        </w:rPr>
        <w:t xml:space="preserve"> ông về quê sinh sống. Đến khoảng năm 2012 hoặc 2013</w:t>
      </w:r>
      <w:r w:rsidR="000014DE" w:rsidRPr="00437B73">
        <w:rPr>
          <w:rFonts w:ascii="Times New Roman" w:eastAsia="Times New Roman" w:hAnsi="Times New Roman" w:cs="Arial"/>
          <w:sz w:val="28"/>
          <w:szCs w:val="28"/>
        </w:rPr>
        <w:t>,</w:t>
      </w:r>
      <w:r w:rsidRPr="00437B73">
        <w:rPr>
          <w:rFonts w:ascii="Times New Roman" w:eastAsia="Times New Roman" w:hAnsi="Times New Roman" w:cs="Arial"/>
          <w:sz w:val="28"/>
          <w:szCs w:val="28"/>
        </w:rPr>
        <w:t xml:space="preserve"> ông Lê Lập xác định có gửi 01 </w:t>
      </w:r>
      <w:r w:rsidR="005A1B90">
        <w:rPr>
          <w:rFonts w:ascii="Times New Roman" w:eastAsia="Times New Roman" w:hAnsi="Times New Roman" w:cs="Arial"/>
          <w:sz w:val="28"/>
          <w:szCs w:val="28"/>
        </w:rPr>
        <w:t xml:space="preserve">bộ </w:t>
      </w:r>
      <w:r w:rsidRPr="00437B73">
        <w:rPr>
          <w:rFonts w:ascii="Times New Roman" w:eastAsia="Times New Roman" w:hAnsi="Times New Roman" w:cs="Arial"/>
          <w:sz w:val="28"/>
          <w:szCs w:val="28"/>
        </w:rPr>
        <w:t>hồ sơ đề ngh</w:t>
      </w:r>
      <w:r w:rsidR="000014DE" w:rsidRPr="00437B73">
        <w:rPr>
          <w:rFonts w:ascii="Times New Roman" w:eastAsia="Times New Roman" w:hAnsi="Times New Roman" w:cs="Arial"/>
          <w:sz w:val="28"/>
          <w:szCs w:val="28"/>
        </w:rPr>
        <w:t>ị hưởng chế độ chính sách theo Q</w:t>
      </w:r>
      <w:r w:rsidRPr="00437B73">
        <w:rPr>
          <w:rFonts w:ascii="Times New Roman" w:eastAsia="Times New Roman" w:hAnsi="Times New Roman" w:cs="Arial"/>
          <w:sz w:val="28"/>
          <w:szCs w:val="28"/>
        </w:rPr>
        <w:t xml:space="preserve">uyết định số 290/2005/QĐ-TTg cho Công an huyện Đức Phổ </w:t>
      </w:r>
      <w:r w:rsidR="005A1B90">
        <w:rPr>
          <w:rFonts w:ascii="Times New Roman" w:eastAsia="Times New Roman" w:hAnsi="Times New Roman" w:cs="Arial"/>
          <w:sz w:val="28"/>
          <w:szCs w:val="28"/>
        </w:rPr>
        <w:t>(</w:t>
      </w:r>
      <w:r w:rsidRPr="00437B73">
        <w:rPr>
          <w:rFonts w:ascii="Times New Roman" w:eastAsia="Times New Roman" w:hAnsi="Times New Roman" w:cs="Arial"/>
          <w:sz w:val="28"/>
          <w:szCs w:val="28"/>
        </w:rPr>
        <w:t>nay là Công an thị xã Đức Phổ</w:t>
      </w:r>
      <w:r w:rsidR="005A1B90">
        <w:rPr>
          <w:rFonts w:ascii="Times New Roman" w:eastAsia="Times New Roman" w:hAnsi="Times New Roman" w:cs="Arial"/>
          <w:sz w:val="28"/>
          <w:szCs w:val="28"/>
        </w:rPr>
        <w:t>)</w:t>
      </w:r>
      <w:r w:rsidRPr="00437B73">
        <w:rPr>
          <w:rFonts w:ascii="Times New Roman" w:eastAsia="Times New Roman" w:hAnsi="Times New Roman" w:cs="Arial"/>
          <w:sz w:val="28"/>
          <w:szCs w:val="28"/>
        </w:rPr>
        <w:t xml:space="preserve"> để tham mưu cấp có thẩm quyền giải quyết chế độ cho ông</w:t>
      </w:r>
      <w:r w:rsidRPr="00437B73">
        <w:rPr>
          <w:rFonts w:ascii="Times New Roman" w:eastAsia="Times New Roman" w:hAnsi="Times New Roman" w:cs="Arial"/>
          <w:i/>
          <w:sz w:val="28"/>
          <w:szCs w:val="28"/>
        </w:rPr>
        <w:t xml:space="preserve"> (qua đó, ông không rõ nộp cho đồng chí nào của Công an thị xã tiếp nhận, chỉ nhớ hình như là đồng chí Huỳnh Quang Minh, tuy nhiên, theo thời điểm ông Lập nói thì giai đoạn này đồng chí Minh đã nghỉ chờ hưởng chế độ hưu </w:t>
      </w:r>
      <w:r w:rsidR="00087E3C" w:rsidRPr="00437B73">
        <w:rPr>
          <w:rFonts w:ascii="Times New Roman" w:eastAsia="Times New Roman" w:hAnsi="Times New Roman" w:cs="Arial"/>
          <w:i/>
          <w:sz w:val="28"/>
          <w:szCs w:val="28"/>
        </w:rPr>
        <w:t xml:space="preserve">trí </w:t>
      </w:r>
      <w:r w:rsidRPr="00437B73">
        <w:rPr>
          <w:rFonts w:ascii="Times New Roman" w:eastAsia="Times New Roman" w:hAnsi="Times New Roman" w:cs="Arial"/>
          <w:i/>
          <w:sz w:val="28"/>
          <w:szCs w:val="28"/>
        </w:rPr>
        <w:t>theo quy định của ngành)</w:t>
      </w:r>
      <w:r w:rsidR="00EF33C8" w:rsidRPr="00437B73">
        <w:rPr>
          <w:rFonts w:ascii="Times New Roman" w:eastAsia="Times New Roman" w:hAnsi="Times New Roman" w:cs="Arial"/>
          <w:sz w:val="28"/>
          <w:szCs w:val="28"/>
        </w:rPr>
        <w:t>. Đ</w:t>
      </w:r>
      <w:r w:rsidRPr="00437B73">
        <w:rPr>
          <w:rFonts w:ascii="Times New Roman" w:eastAsia="Times New Roman" w:hAnsi="Times New Roman" w:cs="Arial"/>
          <w:sz w:val="28"/>
          <w:szCs w:val="28"/>
        </w:rPr>
        <w:t xml:space="preserve">ến nay, do thời gian đã lâu </w:t>
      </w:r>
      <w:r w:rsidRPr="00437B73">
        <w:rPr>
          <w:rFonts w:ascii="Times New Roman" w:eastAsia="Times New Roman" w:hAnsi="Times New Roman" w:cs="Arial"/>
          <w:i/>
          <w:sz w:val="28"/>
          <w:szCs w:val="28"/>
        </w:rPr>
        <w:t>(khoảng 12 năm)</w:t>
      </w:r>
      <w:r w:rsidRPr="00437B73">
        <w:rPr>
          <w:rFonts w:ascii="Times New Roman" w:eastAsia="Times New Roman" w:hAnsi="Times New Roman" w:cs="Arial"/>
          <w:sz w:val="28"/>
          <w:szCs w:val="28"/>
        </w:rPr>
        <w:t>, cán bộ tham mưu giải quyết chế độ chính sách của Công an thị xã giai đoạn đó đã nghỉ hưu nên không nhớ có tiếp nhận bộ hồ sơ liên quan đế</w:t>
      </w:r>
      <w:r w:rsidR="00EF33C8" w:rsidRPr="00437B73">
        <w:rPr>
          <w:rFonts w:ascii="Times New Roman" w:eastAsia="Times New Roman" w:hAnsi="Times New Roman" w:cs="Arial"/>
          <w:sz w:val="28"/>
          <w:szCs w:val="28"/>
        </w:rPr>
        <w:t xml:space="preserve">n ông Lập hay không? </w:t>
      </w:r>
    </w:p>
    <w:p w:rsidR="00297CB6" w:rsidRPr="00437B73" w:rsidRDefault="00EF33C8" w:rsidP="00297CB6">
      <w:pPr>
        <w:widowControl w:val="0"/>
        <w:spacing w:before="120" w:after="120" w:line="240" w:lineRule="auto"/>
        <w:ind w:firstLine="720"/>
        <w:jc w:val="both"/>
        <w:rPr>
          <w:rFonts w:ascii="Times New Roman" w:eastAsia="Times New Roman" w:hAnsi="Times New Roman" w:cs="Arial"/>
          <w:sz w:val="28"/>
          <w:szCs w:val="28"/>
        </w:rPr>
      </w:pPr>
      <w:r w:rsidRPr="00437B73">
        <w:rPr>
          <w:rFonts w:ascii="Times New Roman" w:eastAsia="Times New Roman" w:hAnsi="Times New Roman" w:cs="Arial"/>
          <w:sz w:val="28"/>
          <w:szCs w:val="28"/>
        </w:rPr>
        <w:t>Công an thị xã</w:t>
      </w:r>
      <w:r w:rsidR="00297CB6" w:rsidRPr="00437B73">
        <w:rPr>
          <w:rFonts w:ascii="Times New Roman" w:eastAsia="Times New Roman" w:hAnsi="Times New Roman" w:cs="Arial"/>
          <w:sz w:val="28"/>
          <w:szCs w:val="28"/>
        </w:rPr>
        <w:t xml:space="preserve"> đã chỉ đạo cán bộ kiểm tra các tài liệu chế độ chính sách có liên quan được sao lưu, cất giữ qua các thời kỳ tại kho lưu trữ hồ sơ của đơn vị, kết quả, không tìm thấy hồ sơ liên quan đến ông Lập. Đồng thời, đã liên hệ Công an tỉnh Quảng Ngãi để rà soát hồ sơ chế độ chính sách qua các thời kỳ, kết quả, Công an tỉnh Quảng Ngãi đã phản hồi thì không có hồ sơ của ông Lập trong hệ thống chế độ chính sách theo Quyết định số 290/2005/QĐ-TTg của Công an tỉnh. </w:t>
      </w:r>
    </w:p>
    <w:p w:rsidR="00297CB6" w:rsidRDefault="00CC7A25" w:rsidP="00947F1C">
      <w:pPr>
        <w:widowControl w:val="0"/>
        <w:spacing w:before="120" w:after="120" w:line="240" w:lineRule="auto"/>
        <w:ind w:firstLine="720"/>
        <w:jc w:val="both"/>
        <w:rPr>
          <w:rFonts w:ascii="Times New Roman" w:eastAsia="Times New Roman" w:hAnsi="Times New Roman" w:cs="Arial"/>
          <w:sz w:val="28"/>
          <w:szCs w:val="28"/>
        </w:rPr>
      </w:pPr>
      <w:r w:rsidRPr="00437B73">
        <w:rPr>
          <w:rFonts w:ascii="Times New Roman" w:eastAsia="Times New Roman" w:hAnsi="Times New Roman" w:cs="Arial"/>
          <w:sz w:val="28"/>
          <w:szCs w:val="28"/>
        </w:rPr>
        <w:t>Công an thị xã đã liên hệ lại với</w:t>
      </w:r>
      <w:r w:rsidR="00DD7F2D" w:rsidRPr="00437B73">
        <w:rPr>
          <w:rFonts w:ascii="Times New Roman" w:eastAsia="Times New Roman" w:hAnsi="Times New Roman" w:cs="Arial"/>
          <w:sz w:val="28"/>
          <w:szCs w:val="28"/>
        </w:rPr>
        <w:t xml:space="preserve"> ông Lê Lập đề nghị</w:t>
      </w:r>
      <w:r w:rsidR="00297CB6" w:rsidRPr="00437B73">
        <w:rPr>
          <w:rFonts w:ascii="Times New Roman" w:eastAsia="Times New Roman" w:hAnsi="Times New Roman" w:cs="Arial"/>
          <w:sz w:val="28"/>
          <w:szCs w:val="28"/>
        </w:rPr>
        <w:t xml:space="preserve"> bổ sung, cung cấp hồ sơ để Cô</w:t>
      </w:r>
      <w:r w:rsidR="00DD7F2D" w:rsidRPr="00437B73">
        <w:rPr>
          <w:rFonts w:ascii="Times New Roman" w:eastAsia="Times New Roman" w:hAnsi="Times New Roman" w:cs="Arial"/>
          <w:sz w:val="28"/>
          <w:szCs w:val="28"/>
        </w:rPr>
        <w:t xml:space="preserve">ng an thị xã kiểm tra, xác minh, trình </w:t>
      </w:r>
      <w:r w:rsidR="00297CB6" w:rsidRPr="00437B73">
        <w:rPr>
          <w:rFonts w:ascii="Times New Roman" w:eastAsia="Times New Roman" w:hAnsi="Times New Roman" w:cs="Arial"/>
          <w:sz w:val="28"/>
          <w:szCs w:val="28"/>
        </w:rPr>
        <w:t xml:space="preserve">cấp có thẩm quyền giải quyết. </w:t>
      </w:r>
    </w:p>
    <w:p w:rsidR="00605035" w:rsidRPr="00B24169" w:rsidRDefault="00605035" w:rsidP="00605035">
      <w:pPr>
        <w:spacing w:before="120" w:after="120" w:line="240" w:lineRule="auto"/>
        <w:ind w:firstLine="709"/>
        <w:jc w:val="both"/>
        <w:rPr>
          <w:rFonts w:ascii="Times New Roman" w:eastAsia="Calibri" w:hAnsi="Times New Roman" w:cs="Times New Roman"/>
          <w:b/>
          <w:sz w:val="28"/>
          <w:szCs w:val="28"/>
        </w:rPr>
      </w:pPr>
      <w:r w:rsidRPr="00B24169">
        <w:rPr>
          <w:rFonts w:ascii="Times New Roman" w:eastAsia="Calibri" w:hAnsi="Times New Roman" w:cs="Times New Roman"/>
          <w:b/>
          <w:sz w:val="28"/>
          <w:szCs w:val="28"/>
        </w:rPr>
        <w:t xml:space="preserve">2. </w:t>
      </w:r>
      <w:r w:rsidRPr="00B24169">
        <w:rPr>
          <w:rFonts w:ascii="Times New Roman" w:eastAsia="Calibri" w:hAnsi="Times New Roman" w:cs="Times New Roman"/>
          <w:b/>
          <w:sz w:val="28"/>
          <w:szCs w:val="28"/>
          <w:lang w:val="vi-VN"/>
        </w:rPr>
        <w:t xml:space="preserve">Xe công nông lưu hành trên đường lộ </w:t>
      </w:r>
      <w:r w:rsidRPr="00B24169">
        <w:rPr>
          <w:rFonts w:ascii="Times New Roman" w:eastAsia="Calibri" w:hAnsi="Times New Roman" w:cs="Times New Roman"/>
          <w:b/>
          <w:sz w:val="28"/>
          <w:szCs w:val="28"/>
        </w:rPr>
        <w:t xml:space="preserve">dễ </w:t>
      </w:r>
      <w:r w:rsidRPr="00B24169">
        <w:rPr>
          <w:rFonts w:ascii="Times New Roman" w:eastAsia="Calibri" w:hAnsi="Times New Roman" w:cs="Times New Roman"/>
          <w:b/>
          <w:sz w:val="28"/>
          <w:szCs w:val="28"/>
          <w:lang w:val="vi-VN"/>
        </w:rPr>
        <w:t>gây tai nạn giao thông</w:t>
      </w:r>
      <w:r w:rsidRPr="00B24169">
        <w:rPr>
          <w:rFonts w:ascii="Times New Roman" w:eastAsia="Calibri" w:hAnsi="Times New Roman" w:cs="Times New Roman"/>
          <w:b/>
          <w:sz w:val="28"/>
          <w:szCs w:val="28"/>
        </w:rPr>
        <w:t xml:space="preserve"> cho người dân</w:t>
      </w:r>
      <w:r w:rsidRPr="00B24169">
        <w:rPr>
          <w:rFonts w:ascii="Times New Roman" w:eastAsia="Calibri" w:hAnsi="Times New Roman" w:cs="Times New Roman"/>
          <w:b/>
          <w:sz w:val="28"/>
          <w:szCs w:val="28"/>
          <w:lang w:val="vi-VN"/>
        </w:rPr>
        <w:t xml:space="preserve">. Đề nghị </w:t>
      </w:r>
      <w:r w:rsidRPr="00B24169">
        <w:rPr>
          <w:rFonts w:ascii="Times New Roman" w:eastAsia="Calibri" w:hAnsi="Times New Roman" w:cs="Times New Roman"/>
          <w:b/>
          <w:sz w:val="28"/>
          <w:szCs w:val="28"/>
        </w:rPr>
        <w:t>thu hồi loại phương tiện này</w:t>
      </w:r>
      <w:r w:rsidRPr="00B24169">
        <w:rPr>
          <w:rFonts w:ascii="Times New Roman" w:eastAsia="Calibri" w:hAnsi="Times New Roman" w:cs="Times New Roman"/>
          <w:b/>
          <w:sz w:val="28"/>
          <w:szCs w:val="28"/>
          <w:lang w:val="vi-VN"/>
        </w:rPr>
        <w:t xml:space="preserve"> để bảo đảm an toàn giao thông.</w:t>
      </w:r>
    </w:p>
    <w:p w:rsidR="00605035" w:rsidRPr="00437B73" w:rsidRDefault="00605035" w:rsidP="00605035">
      <w:pPr>
        <w:widowControl w:val="0"/>
        <w:spacing w:before="120" w:after="120" w:line="240" w:lineRule="auto"/>
        <w:ind w:firstLine="720"/>
        <w:jc w:val="both"/>
        <w:rPr>
          <w:rFonts w:ascii="Times New Roman" w:eastAsia="Calibri" w:hAnsi="Times New Roman" w:cs="Times New Roman"/>
          <w:i/>
          <w:sz w:val="28"/>
          <w:szCs w:val="28"/>
        </w:rPr>
      </w:pPr>
      <w:r w:rsidRPr="00437B73">
        <w:rPr>
          <w:rFonts w:ascii="Times New Roman" w:eastAsia="Times New Roman" w:hAnsi="Times New Roman" w:cs="Arial"/>
          <w:b/>
          <w:sz w:val="28"/>
          <w:szCs w:val="28"/>
        </w:rPr>
        <w:t>Trả lời:</w:t>
      </w:r>
      <w:r w:rsidRPr="00437B73">
        <w:rPr>
          <w:rFonts w:ascii="Times New Roman" w:eastAsia="Times New Roman" w:hAnsi="Times New Roman" w:cs="Arial"/>
          <w:sz w:val="28"/>
          <w:szCs w:val="28"/>
        </w:rPr>
        <w:t xml:space="preserve"> </w:t>
      </w:r>
      <w:r w:rsidRPr="00437B73">
        <w:rPr>
          <w:rFonts w:ascii="Times New Roman" w:eastAsia="Calibri" w:hAnsi="Times New Roman" w:cs="Times New Roman"/>
          <w:sz w:val="28"/>
          <w:szCs w:val="28"/>
        </w:rPr>
        <w:t>Theo Công văn số 1528/CATX ngày 20/6/2023 của Công an thị xã về việc trả lời ý kiến, kiến nghị của cử tri</w:t>
      </w:r>
      <w:r w:rsidRPr="00437B73">
        <w:rPr>
          <w:rFonts w:ascii="Times New Roman" w:eastAsia="Times New Roman" w:hAnsi="Times New Roman" w:cs="Arial"/>
          <w:sz w:val="28"/>
          <w:szCs w:val="28"/>
        </w:rPr>
        <w:t>, thì Công an thị xã đã triển khai thực hiện các biện pháp sau:</w:t>
      </w:r>
    </w:p>
    <w:p w:rsidR="00605035" w:rsidRPr="00437B73" w:rsidRDefault="00605035" w:rsidP="00605035">
      <w:pPr>
        <w:widowControl w:val="0"/>
        <w:spacing w:before="120" w:after="120" w:line="240" w:lineRule="auto"/>
        <w:ind w:firstLine="720"/>
        <w:jc w:val="both"/>
        <w:rPr>
          <w:rFonts w:ascii="Times New Roman" w:eastAsia="Times New Roman" w:hAnsi="Times New Roman" w:cs="Arial"/>
          <w:sz w:val="28"/>
          <w:szCs w:val="28"/>
        </w:rPr>
      </w:pPr>
      <w:r w:rsidRPr="00437B73">
        <w:rPr>
          <w:rFonts w:ascii="Times New Roman" w:eastAsia="Times New Roman" w:hAnsi="Times New Roman" w:cs="Arial"/>
          <w:sz w:val="28"/>
          <w:szCs w:val="28"/>
        </w:rPr>
        <w:t xml:space="preserve">- Tuyên truyền cho Nhân dân trên địa bàn pháp luật về trật tự, an toàn giao thông nói chung và quy định về việc sử dụng xe công nông, máy kéo tự độ chế nói riêng. Trong 6 tháng đầu năm 2023, đã tổ chức tuyên truyền tập trung 09 </w:t>
      </w:r>
      <w:r w:rsidRPr="00437B73">
        <w:rPr>
          <w:rFonts w:ascii="Times New Roman" w:eastAsia="Times New Roman" w:hAnsi="Times New Roman" w:cs="Arial"/>
          <w:sz w:val="28"/>
          <w:szCs w:val="28"/>
        </w:rPr>
        <w:lastRenderedPageBreak/>
        <w:t>lượt cho hơn 5.700 cán bộ, giáo viên, học sinh, người lao động; 245 lượt tuyên truyền lưu động bằng hình thức phát băng tuyên truyền trên các tuyến giao thông; 190 giờ trên màn hình ti vi tại khu vực tiếp công dân; đăng tải 11 tin, bài, phóng sự trên mạng xã hội và các phương tiện thông tin đại chúng…</w:t>
      </w:r>
    </w:p>
    <w:p w:rsidR="00605035" w:rsidRPr="00437B73" w:rsidRDefault="00605035" w:rsidP="00605035">
      <w:pPr>
        <w:spacing w:before="60" w:after="60" w:line="240" w:lineRule="auto"/>
        <w:ind w:firstLine="720"/>
        <w:jc w:val="both"/>
        <w:rPr>
          <w:rFonts w:ascii="Times New Roman" w:eastAsia="Times New Roman" w:hAnsi="Times New Roman" w:cs="Arial"/>
          <w:sz w:val="28"/>
          <w:szCs w:val="28"/>
        </w:rPr>
      </w:pPr>
      <w:r w:rsidRPr="00437B73">
        <w:rPr>
          <w:rFonts w:ascii="Times New Roman" w:eastAsia="Times New Roman" w:hAnsi="Times New Roman" w:cs="Arial"/>
          <w:sz w:val="28"/>
          <w:szCs w:val="28"/>
        </w:rPr>
        <w:t>- Lực lượng Cảnh sát giao thông và Công an xã, phường tăng cường quản lý; tổ chức tuyên truyền cho 146 chủ phương tiện xe công nông, máy kéo tự độ chế viết cam kết không dùng phương tiện hoạt động vận tải trái pháp luật trên tuyến đường xã, đường đô thị, đường tỉnh và đường quốc lộ khi không đủ các điều kiện cho phép theo quy định.</w:t>
      </w:r>
    </w:p>
    <w:p w:rsidR="00605035" w:rsidRPr="00437B73" w:rsidRDefault="00605035" w:rsidP="00605035">
      <w:pPr>
        <w:widowControl w:val="0"/>
        <w:spacing w:before="120" w:after="120" w:line="240" w:lineRule="auto"/>
        <w:ind w:firstLine="720"/>
        <w:jc w:val="both"/>
        <w:rPr>
          <w:rFonts w:ascii="Times New Roman" w:eastAsia="Times New Roman" w:hAnsi="Times New Roman" w:cs="Arial"/>
          <w:sz w:val="28"/>
          <w:szCs w:val="28"/>
        </w:rPr>
      </w:pPr>
      <w:r w:rsidRPr="00437B73">
        <w:rPr>
          <w:rFonts w:ascii="Times New Roman" w:eastAsia="Times New Roman" w:hAnsi="Times New Roman" w:cs="Arial"/>
          <w:sz w:val="28"/>
          <w:szCs w:val="28"/>
        </w:rPr>
        <w:t xml:space="preserve">- Triển khai thực hiện quyết liệt, nghiêm túc Chỉ thị số 10/CT-TTg ngày 19/4/2023 của Thủ tướng Chính phủ về tăng cường công tác bảo đảm TTATGT đường bộ trong tình hình mới; cương quyết xử lý nghiêm các trường hợp xe công nông, máy kéo tự độ chế hoạt động vận tải trên các tuyến đường xã, đường đô thị, đường tỉnh và đường quốc lộ không đúng quy định. Từ năm 2022 đến nay, tổ chức hơn 1.650 ca tuần tra, kiểm soát đảm bảo TTATGT; phát hiện, xử phạt vi phạm hành chính hơn 4.200 trường hợp, nộp Kho bạc Nhà nước hơn 6,2 tỷ đồng </w:t>
      </w:r>
      <w:r w:rsidRPr="00437B73">
        <w:rPr>
          <w:rFonts w:ascii="Times New Roman" w:eastAsia="Times New Roman" w:hAnsi="Times New Roman" w:cs="Arial"/>
          <w:i/>
          <w:sz w:val="28"/>
          <w:szCs w:val="28"/>
        </w:rPr>
        <w:t>(trong đó, đã phát hiện, xử lý 02 xe công nông, máy kéo tự độ chế vi phạm, phạt tiền 3.000.000, tịch thu và thanh lý 02 phương tiện trên).</w:t>
      </w:r>
    </w:p>
    <w:p w:rsidR="00605035" w:rsidRPr="00437B73" w:rsidRDefault="00605035" w:rsidP="00605035">
      <w:pPr>
        <w:widowControl w:val="0"/>
        <w:spacing w:before="120" w:after="120" w:line="240" w:lineRule="auto"/>
        <w:ind w:firstLine="720"/>
        <w:jc w:val="both"/>
        <w:rPr>
          <w:rFonts w:ascii="Times New Roman" w:eastAsia="Times New Roman" w:hAnsi="Times New Roman" w:cs="Arial"/>
          <w:sz w:val="28"/>
          <w:szCs w:val="28"/>
        </w:rPr>
      </w:pPr>
      <w:r w:rsidRPr="00437B73">
        <w:rPr>
          <w:rFonts w:ascii="Times New Roman" w:eastAsia="Times New Roman" w:hAnsi="Times New Roman" w:cs="Arial"/>
          <w:sz w:val="28"/>
          <w:szCs w:val="28"/>
        </w:rPr>
        <w:t xml:space="preserve"> Hiện nay, nông nghiệp vẫn là ngành chính trên địa bàn, do đặc điểm của xe công nông, máy kéo tự độ chế là cơ động, có thể di chuyển tốt trên đất ruộng, kể cả mùa mưa; giá thành rẻ, do đó, việc sử dụng các phương tiện này phục vụ sản xuất nông nghiệp trở thành một thói quen của một bộ phận không nhỏ người sản xuất nông nghiệp. Tuy nhiên, một số cá nhân ý thức kém, vì mục đích kinh doanh bất chấp các quy định của pháp luật, cố ý điều khiển phương tiện lưu thông, kinh doanh vận tải trên các tuyến đường xã, đường đô thị, đường quốc lộ, tiềm ẩn nguy cơ gây tai nạn giao thông. Trong khi đó, hiện nay chủ trương xử lý đối với loại phương tiện này trên toàn quốc nói chung và trên địa bàn tỉnh Quảng Ngãi nói riêng chưa cụ thể và đồng bộ; do đó việc kiểm tra, xử lý của lực lượng chức năng còn nhiều khó khăn.</w:t>
      </w:r>
    </w:p>
    <w:p w:rsidR="00605035" w:rsidRPr="00437B73" w:rsidRDefault="00605035" w:rsidP="00605035">
      <w:pPr>
        <w:widowControl w:val="0"/>
        <w:spacing w:before="120" w:after="120" w:line="240" w:lineRule="auto"/>
        <w:ind w:firstLine="720"/>
        <w:jc w:val="both"/>
        <w:rPr>
          <w:rFonts w:ascii="Times New Roman" w:eastAsia="Times New Roman" w:hAnsi="Times New Roman" w:cs="Arial"/>
          <w:sz w:val="28"/>
          <w:szCs w:val="28"/>
        </w:rPr>
      </w:pPr>
      <w:r w:rsidRPr="00437B73">
        <w:rPr>
          <w:rFonts w:ascii="Times New Roman" w:eastAsia="Times New Roman" w:hAnsi="Times New Roman" w:cs="Arial"/>
          <w:sz w:val="28"/>
          <w:szCs w:val="28"/>
        </w:rPr>
        <w:t>- Công an thị xã đã đề xuất Giám đốc Công an tỉnh báo cáo, đề nghị Chủ tịch UBND tỉnh chỉ đạo hướng xử lý cụ thể đối với các loại phương tiện này theo hướng vận động người dân tự giác chấp hành, không sử dụng phương tiện này không đúng quy định, tạo điều kiện thời gian để người dân chuyển đổi nghề nghiệp.</w:t>
      </w:r>
    </w:p>
    <w:p w:rsidR="00605035" w:rsidRPr="00437B73" w:rsidRDefault="00605035" w:rsidP="00605035">
      <w:pPr>
        <w:widowControl w:val="0"/>
        <w:spacing w:before="120" w:after="120" w:line="240" w:lineRule="auto"/>
        <w:ind w:firstLine="720"/>
        <w:jc w:val="both"/>
        <w:rPr>
          <w:rFonts w:ascii="Times New Roman" w:eastAsia="Times New Roman" w:hAnsi="Times New Roman" w:cs="Arial"/>
          <w:sz w:val="28"/>
          <w:szCs w:val="28"/>
        </w:rPr>
      </w:pPr>
      <w:r w:rsidRPr="00437B73">
        <w:rPr>
          <w:rFonts w:ascii="Times New Roman" w:eastAsia="Times New Roman" w:hAnsi="Times New Roman" w:cs="Arial"/>
          <w:sz w:val="28"/>
          <w:szCs w:val="28"/>
        </w:rPr>
        <w:t>- Trong thời gian chờ chỉ đạo của UBND tỉnh, Công an thị xã sẽ tiếp tục quản lý chặt các phương tiện này; tăng cường tuần tra, kiểm tra, xử lý nghiêm các trường hợp vi phạm trên địa bàn.</w:t>
      </w:r>
    </w:p>
    <w:p w:rsidR="00605035" w:rsidRDefault="00605035" w:rsidP="00947F1C">
      <w:pPr>
        <w:widowControl w:val="0"/>
        <w:spacing w:before="120" w:after="120" w:line="240" w:lineRule="auto"/>
        <w:ind w:firstLine="720"/>
        <w:jc w:val="both"/>
        <w:rPr>
          <w:rFonts w:ascii="Times New Roman" w:eastAsia="Times New Roman" w:hAnsi="Times New Roman" w:cs="Arial"/>
          <w:sz w:val="28"/>
          <w:szCs w:val="28"/>
        </w:rPr>
      </w:pPr>
    </w:p>
    <w:p w:rsidR="00605035" w:rsidRDefault="00605035" w:rsidP="00947F1C">
      <w:pPr>
        <w:widowControl w:val="0"/>
        <w:spacing w:before="120" w:after="120" w:line="240" w:lineRule="auto"/>
        <w:ind w:firstLine="720"/>
        <w:jc w:val="both"/>
        <w:rPr>
          <w:rFonts w:ascii="Times New Roman" w:eastAsia="Times New Roman" w:hAnsi="Times New Roman" w:cs="Arial"/>
          <w:sz w:val="28"/>
          <w:szCs w:val="28"/>
        </w:rPr>
      </w:pPr>
    </w:p>
    <w:p w:rsidR="00605035" w:rsidRPr="00437B73" w:rsidRDefault="00605035" w:rsidP="00947F1C">
      <w:pPr>
        <w:widowControl w:val="0"/>
        <w:spacing w:before="120" w:after="120" w:line="240" w:lineRule="auto"/>
        <w:ind w:firstLine="720"/>
        <w:jc w:val="both"/>
        <w:rPr>
          <w:rFonts w:ascii="Times New Roman" w:eastAsia="Times New Roman" w:hAnsi="Times New Roman" w:cs="Arial"/>
          <w:sz w:val="28"/>
          <w:szCs w:val="28"/>
        </w:rPr>
      </w:pPr>
    </w:p>
    <w:p w:rsidR="004F0374" w:rsidRDefault="006C7B80" w:rsidP="006C7B80">
      <w:pPr>
        <w:tabs>
          <w:tab w:val="center" w:pos="0"/>
        </w:tabs>
        <w:spacing w:before="120" w:after="120" w:line="240" w:lineRule="auto"/>
        <w:jc w:val="both"/>
        <w:rPr>
          <w:rFonts w:ascii="Times New Roman" w:eastAsia="Calibri" w:hAnsi="Times New Roman" w:cs="Times New Roman"/>
          <w:b/>
          <w:bCs/>
          <w:iCs/>
          <w:sz w:val="28"/>
          <w:szCs w:val="28"/>
        </w:rPr>
      </w:pPr>
      <w:r w:rsidRPr="00437B73">
        <w:rPr>
          <w:rFonts w:ascii="Times New Roman" w:eastAsia="Calibri" w:hAnsi="Times New Roman" w:cs="Times New Roman"/>
          <w:b/>
          <w:bCs/>
          <w:iCs/>
          <w:sz w:val="28"/>
          <w:szCs w:val="28"/>
        </w:rPr>
        <w:tab/>
      </w:r>
    </w:p>
    <w:p w:rsidR="006C7B80" w:rsidRPr="00437B73" w:rsidRDefault="004F0374" w:rsidP="004F0374">
      <w:pPr>
        <w:tabs>
          <w:tab w:val="center" w:pos="0"/>
        </w:tabs>
        <w:spacing w:before="120" w:after="120" w:line="240" w:lineRule="auto"/>
        <w:jc w:val="center"/>
        <w:rPr>
          <w:rFonts w:ascii="Times New Roman" w:eastAsia="Calibri" w:hAnsi="Times New Roman" w:cs="Times New Roman"/>
          <w:b/>
          <w:sz w:val="28"/>
          <w:szCs w:val="28"/>
        </w:rPr>
      </w:pPr>
      <w:r>
        <w:rPr>
          <w:rFonts w:ascii="Times New Roman" w:eastAsia="Calibri" w:hAnsi="Times New Roman" w:cs="Times New Roman"/>
          <w:b/>
          <w:bCs/>
          <w:iCs/>
          <w:sz w:val="28"/>
          <w:szCs w:val="28"/>
        </w:rPr>
        <w:lastRenderedPageBreak/>
        <w:t>PHỔ NHƠN</w:t>
      </w:r>
    </w:p>
    <w:p w:rsidR="002F64ED" w:rsidRPr="00B24169" w:rsidRDefault="00457B87" w:rsidP="002F64ED">
      <w:pPr>
        <w:spacing w:before="120" w:after="120" w:line="240" w:lineRule="auto"/>
        <w:ind w:firstLine="720"/>
        <w:jc w:val="both"/>
        <w:rPr>
          <w:rFonts w:ascii="Times New Roman" w:eastAsia="Calibri" w:hAnsi="Times New Roman" w:cs="Times New Roman"/>
          <w:b/>
          <w:sz w:val="28"/>
          <w:szCs w:val="28"/>
        </w:rPr>
      </w:pPr>
      <w:r w:rsidRPr="00B24169">
        <w:rPr>
          <w:rFonts w:ascii="Times New Roman" w:eastAsia="Calibri" w:hAnsi="Times New Roman" w:cs="Times New Roman"/>
          <w:b/>
          <w:sz w:val="28"/>
          <w:szCs w:val="28"/>
        </w:rPr>
        <w:t>1.</w:t>
      </w:r>
      <w:r w:rsidR="006C7B80" w:rsidRPr="00B24169">
        <w:rPr>
          <w:rFonts w:ascii="Times New Roman" w:eastAsia="Calibri" w:hAnsi="Times New Roman" w:cs="Times New Roman"/>
          <w:b/>
          <w:sz w:val="28"/>
          <w:szCs w:val="28"/>
        </w:rPr>
        <w:t xml:space="preserve"> Cử tri xã Phổ Nhơn kiến nghị: Hiện nay</w:t>
      </w:r>
      <w:r w:rsidR="0023532C" w:rsidRPr="00B24169">
        <w:rPr>
          <w:rFonts w:ascii="Times New Roman" w:eastAsia="Calibri" w:hAnsi="Times New Roman" w:cs="Times New Roman"/>
          <w:b/>
          <w:sz w:val="28"/>
          <w:szCs w:val="28"/>
        </w:rPr>
        <w:t>,</w:t>
      </w:r>
      <w:r w:rsidR="006C7B80" w:rsidRPr="00B24169">
        <w:rPr>
          <w:rFonts w:ascii="Times New Roman" w:eastAsia="Calibri" w:hAnsi="Times New Roman" w:cs="Times New Roman"/>
          <w:b/>
          <w:sz w:val="28"/>
          <w:szCs w:val="28"/>
        </w:rPr>
        <w:t xml:space="preserve"> đoạn đường đi vào khu xử lý chất thải rắn Đức Phổ, ngay điểm nút của đường giao thông bê tông với đường đất có 1 rãnh hố sâu, ảnh hưởng cho việc đi lại của người dân. Đề nghị UBND thị xã quan tâm chỉ đạo khắc phục.</w:t>
      </w:r>
    </w:p>
    <w:p w:rsidR="001055B7" w:rsidRDefault="001055B7" w:rsidP="002F64ED">
      <w:pPr>
        <w:spacing w:before="120" w:after="120" w:line="240" w:lineRule="auto"/>
        <w:ind w:firstLine="720"/>
        <w:jc w:val="both"/>
        <w:rPr>
          <w:rFonts w:ascii="Times New Roman" w:eastAsia="Times New Roman" w:hAnsi="Times New Roman" w:cs="Times New Roman"/>
          <w:sz w:val="28"/>
          <w:szCs w:val="28"/>
        </w:rPr>
      </w:pPr>
      <w:r w:rsidRPr="00437B73">
        <w:rPr>
          <w:rFonts w:ascii="Times New Roman" w:eastAsia="Times New Roman" w:hAnsi="Times New Roman" w:cs="Times New Roman"/>
          <w:b/>
          <w:sz w:val="28"/>
          <w:szCs w:val="28"/>
        </w:rPr>
        <w:t>Trả lời:</w:t>
      </w:r>
      <w:r w:rsidRPr="00437B73">
        <w:rPr>
          <w:rFonts w:ascii="Times New Roman" w:eastAsia="Times New Roman" w:hAnsi="Times New Roman" w:cs="Times New Roman"/>
          <w:sz w:val="28"/>
          <w:szCs w:val="28"/>
        </w:rPr>
        <w:t xml:space="preserve"> Đoạn đường đi vào Khu liên hợp xử lý chất thải rắn thị xã Đức </w:t>
      </w:r>
      <w:r w:rsidR="0023532C">
        <w:rPr>
          <w:rFonts w:ascii="Times New Roman" w:eastAsia="Times New Roman" w:hAnsi="Times New Roman" w:cs="Times New Roman"/>
          <w:sz w:val="28"/>
          <w:szCs w:val="28"/>
        </w:rPr>
        <w:t>P</w:t>
      </w:r>
      <w:r w:rsidRPr="00437B73">
        <w:rPr>
          <w:rFonts w:ascii="Times New Roman" w:eastAsia="Times New Roman" w:hAnsi="Times New Roman" w:cs="Times New Roman"/>
          <w:sz w:val="28"/>
          <w:szCs w:val="28"/>
        </w:rPr>
        <w:t xml:space="preserve">hổ, ngay điểm tiếp giáp của đường giao thông bằng bê tông (thuộc dự án: Đầu tư xây dựng Hạ tầng khu liên hợp xử lý chất thải rắn sinh hoạt thị xã Đức phổ) với đường đất có một rãnh sâu, nguyên nhân là do đường đất bị lún, lầy lội sau những đợt mưa. Đến nay, Ban Quản lý dự án đầu tư xây dựng và </w:t>
      </w:r>
      <w:r w:rsidR="0023532C">
        <w:rPr>
          <w:rFonts w:ascii="Times New Roman" w:eastAsia="Times New Roman" w:hAnsi="Times New Roman" w:cs="Times New Roman"/>
          <w:sz w:val="28"/>
          <w:szCs w:val="28"/>
        </w:rPr>
        <w:t>P</w:t>
      </w:r>
      <w:r w:rsidRPr="00437B73">
        <w:rPr>
          <w:rFonts w:ascii="Times New Roman" w:eastAsia="Times New Roman" w:hAnsi="Times New Roman" w:cs="Times New Roman"/>
          <w:sz w:val="28"/>
          <w:szCs w:val="28"/>
        </w:rPr>
        <w:t>hát triển quỹ đất thị xã đã thực hiện việc khắc phục, đảm bảo người và phương tiện đi lại êm thuận trên tuyến.</w:t>
      </w:r>
    </w:p>
    <w:p w:rsidR="00C941EE" w:rsidRPr="00B24169" w:rsidRDefault="00C941EE" w:rsidP="00C941EE">
      <w:pPr>
        <w:spacing w:before="120" w:after="120" w:line="240" w:lineRule="auto"/>
        <w:ind w:firstLine="720"/>
        <w:jc w:val="both"/>
        <w:rPr>
          <w:rFonts w:ascii="Times New Roman" w:eastAsia="Calibri" w:hAnsi="Times New Roman" w:cs="Times New Roman"/>
          <w:b/>
          <w:sz w:val="28"/>
          <w:szCs w:val="28"/>
        </w:rPr>
      </w:pPr>
      <w:r w:rsidRPr="00B24169">
        <w:rPr>
          <w:rFonts w:ascii="Times New Roman" w:eastAsia="Calibri" w:hAnsi="Times New Roman" w:cs="Times New Roman"/>
          <w:b/>
          <w:spacing w:val="-4"/>
          <w:sz w:val="28"/>
          <w:szCs w:val="28"/>
        </w:rPr>
        <w:t xml:space="preserve">2. </w:t>
      </w:r>
      <w:r w:rsidRPr="00B24169">
        <w:rPr>
          <w:rFonts w:ascii="Times New Roman" w:eastAsia="Calibri" w:hAnsi="Times New Roman" w:cs="Times New Roman"/>
          <w:b/>
          <w:sz w:val="28"/>
          <w:szCs w:val="28"/>
        </w:rPr>
        <w:t>Cử tri Nguyễn Thị Ba và một số hộ dân ở thôn Nhơn Bích tiếp tục kiến nghị: Thực hiện dự án mở rộng tuyến đường Phổ Thuận - Phổ Nhơn, cử tri đã hiến đất để thực hiện dự án; tuy nhiên, đến nay vẫn chưa được điều chỉnh giấy chứng nhận quyền sử dụng đất theo quy định. Đề nghị UBND thị xã chỉ đạo các ngành chức năng thực hiện việc điều chỉnh Giấy chứng nhận quyền sử dụng đất cho người dân.</w:t>
      </w:r>
    </w:p>
    <w:p w:rsidR="00C941EE" w:rsidRPr="00437B73" w:rsidRDefault="00C941EE" w:rsidP="00C941EE">
      <w:pPr>
        <w:tabs>
          <w:tab w:val="left" w:pos="567"/>
        </w:tabs>
        <w:spacing w:before="80" w:after="80" w:line="240" w:lineRule="auto"/>
        <w:ind w:right="2" w:firstLine="851"/>
        <w:jc w:val="both"/>
        <w:rPr>
          <w:rFonts w:ascii="Times New Roman" w:eastAsia="Calibri" w:hAnsi="Times New Roman" w:cs="Times New Roman"/>
          <w:sz w:val="28"/>
          <w:szCs w:val="28"/>
          <w:lang w:val="fi-FI"/>
        </w:rPr>
      </w:pPr>
      <w:r w:rsidRPr="00437B73">
        <w:rPr>
          <w:rFonts w:ascii="Times New Roman" w:eastAsia="Calibri" w:hAnsi="Times New Roman" w:cs="Times New Roman"/>
          <w:b/>
          <w:sz w:val="28"/>
          <w:szCs w:val="28"/>
          <w:lang w:val="fi-FI"/>
        </w:rPr>
        <w:t>Trả lời:</w:t>
      </w:r>
      <w:r w:rsidRPr="00437B73">
        <w:rPr>
          <w:rFonts w:ascii="Times New Roman" w:eastAsia="Calibri" w:hAnsi="Times New Roman" w:cs="Times New Roman"/>
          <w:sz w:val="28"/>
          <w:szCs w:val="28"/>
          <w:lang w:val="fi-FI"/>
        </w:rPr>
        <w:t xml:space="preserve"> Trên cơ sở Quyết định số 1386/QĐ-UBND ngày 31/12/2021 UBND tỉnh Quảng Ngãi về việc phê duyệt </w:t>
      </w:r>
      <w:r w:rsidRPr="00437B73">
        <w:rPr>
          <w:rFonts w:ascii="Times New Roman" w:eastAsia="Calibri" w:hAnsi="Times New Roman" w:cs="Times New Roman"/>
          <w:sz w:val="28"/>
          <w:szCs w:val="28"/>
          <w:lang w:val="nl-NL"/>
        </w:rPr>
        <w:t xml:space="preserve">Kế hoạch sử dụng đất năm 2022 của UBND thị xã Đức Phổ (trong đó, có </w:t>
      </w:r>
      <w:r w:rsidRPr="00437B73">
        <w:rPr>
          <w:rFonts w:ascii="Times New Roman" w:eastAsia="Calibri" w:hAnsi="Times New Roman" w:cs="Times New Roman"/>
          <w:sz w:val="28"/>
          <w:szCs w:val="28"/>
          <w:lang w:val="fi-FI"/>
        </w:rPr>
        <w:t xml:space="preserve">công trình: Đường Phổ Thuận - Phổ Nhơn (ĐH.42D) (giai đoạn 2) đoạn qua địa bàn xã Phổ Nhơn và Phổ Thuận), </w:t>
      </w:r>
      <w:r w:rsidRPr="00437B73">
        <w:rPr>
          <w:rFonts w:ascii="Times New Roman" w:eastAsia="Calibri" w:hAnsi="Times New Roman" w:cs="Times New Roman"/>
          <w:spacing w:val="-2"/>
          <w:sz w:val="28"/>
          <w:szCs w:val="28"/>
          <w:lang w:val="fi-FI"/>
        </w:rPr>
        <w:t xml:space="preserve">Ban Quản lý dự án đầu tư xây dựng và </w:t>
      </w:r>
      <w:r>
        <w:rPr>
          <w:rFonts w:ascii="Times New Roman" w:eastAsia="Calibri" w:hAnsi="Times New Roman" w:cs="Times New Roman"/>
          <w:spacing w:val="-2"/>
          <w:sz w:val="28"/>
          <w:szCs w:val="28"/>
          <w:lang w:val="fi-FI"/>
        </w:rPr>
        <w:t>P</w:t>
      </w:r>
      <w:r w:rsidRPr="00437B73">
        <w:rPr>
          <w:rFonts w:ascii="Times New Roman" w:eastAsia="Calibri" w:hAnsi="Times New Roman" w:cs="Times New Roman"/>
          <w:spacing w:val="-2"/>
          <w:sz w:val="28"/>
          <w:szCs w:val="28"/>
          <w:lang w:val="fi-FI"/>
        </w:rPr>
        <w:t xml:space="preserve">hát triển quỹ đất thị xã đang phối hợp với đơn vị tư vấn để đo đạc, hoàn thiện hồ sơ để trình cấp thẩm quyền </w:t>
      </w:r>
      <w:r w:rsidRPr="00437B73">
        <w:rPr>
          <w:rFonts w:ascii="Times New Roman" w:eastAsia="Calibri" w:hAnsi="Times New Roman" w:cs="Times New Roman"/>
          <w:sz w:val="28"/>
          <w:szCs w:val="28"/>
        </w:rPr>
        <w:t>điều chỉnh giấy chứng nhận quyền sử dụng đất cho các hộ dân; dự kiến sẽ hoàn thành việc điều chỉnh trong năm 2023.</w:t>
      </w:r>
    </w:p>
    <w:p w:rsidR="00565B5C" w:rsidRPr="00B24169" w:rsidRDefault="00565B5C" w:rsidP="00565B5C">
      <w:pPr>
        <w:spacing w:before="120" w:after="120" w:line="240" w:lineRule="auto"/>
        <w:ind w:firstLine="709"/>
        <w:jc w:val="both"/>
        <w:rPr>
          <w:rFonts w:ascii="Times New Roman" w:eastAsia="Calibri" w:hAnsi="Times New Roman" w:cs="Times New Roman"/>
          <w:b/>
          <w:sz w:val="28"/>
          <w:szCs w:val="28"/>
        </w:rPr>
      </w:pPr>
      <w:r w:rsidRPr="00B24169">
        <w:rPr>
          <w:rFonts w:ascii="Times New Roman" w:eastAsia="Calibri" w:hAnsi="Times New Roman" w:cs="Times New Roman"/>
          <w:b/>
          <w:sz w:val="28"/>
          <w:szCs w:val="28"/>
        </w:rPr>
        <w:t xml:space="preserve">3. </w:t>
      </w:r>
      <w:r w:rsidR="00B24169" w:rsidRPr="00B24169">
        <w:rPr>
          <w:rFonts w:ascii="Times New Roman" w:eastAsia="Calibri" w:hAnsi="Times New Roman" w:cs="Times New Roman"/>
          <w:b/>
          <w:sz w:val="28"/>
          <w:szCs w:val="28"/>
        </w:rPr>
        <w:t>Đề nghị</w:t>
      </w:r>
      <w:r w:rsidRPr="00B24169">
        <w:rPr>
          <w:rFonts w:ascii="Times New Roman" w:eastAsia="Calibri" w:hAnsi="Times New Roman" w:cs="Times New Roman"/>
          <w:b/>
          <w:sz w:val="28"/>
          <w:szCs w:val="28"/>
        </w:rPr>
        <w:t xml:space="preserve"> UBND thị xã quan tâm hỗ trợ kinh phí xây dựng tuyến kênh mương Đập Làng, thôn Phước Nhơn.</w:t>
      </w:r>
    </w:p>
    <w:p w:rsidR="00565B5C" w:rsidRPr="00437B73" w:rsidRDefault="00565B5C" w:rsidP="00565B5C">
      <w:pPr>
        <w:spacing w:before="120" w:after="0" w:line="240" w:lineRule="auto"/>
        <w:ind w:firstLine="720"/>
        <w:jc w:val="both"/>
        <w:rPr>
          <w:rFonts w:ascii="Times New Roman" w:eastAsia="Times New Roman" w:hAnsi="Times New Roman" w:cs="Times New Roman"/>
          <w:sz w:val="28"/>
          <w:szCs w:val="28"/>
        </w:rPr>
      </w:pPr>
      <w:r w:rsidRPr="00437B73">
        <w:rPr>
          <w:rFonts w:ascii="Times New Roman" w:eastAsia="Times New Roman" w:hAnsi="Times New Roman" w:cs="Times New Roman"/>
          <w:b/>
          <w:sz w:val="28"/>
          <w:szCs w:val="28"/>
        </w:rPr>
        <w:t>Trả lời:</w:t>
      </w:r>
      <w:r w:rsidRPr="00437B73">
        <w:rPr>
          <w:rFonts w:ascii="Times New Roman" w:eastAsia="Times New Roman" w:hAnsi="Times New Roman" w:cs="Times New Roman"/>
          <w:sz w:val="28"/>
          <w:szCs w:val="28"/>
        </w:rPr>
        <w:t xml:space="preserve"> Các xứ đồng thuộc thôn Nhơn Bích và Phước Nhơn</w:t>
      </w:r>
      <w:r>
        <w:rPr>
          <w:rFonts w:ascii="Times New Roman" w:eastAsia="Times New Roman" w:hAnsi="Times New Roman" w:cs="Times New Roman"/>
          <w:sz w:val="28"/>
          <w:szCs w:val="28"/>
        </w:rPr>
        <w:t xml:space="preserve">, xã Phổ Nhơn </w:t>
      </w:r>
      <w:r w:rsidRPr="00437B73">
        <w:rPr>
          <w:rFonts w:ascii="Times New Roman" w:eastAsia="Times New Roman" w:hAnsi="Times New Roman" w:cs="Times New Roman"/>
          <w:sz w:val="28"/>
          <w:szCs w:val="28"/>
        </w:rPr>
        <w:t xml:space="preserve">có diện tích khoảng 10 ha đất </w:t>
      </w:r>
      <w:r>
        <w:rPr>
          <w:rFonts w:ascii="Times New Roman" w:eastAsia="Times New Roman" w:hAnsi="Times New Roman" w:cs="Times New Roman"/>
          <w:sz w:val="28"/>
          <w:szCs w:val="28"/>
        </w:rPr>
        <w:t>sản xuất nông nghiệp</w:t>
      </w:r>
      <w:r w:rsidRPr="00437B73">
        <w:rPr>
          <w:rFonts w:ascii="Times New Roman" w:eastAsia="Times New Roman" w:hAnsi="Times New Roman" w:cs="Times New Roman"/>
          <w:sz w:val="28"/>
          <w:szCs w:val="28"/>
        </w:rPr>
        <w:t>, nguồn nước cấp cho cánh đồng này chủ yếu được lấy từ Đập Làng. Hiện trạng hệ thống kênh mương khu vực này là kênh đất, bờ kênh nhiều đoạn bị hưng hỏng, sạt lở và bồi lấp, vì vậy không đảm bảo việc tải nước để cung cấp nước tưới cho diện tích này.</w:t>
      </w:r>
    </w:p>
    <w:p w:rsidR="00565B5C" w:rsidRPr="00437B73" w:rsidRDefault="00565B5C" w:rsidP="00565B5C">
      <w:pPr>
        <w:spacing w:before="120" w:after="0" w:line="240" w:lineRule="auto"/>
        <w:ind w:firstLine="720"/>
        <w:jc w:val="both"/>
        <w:rPr>
          <w:rFonts w:ascii="Times New Roman" w:eastAsia="Times New Roman" w:hAnsi="Times New Roman" w:cs="Times New Roman"/>
          <w:sz w:val="28"/>
          <w:szCs w:val="28"/>
        </w:rPr>
      </w:pPr>
      <w:r w:rsidRPr="00437B73">
        <w:rPr>
          <w:rFonts w:ascii="Times New Roman" w:eastAsia="Times New Roman" w:hAnsi="Times New Roman" w:cs="Times New Roman"/>
          <w:sz w:val="28"/>
          <w:szCs w:val="28"/>
        </w:rPr>
        <w:t xml:space="preserve">Việc cử tri kiến nghị xây dựng hệ thống mương bê tông để dẫn nước từ Đập Làng tưới cho khoảng 10 ha đất sản xuất nông nghiệp ở các xứ đồng là có cơ sở. </w:t>
      </w:r>
      <w:r w:rsidRPr="00437B73">
        <w:rPr>
          <w:rFonts w:ascii="Times New Roman" w:eastAsia="Times New Roman" w:hAnsi="Times New Roman" w:cs="Times New Roman"/>
          <w:sz w:val="28"/>
          <w:szCs w:val="28"/>
          <w:lang w:val="nl-NL"/>
        </w:rPr>
        <w:t xml:space="preserve">Tuy nhiên, </w:t>
      </w:r>
      <w:r w:rsidRPr="00437B73">
        <w:rPr>
          <w:rFonts w:ascii="Times New Roman" w:eastAsia="Times New Roman" w:hAnsi="Times New Roman" w:cs="Times New Roman"/>
          <w:sz w:val="28"/>
          <w:szCs w:val="28"/>
        </w:rPr>
        <w:t xml:space="preserve">nguồn kinh phí của thị xã trong giai đoạn này còn khó khăn. Vì vậy, chưa thể bố trí đầu tư cho công trình này. </w:t>
      </w:r>
    </w:p>
    <w:p w:rsidR="00565B5C" w:rsidRPr="00437B73" w:rsidRDefault="00565B5C" w:rsidP="00565B5C">
      <w:pPr>
        <w:spacing w:before="120" w:after="0" w:line="240" w:lineRule="auto"/>
        <w:ind w:firstLine="720"/>
        <w:jc w:val="both"/>
        <w:rPr>
          <w:rFonts w:ascii="Times New Roman" w:eastAsia="Times New Roman" w:hAnsi="Times New Roman" w:cs="Times New Roman"/>
          <w:sz w:val="28"/>
          <w:szCs w:val="28"/>
        </w:rPr>
      </w:pPr>
      <w:r w:rsidRPr="00437B73">
        <w:rPr>
          <w:rFonts w:ascii="Times New Roman" w:eastAsia="Times New Roman" w:hAnsi="Times New Roman" w:cs="Times New Roman"/>
          <w:sz w:val="28"/>
          <w:szCs w:val="28"/>
        </w:rPr>
        <w:t xml:space="preserve">Trước mắt, để đáp ứng được việc tải nước từ Đập Làng dẫn về tưới cho các xứ đồng này, đề nghị UBND xã Phổ Nhơn, HTX Nông nghiệp Phổ Nhơn cân đối nguồn kinh phí của đơn vị hoặc huy động từ các nguồn vốn khác,.. vận động người dân có diện tích sản xuất nông nghiệp ở cách đồng này khẩn trương </w:t>
      </w:r>
      <w:r w:rsidRPr="00437B73">
        <w:rPr>
          <w:rFonts w:ascii="Times New Roman" w:eastAsia="Times New Roman" w:hAnsi="Times New Roman" w:cs="Times New Roman"/>
          <w:sz w:val="28"/>
          <w:szCs w:val="28"/>
        </w:rPr>
        <w:lastRenderedPageBreak/>
        <w:t>khắc phục tạm thời như: gia cố bờ kênh, mương bị sạt lở, nạo vét, phát dọn để thông thoát dòng chảy đảm bảo việc tải nước để cung cấp nước tưới phục vụ cho sản xuất nông nghiệp.</w:t>
      </w:r>
    </w:p>
    <w:p w:rsidR="00D26FBA" w:rsidRPr="00B24169" w:rsidRDefault="00D26FBA" w:rsidP="00D26FBA">
      <w:pPr>
        <w:spacing w:before="120" w:after="120" w:line="240" w:lineRule="auto"/>
        <w:ind w:firstLine="709"/>
        <w:jc w:val="both"/>
        <w:rPr>
          <w:rFonts w:ascii="Times New Roman" w:eastAsia="Times New Roman" w:hAnsi="Times New Roman" w:cs="Times New Roman"/>
          <w:b/>
          <w:sz w:val="28"/>
          <w:szCs w:val="28"/>
        </w:rPr>
      </w:pPr>
      <w:r w:rsidRPr="00B24169">
        <w:rPr>
          <w:rFonts w:ascii="Times New Roman" w:eastAsia="Calibri" w:hAnsi="Times New Roman" w:cs="Times New Roman"/>
          <w:b/>
          <w:sz w:val="28"/>
          <w:szCs w:val="28"/>
        </w:rPr>
        <w:t xml:space="preserve">4. </w:t>
      </w:r>
      <w:r w:rsidRPr="00B24169">
        <w:rPr>
          <w:rFonts w:ascii="Times New Roman" w:eastAsia="Times New Roman" w:hAnsi="Times New Roman" w:cs="Times New Roman"/>
          <w:b/>
          <w:sz w:val="28"/>
          <w:szCs w:val="28"/>
        </w:rPr>
        <w:t>Cử tri Cao Trung, Võ Việt Sỹ, thôn An Tây Điền, xã Phổ Nhơn kiến nghị: Có thửa đất nằm trong vùng dự án Hồ chứa nước Lỗ Lá (đất có GCNQSDĐ). Khi thực hiện dự án, đơn vị bồi thường, chỉ lập phương án bồi thường hỗ trợ về đất mà không được hỗ trợ chuyển đổi nghề nghiệp theo quy định của luật. Đề nghị UBND thị xã chỉ đạo các ngành chức năng của thị xã xem xét, giải quyết.</w:t>
      </w:r>
    </w:p>
    <w:p w:rsidR="00D26FBA" w:rsidRPr="00437B73" w:rsidRDefault="00D26FBA" w:rsidP="00D26FBA">
      <w:pPr>
        <w:spacing w:before="80" w:after="80" w:line="240" w:lineRule="auto"/>
        <w:ind w:firstLine="851"/>
        <w:contextualSpacing/>
        <w:jc w:val="both"/>
        <w:rPr>
          <w:rFonts w:ascii="Times New Roman" w:eastAsia="Calibri" w:hAnsi="Times New Roman" w:cs="Times New Roman"/>
          <w:sz w:val="28"/>
          <w:szCs w:val="28"/>
        </w:rPr>
      </w:pPr>
      <w:r w:rsidRPr="00437B73">
        <w:rPr>
          <w:rFonts w:ascii="Times New Roman" w:eastAsia="Calibri" w:hAnsi="Times New Roman" w:cs="Times New Roman"/>
          <w:b/>
          <w:sz w:val="28"/>
          <w:szCs w:val="28"/>
        </w:rPr>
        <w:t>Trả lời:</w:t>
      </w:r>
      <w:r w:rsidRPr="00437B73">
        <w:rPr>
          <w:rFonts w:ascii="Times New Roman" w:eastAsia="Calibri" w:hAnsi="Times New Roman" w:cs="Times New Roman"/>
          <w:sz w:val="28"/>
          <w:szCs w:val="28"/>
        </w:rPr>
        <w:t xml:space="preserve"> Dự án Hồ chứa nước Lỗ Lá do UBND huyện Đức Phổ</w:t>
      </w:r>
      <w:r>
        <w:rPr>
          <w:rFonts w:ascii="Times New Roman" w:eastAsia="Calibri" w:hAnsi="Times New Roman" w:cs="Times New Roman"/>
          <w:sz w:val="28"/>
          <w:szCs w:val="28"/>
        </w:rPr>
        <w:t xml:space="preserve"> </w:t>
      </w:r>
      <w:r w:rsidRPr="00437B73">
        <w:rPr>
          <w:rFonts w:ascii="Times New Roman" w:eastAsia="Calibri" w:hAnsi="Times New Roman" w:cs="Times New Roman"/>
          <w:i/>
          <w:sz w:val="28"/>
          <w:szCs w:val="28"/>
        </w:rPr>
        <w:t>(nay là UBND thị xã Đức Phổ</w:t>
      </w:r>
      <w:r>
        <w:rPr>
          <w:rFonts w:ascii="Times New Roman" w:eastAsia="Calibri" w:hAnsi="Times New Roman" w:cs="Times New Roman"/>
          <w:i/>
          <w:sz w:val="28"/>
          <w:szCs w:val="28"/>
        </w:rPr>
        <w:t xml:space="preserve">) </w:t>
      </w:r>
      <w:r w:rsidRPr="00437B73">
        <w:rPr>
          <w:rFonts w:ascii="Times New Roman" w:eastAsia="Calibri" w:hAnsi="Times New Roman" w:cs="Times New Roman"/>
          <w:sz w:val="28"/>
          <w:szCs w:val="28"/>
        </w:rPr>
        <w:t>làm chủ đầu tư</w:t>
      </w:r>
      <w:r>
        <w:rPr>
          <w:rFonts w:ascii="Times New Roman" w:eastAsia="Calibri" w:hAnsi="Times New Roman" w:cs="Times New Roman"/>
          <w:sz w:val="28"/>
          <w:szCs w:val="28"/>
        </w:rPr>
        <w:t xml:space="preserve">. </w:t>
      </w:r>
      <w:r w:rsidRPr="00710622">
        <w:rPr>
          <w:rFonts w:ascii="Times New Roman" w:eastAsia="Calibri" w:hAnsi="Times New Roman" w:cs="Times New Roman"/>
          <w:sz w:val="28"/>
          <w:szCs w:val="28"/>
        </w:rPr>
        <w:t>Cô</w:t>
      </w:r>
      <w:r w:rsidRPr="00437B73">
        <w:rPr>
          <w:rFonts w:ascii="Times New Roman" w:eastAsia="Calibri" w:hAnsi="Times New Roman" w:cs="Times New Roman"/>
          <w:sz w:val="28"/>
          <w:szCs w:val="28"/>
        </w:rPr>
        <w:t xml:space="preserve">ng tác bồi thường, hỗ trợ giải phóng mặt bằng do Hội đồng bồi thường Dự án Hồ chứa nước Lỗ Lá thực hiện được UBND thị xã Đức Phổ thành lập tại </w:t>
      </w:r>
      <w:r w:rsidRPr="00437B73">
        <w:rPr>
          <w:rFonts w:ascii="Times New Roman" w:eastAsia="Calibri" w:hAnsi="Times New Roman" w:cs="Times New Roman"/>
          <w:sz w:val="28"/>
          <w:szCs w:val="28"/>
          <w:lang w:val="vi-VN"/>
        </w:rPr>
        <w:t>Quyết định số 272/QĐ-UBND ngày 17/3/2009</w:t>
      </w:r>
      <w:r w:rsidRPr="00437B73">
        <w:rPr>
          <w:rFonts w:ascii="Times New Roman" w:eastAsia="Calibri" w:hAnsi="Times New Roman" w:cs="Times New Roman"/>
          <w:sz w:val="28"/>
          <w:szCs w:val="28"/>
        </w:rPr>
        <w:t>.</w:t>
      </w:r>
    </w:p>
    <w:p w:rsidR="00D26FBA" w:rsidRPr="00437B73" w:rsidRDefault="00D26FBA" w:rsidP="00D26FBA">
      <w:pPr>
        <w:spacing w:before="80" w:after="80" w:line="240" w:lineRule="auto"/>
        <w:ind w:firstLine="851"/>
        <w:contextualSpacing/>
        <w:jc w:val="both"/>
        <w:rPr>
          <w:rFonts w:ascii="Times New Roman" w:eastAsia="Calibri" w:hAnsi="Times New Roman" w:cs="Times New Roman"/>
          <w:sz w:val="10"/>
          <w:szCs w:val="28"/>
        </w:rPr>
      </w:pPr>
    </w:p>
    <w:p w:rsidR="00D26FBA" w:rsidRPr="00437B73" w:rsidRDefault="00D26FBA" w:rsidP="00D26FBA">
      <w:pPr>
        <w:spacing w:before="80" w:after="80" w:line="240" w:lineRule="auto"/>
        <w:ind w:firstLine="851"/>
        <w:contextualSpacing/>
        <w:jc w:val="both"/>
        <w:rPr>
          <w:rFonts w:ascii="Times New Roman" w:eastAsia="Calibri" w:hAnsi="Times New Roman" w:cs="Times New Roman"/>
          <w:sz w:val="28"/>
          <w:szCs w:val="28"/>
        </w:rPr>
      </w:pPr>
      <w:r w:rsidRPr="00437B73">
        <w:rPr>
          <w:rFonts w:ascii="Times New Roman" w:eastAsia="Calibri" w:hAnsi="Times New Roman" w:cs="Times New Roman"/>
          <w:sz w:val="28"/>
          <w:szCs w:val="28"/>
        </w:rPr>
        <w:t xml:space="preserve">Dự án được duyệt tại </w:t>
      </w:r>
      <w:r w:rsidRPr="00437B73">
        <w:rPr>
          <w:rFonts w:ascii="Times New Roman" w:eastAsia="Calibri" w:hAnsi="Times New Roman" w:cs="Times New Roman"/>
          <w:sz w:val="28"/>
          <w:szCs w:val="28"/>
          <w:lang w:val="vi-VN"/>
        </w:rPr>
        <w:t>Quyết định số 4109/QĐ-UBND ngày 31 tháng 12 năm 2005 của Chủ tịch UBND tỉnh Quảng Ngãi</w:t>
      </w:r>
      <w:r w:rsidRPr="00437B73">
        <w:rPr>
          <w:rFonts w:ascii="Times New Roman" w:eastAsia="Calibri" w:hAnsi="Times New Roman" w:cs="Times New Roman"/>
          <w:sz w:val="28"/>
          <w:szCs w:val="28"/>
        </w:rPr>
        <w:t xml:space="preserve"> với kinh phí bồi thường 1,4 tỷ đồng và được điều chỉnh tại </w:t>
      </w:r>
      <w:r w:rsidRPr="00437B73">
        <w:rPr>
          <w:rFonts w:ascii="Times New Roman" w:eastAsia="Calibri" w:hAnsi="Times New Roman" w:cs="Times New Roman"/>
          <w:sz w:val="28"/>
          <w:szCs w:val="28"/>
          <w:lang w:val="vi-VN"/>
        </w:rPr>
        <w:t>Quyết định số 71/QĐ-UBND ngày 11 tháng 01 năm 2012 của Chủ tịch UBND tỉnh Quảng Ngãi</w:t>
      </w:r>
      <w:r w:rsidRPr="00437B73">
        <w:rPr>
          <w:rFonts w:ascii="Times New Roman" w:eastAsia="Calibri" w:hAnsi="Times New Roman" w:cs="Times New Roman"/>
          <w:sz w:val="28"/>
          <w:szCs w:val="28"/>
        </w:rPr>
        <w:t xml:space="preserve"> với kinh phí bồi thường 15,57 tỷ đồ</w:t>
      </w:r>
      <w:r>
        <w:rPr>
          <w:rFonts w:ascii="Times New Roman" w:eastAsia="Calibri" w:hAnsi="Times New Roman" w:cs="Times New Roman"/>
          <w:sz w:val="28"/>
          <w:szCs w:val="28"/>
        </w:rPr>
        <w:t xml:space="preserve">ng. </w:t>
      </w:r>
      <w:r w:rsidRPr="00437B73">
        <w:rPr>
          <w:rFonts w:ascii="Times New Roman" w:eastAsia="Calibri" w:hAnsi="Times New Roman" w:cs="Times New Roman"/>
          <w:sz w:val="28"/>
          <w:szCs w:val="28"/>
        </w:rPr>
        <w:t xml:space="preserve">Vì kinh phí bồi thường hạn chế nên hỗ trợ chuyển đổi nghề nghiệp chỉ tính cho các trường hợp có Giấy chứng nhận quyền sử dụng đất. </w:t>
      </w:r>
    </w:p>
    <w:p w:rsidR="00D26FBA" w:rsidRPr="00437B73" w:rsidRDefault="00D26FBA" w:rsidP="00D26FBA">
      <w:pPr>
        <w:spacing w:before="80" w:after="80" w:line="240" w:lineRule="auto"/>
        <w:ind w:firstLine="851"/>
        <w:contextualSpacing/>
        <w:jc w:val="both"/>
        <w:rPr>
          <w:rFonts w:ascii="Times New Roman" w:eastAsia="Calibri" w:hAnsi="Times New Roman" w:cs="Times New Roman"/>
          <w:sz w:val="8"/>
          <w:szCs w:val="28"/>
        </w:rPr>
      </w:pPr>
    </w:p>
    <w:p w:rsidR="00D26FBA" w:rsidRPr="00437B73" w:rsidRDefault="00D26FBA" w:rsidP="00D26FBA">
      <w:pPr>
        <w:spacing w:before="80" w:after="80" w:line="240" w:lineRule="auto"/>
        <w:ind w:firstLine="851"/>
        <w:contextualSpacing/>
        <w:jc w:val="both"/>
        <w:rPr>
          <w:rFonts w:ascii="Times New Roman" w:eastAsia="Calibri" w:hAnsi="Times New Roman" w:cs="Times New Roman"/>
          <w:sz w:val="28"/>
          <w:szCs w:val="28"/>
        </w:rPr>
      </w:pPr>
      <w:r w:rsidRPr="00437B73">
        <w:rPr>
          <w:rFonts w:ascii="Times New Roman" w:eastAsia="Calibri" w:hAnsi="Times New Roman" w:cs="Times New Roman"/>
          <w:sz w:val="28"/>
          <w:szCs w:val="28"/>
        </w:rPr>
        <w:t>- Đối với trường hợp của hộ ông Võ Việt Sỹ tại thửa đất số 145 tờ bản đồ 47 diện tích 767m</w:t>
      </w:r>
      <w:r w:rsidRPr="00437B73">
        <w:rPr>
          <w:rFonts w:ascii="Times New Roman" w:eastAsia="Calibri" w:hAnsi="Times New Roman" w:cs="Times New Roman"/>
          <w:sz w:val="28"/>
          <w:szCs w:val="28"/>
          <w:vertAlign w:val="superscript"/>
        </w:rPr>
        <w:t>2</w:t>
      </w:r>
      <w:r>
        <w:rPr>
          <w:rFonts w:ascii="Times New Roman" w:eastAsia="Calibri" w:hAnsi="Times New Roman" w:cs="Times New Roman"/>
          <w:sz w:val="28"/>
          <w:szCs w:val="28"/>
        </w:rPr>
        <w:t>: C</w:t>
      </w:r>
      <w:r w:rsidRPr="00437B73">
        <w:rPr>
          <w:rFonts w:ascii="Times New Roman" w:eastAsia="Calibri" w:hAnsi="Times New Roman" w:cs="Times New Roman"/>
          <w:sz w:val="28"/>
          <w:szCs w:val="28"/>
        </w:rPr>
        <w:t>hưa được trả số tiền hỗ trợ chuyển đổi nghề nghiệp</w:t>
      </w:r>
      <w:r>
        <w:rPr>
          <w:rFonts w:ascii="Times New Roman" w:eastAsia="Calibri" w:hAnsi="Times New Roman" w:cs="Times New Roman"/>
          <w:sz w:val="28"/>
          <w:szCs w:val="28"/>
        </w:rPr>
        <w:t>, v</w:t>
      </w:r>
      <w:r w:rsidRPr="00437B73">
        <w:rPr>
          <w:rFonts w:ascii="Times New Roman" w:eastAsia="Calibri" w:hAnsi="Times New Roman" w:cs="Times New Roman"/>
          <w:sz w:val="28"/>
          <w:szCs w:val="28"/>
        </w:rPr>
        <w:t xml:space="preserve">ì tại thời điểm lập phương án bồi thường, hỗ trợ giải phóng mặt bằng, ông Võ Việt Sỹ không cung cấp được giấy chứng nhận quyền sử dụng đất </w:t>
      </w:r>
      <w:r w:rsidRPr="00437B73">
        <w:rPr>
          <w:rFonts w:ascii="Times New Roman" w:eastAsia="Calibri" w:hAnsi="Times New Roman" w:cs="Times New Roman"/>
          <w:i/>
          <w:sz w:val="28"/>
          <w:szCs w:val="28"/>
        </w:rPr>
        <w:t>(bản pho tô vì ông đang thế chấp sổ đỏ vay tiền tại ngân hàng)</w:t>
      </w:r>
      <w:r w:rsidRPr="00437B73">
        <w:rPr>
          <w:rFonts w:ascii="Times New Roman" w:eastAsia="Calibri" w:hAnsi="Times New Roman" w:cs="Times New Roman"/>
          <w:sz w:val="28"/>
          <w:szCs w:val="28"/>
        </w:rPr>
        <w:t>. Hội đồng bồi thường đã yêu cầu ông đến Ngân hàng nơi vay tiền mượn Giấy chứng nhận quyền sử dụng đất phôtô cung cấp cho Hội đồng bồi thường</w:t>
      </w:r>
      <w:r>
        <w:rPr>
          <w:rFonts w:ascii="Times New Roman" w:eastAsia="Calibri" w:hAnsi="Times New Roman" w:cs="Times New Roman"/>
          <w:sz w:val="28"/>
          <w:szCs w:val="28"/>
        </w:rPr>
        <w:t>; T</w:t>
      </w:r>
      <w:r w:rsidRPr="00437B73">
        <w:rPr>
          <w:rFonts w:ascii="Times New Roman" w:eastAsia="Calibri" w:hAnsi="Times New Roman" w:cs="Times New Roman"/>
          <w:sz w:val="28"/>
          <w:szCs w:val="28"/>
        </w:rPr>
        <w:t>uy nhiên</w:t>
      </w:r>
      <w:r>
        <w:rPr>
          <w:rFonts w:ascii="Times New Roman" w:eastAsia="Calibri" w:hAnsi="Times New Roman" w:cs="Times New Roman"/>
          <w:sz w:val="28"/>
          <w:szCs w:val="28"/>
        </w:rPr>
        <w:t>,</w:t>
      </w:r>
      <w:r w:rsidRPr="00437B73">
        <w:rPr>
          <w:rFonts w:ascii="Times New Roman" w:eastAsia="Calibri" w:hAnsi="Times New Roman" w:cs="Times New Roman"/>
          <w:sz w:val="28"/>
          <w:szCs w:val="28"/>
        </w:rPr>
        <w:t xml:space="preserve"> ông Võ Việt Sỹ không cung cấp mà không có lý do gây kho khăn cho việc lập phương án bồi thường. Hội đồng bồi thường dự án đã lập hỗ trợ chuyển đổi nghề nghiệp đối với thửa đất trên nhưng Phòng Tài nguyên và Môi trường không thống nhất thẩm định vì không đủ cơ sở. </w:t>
      </w:r>
    </w:p>
    <w:p w:rsidR="00D26FBA" w:rsidRPr="00437B73" w:rsidRDefault="00D26FBA" w:rsidP="00D26FBA">
      <w:pPr>
        <w:spacing w:before="80" w:after="80" w:line="240" w:lineRule="auto"/>
        <w:ind w:firstLine="851"/>
        <w:contextualSpacing/>
        <w:jc w:val="both"/>
        <w:rPr>
          <w:rFonts w:ascii="Times New Roman" w:eastAsia="Calibri" w:hAnsi="Times New Roman" w:cs="Times New Roman"/>
          <w:sz w:val="8"/>
          <w:szCs w:val="28"/>
        </w:rPr>
      </w:pPr>
    </w:p>
    <w:p w:rsidR="00D26FBA" w:rsidRPr="00437B73" w:rsidRDefault="00D26FBA" w:rsidP="00D26FBA">
      <w:pPr>
        <w:spacing w:before="80" w:after="80" w:line="240" w:lineRule="auto"/>
        <w:ind w:firstLine="851"/>
        <w:contextualSpacing/>
        <w:jc w:val="both"/>
        <w:rPr>
          <w:rFonts w:ascii="Times New Roman" w:eastAsia="Calibri" w:hAnsi="Times New Roman" w:cs="Times New Roman"/>
          <w:sz w:val="28"/>
          <w:szCs w:val="28"/>
        </w:rPr>
      </w:pPr>
      <w:r w:rsidRPr="00437B73">
        <w:rPr>
          <w:rFonts w:ascii="Times New Roman" w:eastAsia="Calibri" w:hAnsi="Times New Roman" w:cs="Times New Roman"/>
          <w:sz w:val="28"/>
          <w:szCs w:val="28"/>
        </w:rPr>
        <w:t>- Đối với trường hợp của hộ ông Cao Trung tại thửa đất số 229 tờ bản đồ 47 diện tích 434m</w:t>
      </w:r>
      <w:r w:rsidRPr="00437B73">
        <w:rPr>
          <w:rFonts w:ascii="Times New Roman" w:eastAsia="Calibri" w:hAnsi="Times New Roman" w:cs="Times New Roman"/>
          <w:sz w:val="28"/>
          <w:szCs w:val="28"/>
          <w:vertAlign w:val="superscript"/>
        </w:rPr>
        <w:t>2</w:t>
      </w:r>
      <w:r w:rsidRPr="00437B73">
        <w:rPr>
          <w:rFonts w:ascii="Times New Roman" w:eastAsia="Calibri" w:hAnsi="Times New Roman" w:cs="Times New Roman"/>
          <w:sz w:val="28"/>
          <w:szCs w:val="28"/>
        </w:rPr>
        <w:t>,  thửa đất số 219 tờ bản đồ 47 diện tích 372m</w:t>
      </w:r>
      <w:r w:rsidRPr="00437B73">
        <w:rPr>
          <w:rFonts w:ascii="Times New Roman" w:eastAsia="Calibri" w:hAnsi="Times New Roman" w:cs="Times New Roman"/>
          <w:sz w:val="28"/>
          <w:szCs w:val="28"/>
          <w:vertAlign w:val="superscript"/>
        </w:rPr>
        <w:t>2</w:t>
      </w:r>
      <w:r w:rsidRPr="00437B73">
        <w:rPr>
          <w:rFonts w:ascii="Times New Roman" w:eastAsia="Calibri" w:hAnsi="Times New Roman" w:cs="Times New Roman"/>
          <w:sz w:val="28"/>
          <w:szCs w:val="28"/>
        </w:rPr>
        <w:t>, thửa đất số 220 tờ bản đồ 47 diện tích 389 m</w:t>
      </w:r>
      <w:r w:rsidRPr="00437B73">
        <w:rPr>
          <w:rFonts w:ascii="Times New Roman" w:eastAsia="Calibri" w:hAnsi="Times New Roman" w:cs="Times New Roman"/>
          <w:sz w:val="28"/>
          <w:szCs w:val="28"/>
          <w:vertAlign w:val="superscript"/>
        </w:rPr>
        <w:t>2</w:t>
      </w:r>
      <w:r w:rsidRPr="00437B73">
        <w:rPr>
          <w:rFonts w:ascii="Times New Roman" w:eastAsia="Calibri" w:hAnsi="Times New Roman" w:cs="Times New Roman"/>
          <w:sz w:val="28"/>
          <w:szCs w:val="28"/>
        </w:rPr>
        <w:t xml:space="preserve"> loại đất LUC</w:t>
      </w:r>
      <w:r>
        <w:rPr>
          <w:rFonts w:ascii="Times New Roman" w:eastAsia="Calibri" w:hAnsi="Times New Roman" w:cs="Times New Roman"/>
          <w:sz w:val="28"/>
          <w:szCs w:val="28"/>
        </w:rPr>
        <w:t>: T</w:t>
      </w:r>
      <w:r w:rsidRPr="00437B73">
        <w:rPr>
          <w:rFonts w:ascii="Times New Roman" w:eastAsia="Calibri" w:hAnsi="Times New Roman" w:cs="Times New Roman"/>
          <w:sz w:val="28"/>
          <w:szCs w:val="28"/>
        </w:rPr>
        <w:t>rong quá trình lập phương án bồi thường, Hội đồng bồi thường căn cứ theo Giấy chứng nhận quyền sử dụng đất do ông Cao Trung cung cấp thì 03 thửa đất trên về hình thể, vị trí không phù hợp so với thực địa (Theo giấy chứng nhận ông Cao Trung cung cấp thì 03 thửa đất LUC ông được cấp tại thôn An Sơn</w:t>
      </w:r>
      <w:r>
        <w:rPr>
          <w:rFonts w:ascii="Times New Roman" w:eastAsia="Calibri" w:hAnsi="Times New Roman" w:cs="Times New Roman"/>
          <w:sz w:val="28"/>
          <w:szCs w:val="28"/>
        </w:rPr>
        <w:t>,</w:t>
      </w:r>
      <w:r w:rsidRPr="00437B73">
        <w:rPr>
          <w:rFonts w:ascii="Times New Roman" w:eastAsia="Calibri" w:hAnsi="Times New Roman" w:cs="Times New Roman"/>
          <w:sz w:val="28"/>
          <w:szCs w:val="28"/>
        </w:rPr>
        <w:t xml:space="preserve"> tuy nhiên ông canh tác tại thôn An Tây). Vì vậy, không đủ cơ sở lập hồ sơ hỗ trợ chuyển đổi nghề nghiệp đối với 03 thửa đất trên.</w:t>
      </w:r>
    </w:p>
    <w:p w:rsidR="00D26FBA" w:rsidRPr="000C2709" w:rsidRDefault="00D26FBA" w:rsidP="00D26FBA">
      <w:pPr>
        <w:spacing w:before="120" w:after="120" w:line="240" w:lineRule="auto"/>
        <w:ind w:firstLine="720"/>
        <w:jc w:val="both"/>
        <w:rPr>
          <w:rFonts w:ascii="Times New Roman" w:eastAsia="Times New Roman" w:hAnsi="Times New Roman" w:cs="Times New Roman"/>
          <w:b/>
          <w:sz w:val="28"/>
          <w:szCs w:val="28"/>
        </w:rPr>
      </w:pPr>
      <w:r w:rsidRPr="000C2709">
        <w:rPr>
          <w:rFonts w:ascii="Times New Roman" w:eastAsia="Times New Roman" w:hAnsi="Times New Roman" w:cs="Times New Roman"/>
          <w:b/>
          <w:sz w:val="28"/>
          <w:szCs w:val="28"/>
        </w:rPr>
        <w:t xml:space="preserve">5. Ông Cao Minh Kính, thôn An Tây Điền, xã Phổ Nhơn tiếp tục kiến nghị: Khi đập Lỗ Lá đưa vào sử dụng, đoạn đường dân sinh bị ngập nước </w:t>
      </w:r>
      <w:r w:rsidRPr="000C2709">
        <w:rPr>
          <w:rFonts w:ascii="Times New Roman" w:eastAsia="Times New Roman" w:hAnsi="Times New Roman" w:cs="Times New Roman"/>
          <w:b/>
          <w:sz w:val="28"/>
          <w:szCs w:val="28"/>
        </w:rPr>
        <w:lastRenderedPageBreak/>
        <w:t>không đi lại được rất khó khăn cho việc đi lại của người dân. Đề nghị UBND thị xã xem xét mở tuyến đường mới để thuận tiện cho việc đi lại của người dân.</w:t>
      </w:r>
    </w:p>
    <w:p w:rsidR="00D26FBA" w:rsidRPr="00437B73" w:rsidRDefault="00D26FBA" w:rsidP="00D26FBA">
      <w:pPr>
        <w:spacing w:before="90" w:after="0" w:line="240" w:lineRule="auto"/>
        <w:ind w:firstLine="720"/>
        <w:jc w:val="both"/>
        <w:rPr>
          <w:rFonts w:ascii="Times New Roman" w:eastAsia="Times New Roman" w:hAnsi="Times New Roman" w:cs="Times New Roman"/>
          <w:sz w:val="28"/>
          <w:szCs w:val="28"/>
        </w:rPr>
      </w:pPr>
      <w:r w:rsidRPr="00437B73">
        <w:rPr>
          <w:rFonts w:ascii="Times New Roman" w:eastAsia="Times New Roman" w:hAnsi="Times New Roman" w:cs="Times New Roman"/>
          <w:b/>
          <w:sz w:val="28"/>
          <w:szCs w:val="28"/>
        </w:rPr>
        <w:t>Trả lời:</w:t>
      </w:r>
      <w:r w:rsidRPr="00437B73">
        <w:rPr>
          <w:rFonts w:ascii="Times New Roman" w:eastAsia="Times New Roman" w:hAnsi="Times New Roman" w:cs="Times New Roman"/>
          <w:sz w:val="28"/>
          <w:szCs w:val="28"/>
        </w:rPr>
        <w:t xml:space="preserve"> Theo phân cấp, tuyến đường dân sinh dẫn vào Hồ chứa nước Lỗ Lá thuộc thẩm quyền quản lý, khai thác, sử dụng của UBND xã Phổ Nhơn. Đề nghị UBND xã Phổ Nhơn phối hợp với các cơ quan, đơn vị liên quan kiểm tra, rà soát lại các đoạn thường xuyên bị ngập nước, bố trí ngân sách địa phương đầu tư nâng cấp đảm bảo thuận lợi trong đi lại, phục vụ sản xuất của người dân. </w:t>
      </w:r>
    </w:p>
    <w:p w:rsidR="00C941EE" w:rsidRDefault="00C941EE" w:rsidP="002F64ED">
      <w:pPr>
        <w:spacing w:before="120" w:after="120" w:line="240" w:lineRule="auto"/>
        <w:ind w:firstLine="720"/>
        <w:jc w:val="both"/>
        <w:rPr>
          <w:rFonts w:ascii="Times New Roman" w:eastAsia="Times New Roman" w:hAnsi="Times New Roman" w:cs="Times New Roman"/>
          <w:sz w:val="28"/>
          <w:szCs w:val="28"/>
        </w:rPr>
      </w:pPr>
    </w:p>
    <w:p w:rsidR="00743AA6" w:rsidRDefault="00743AA6" w:rsidP="00B9307C">
      <w:pPr>
        <w:spacing w:before="120" w:after="120" w:line="240" w:lineRule="auto"/>
        <w:ind w:firstLine="720"/>
        <w:jc w:val="center"/>
        <w:rPr>
          <w:rFonts w:ascii="Times New Roman" w:eastAsia="Calibri" w:hAnsi="Times New Roman" w:cs="Times New Roman"/>
          <w:b/>
          <w:sz w:val="28"/>
          <w:szCs w:val="28"/>
        </w:rPr>
      </w:pPr>
    </w:p>
    <w:p w:rsidR="00743AA6" w:rsidRDefault="00743AA6" w:rsidP="00B9307C">
      <w:pPr>
        <w:spacing w:before="120" w:after="120" w:line="240" w:lineRule="auto"/>
        <w:ind w:firstLine="720"/>
        <w:jc w:val="center"/>
        <w:rPr>
          <w:rFonts w:ascii="Times New Roman" w:eastAsia="Calibri" w:hAnsi="Times New Roman" w:cs="Times New Roman"/>
          <w:b/>
          <w:sz w:val="28"/>
          <w:szCs w:val="28"/>
        </w:rPr>
      </w:pPr>
    </w:p>
    <w:p w:rsidR="00743AA6" w:rsidRDefault="00743AA6" w:rsidP="00B9307C">
      <w:pPr>
        <w:spacing w:before="120" w:after="120" w:line="240" w:lineRule="auto"/>
        <w:ind w:firstLine="720"/>
        <w:jc w:val="center"/>
        <w:rPr>
          <w:rFonts w:ascii="Times New Roman" w:eastAsia="Calibri" w:hAnsi="Times New Roman" w:cs="Times New Roman"/>
          <w:b/>
          <w:sz w:val="28"/>
          <w:szCs w:val="28"/>
        </w:rPr>
      </w:pPr>
    </w:p>
    <w:p w:rsidR="00743AA6" w:rsidRDefault="00743AA6" w:rsidP="00B9307C">
      <w:pPr>
        <w:spacing w:before="120" w:after="120" w:line="240" w:lineRule="auto"/>
        <w:ind w:firstLine="720"/>
        <w:jc w:val="center"/>
        <w:rPr>
          <w:rFonts w:ascii="Times New Roman" w:eastAsia="Calibri" w:hAnsi="Times New Roman" w:cs="Times New Roman"/>
          <w:b/>
          <w:sz w:val="28"/>
          <w:szCs w:val="28"/>
        </w:rPr>
      </w:pPr>
    </w:p>
    <w:p w:rsidR="00743AA6" w:rsidRDefault="00743AA6" w:rsidP="00B9307C">
      <w:pPr>
        <w:spacing w:before="120" w:after="120" w:line="240" w:lineRule="auto"/>
        <w:ind w:firstLine="720"/>
        <w:jc w:val="center"/>
        <w:rPr>
          <w:rFonts w:ascii="Times New Roman" w:eastAsia="Calibri" w:hAnsi="Times New Roman" w:cs="Times New Roman"/>
          <w:b/>
          <w:sz w:val="28"/>
          <w:szCs w:val="28"/>
        </w:rPr>
      </w:pPr>
    </w:p>
    <w:p w:rsidR="00743AA6" w:rsidRDefault="00743AA6" w:rsidP="00B9307C">
      <w:pPr>
        <w:spacing w:before="120" w:after="120" w:line="240" w:lineRule="auto"/>
        <w:ind w:firstLine="720"/>
        <w:jc w:val="center"/>
        <w:rPr>
          <w:rFonts w:ascii="Times New Roman" w:eastAsia="Calibri" w:hAnsi="Times New Roman" w:cs="Times New Roman"/>
          <w:b/>
          <w:sz w:val="28"/>
          <w:szCs w:val="28"/>
        </w:rPr>
      </w:pPr>
    </w:p>
    <w:p w:rsidR="00743AA6" w:rsidRDefault="00743AA6" w:rsidP="00B9307C">
      <w:pPr>
        <w:spacing w:before="120" w:after="120" w:line="240" w:lineRule="auto"/>
        <w:ind w:firstLine="720"/>
        <w:jc w:val="center"/>
        <w:rPr>
          <w:rFonts w:ascii="Times New Roman" w:eastAsia="Calibri" w:hAnsi="Times New Roman" w:cs="Times New Roman"/>
          <w:b/>
          <w:sz w:val="28"/>
          <w:szCs w:val="28"/>
        </w:rPr>
      </w:pPr>
    </w:p>
    <w:p w:rsidR="00743AA6" w:rsidRDefault="00743AA6" w:rsidP="00B9307C">
      <w:pPr>
        <w:spacing w:before="120" w:after="120" w:line="240" w:lineRule="auto"/>
        <w:ind w:firstLine="720"/>
        <w:jc w:val="center"/>
        <w:rPr>
          <w:rFonts w:ascii="Times New Roman" w:eastAsia="Calibri" w:hAnsi="Times New Roman" w:cs="Times New Roman"/>
          <w:b/>
          <w:sz w:val="28"/>
          <w:szCs w:val="28"/>
        </w:rPr>
      </w:pPr>
    </w:p>
    <w:p w:rsidR="00743AA6" w:rsidRDefault="00743AA6" w:rsidP="00B9307C">
      <w:pPr>
        <w:spacing w:before="120" w:after="120" w:line="240" w:lineRule="auto"/>
        <w:ind w:firstLine="720"/>
        <w:jc w:val="center"/>
        <w:rPr>
          <w:rFonts w:ascii="Times New Roman" w:eastAsia="Calibri" w:hAnsi="Times New Roman" w:cs="Times New Roman"/>
          <w:b/>
          <w:sz w:val="28"/>
          <w:szCs w:val="28"/>
        </w:rPr>
      </w:pPr>
    </w:p>
    <w:p w:rsidR="00743AA6" w:rsidRDefault="00743AA6" w:rsidP="00B9307C">
      <w:pPr>
        <w:spacing w:before="120" w:after="120" w:line="240" w:lineRule="auto"/>
        <w:ind w:firstLine="720"/>
        <w:jc w:val="center"/>
        <w:rPr>
          <w:rFonts w:ascii="Times New Roman" w:eastAsia="Calibri" w:hAnsi="Times New Roman" w:cs="Times New Roman"/>
          <w:b/>
          <w:sz w:val="28"/>
          <w:szCs w:val="28"/>
        </w:rPr>
      </w:pPr>
    </w:p>
    <w:p w:rsidR="00743AA6" w:rsidRDefault="00743AA6" w:rsidP="00B9307C">
      <w:pPr>
        <w:spacing w:before="120" w:after="120" w:line="240" w:lineRule="auto"/>
        <w:ind w:firstLine="720"/>
        <w:jc w:val="center"/>
        <w:rPr>
          <w:rFonts w:ascii="Times New Roman" w:eastAsia="Calibri" w:hAnsi="Times New Roman" w:cs="Times New Roman"/>
          <w:b/>
          <w:sz w:val="28"/>
          <w:szCs w:val="28"/>
        </w:rPr>
      </w:pPr>
    </w:p>
    <w:p w:rsidR="00743AA6" w:rsidRDefault="00743AA6" w:rsidP="00B9307C">
      <w:pPr>
        <w:spacing w:before="120" w:after="120" w:line="240" w:lineRule="auto"/>
        <w:ind w:firstLine="720"/>
        <w:jc w:val="center"/>
        <w:rPr>
          <w:rFonts w:ascii="Times New Roman" w:eastAsia="Calibri" w:hAnsi="Times New Roman" w:cs="Times New Roman"/>
          <w:b/>
          <w:sz w:val="28"/>
          <w:szCs w:val="28"/>
        </w:rPr>
      </w:pPr>
    </w:p>
    <w:p w:rsidR="00743AA6" w:rsidRDefault="00743AA6" w:rsidP="00B9307C">
      <w:pPr>
        <w:spacing w:before="120" w:after="120" w:line="240" w:lineRule="auto"/>
        <w:ind w:firstLine="720"/>
        <w:jc w:val="center"/>
        <w:rPr>
          <w:rFonts w:ascii="Times New Roman" w:eastAsia="Calibri" w:hAnsi="Times New Roman" w:cs="Times New Roman"/>
          <w:b/>
          <w:sz w:val="28"/>
          <w:szCs w:val="28"/>
        </w:rPr>
      </w:pPr>
    </w:p>
    <w:p w:rsidR="00743AA6" w:rsidRDefault="00743AA6" w:rsidP="00B9307C">
      <w:pPr>
        <w:spacing w:before="120" w:after="120" w:line="240" w:lineRule="auto"/>
        <w:ind w:firstLine="720"/>
        <w:jc w:val="center"/>
        <w:rPr>
          <w:rFonts w:ascii="Times New Roman" w:eastAsia="Calibri" w:hAnsi="Times New Roman" w:cs="Times New Roman"/>
          <w:b/>
          <w:sz w:val="28"/>
          <w:szCs w:val="28"/>
        </w:rPr>
      </w:pPr>
    </w:p>
    <w:p w:rsidR="00743AA6" w:rsidRDefault="00743AA6" w:rsidP="00B9307C">
      <w:pPr>
        <w:spacing w:before="120" w:after="120" w:line="240" w:lineRule="auto"/>
        <w:ind w:firstLine="720"/>
        <w:jc w:val="center"/>
        <w:rPr>
          <w:rFonts w:ascii="Times New Roman" w:eastAsia="Calibri" w:hAnsi="Times New Roman" w:cs="Times New Roman"/>
          <w:b/>
          <w:sz w:val="28"/>
          <w:szCs w:val="28"/>
        </w:rPr>
      </w:pPr>
    </w:p>
    <w:p w:rsidR="00743AA6" w:rsidRDefault="00743AA6" w:rsidP="00B9307C">
      <w:pPr>
        <w:spacing w:before="120" w:after="120" w:line="240" w:lineRule="auto"/>
        <w:ind w:firstLine="720"/>
        <w:jc w:val="center"/>
        <w:rPr>
          <w:rFonts w:ascii="Times New Roman" w:eastAsia="Calibri" w:hAnsi="Times New Roman" w:cs="Times New Roman"/>
          <w:b/>
          <w:sz w:val="28"/>
          <w:szCs w:val="28"/>
        </w:rPr>
      </w:pPr>
    </w:p>
    <w:p w:rsidR="00743AA6" w:rsidRDefault="00743AA6" w:rsidP="00B9307C">
      <w:pPr>
        <w:spacing w:before="120" w:after="120" w:line="240" w:lineRule="auto"/>
        <w:ind w:firstLine="720"/>
        <w:jc w:val="center"/>
        <w:rPr>
          <w:rFonts w:ascii="Times New Roman" w:eastAsia="Calibri" w:hAnsi="Times New Roman" w:cs="Times New Roman"/>
          <w:b/>
          <w:sz w:val="28"/>
          <w:szCs w:val="28"/>
        </w:rPr>
      </w:pPr>
    </w:p>
    <w:p w:rsidR="00743AA6" w:rsidRDefault="00743AA6" w:rsidP="00B9307C">
      <w:pPr>
        <w:spacing w:before="120" w:after="120" w:line="240" w:lineRule="auto"/>
        <w:ind w:firstLine="720"/>
        <w:jc w:val="center"/>
        <w:rPr>
          <w:rFonts w:ascii="Times New Roman" w:eastAsia="Calibri" w:hAnsi="Times New Roman" w:cs="Times New Roman"/>
          <w:b/>
          <w:sz w:val="28"/>
          <w:szCs w:val="28"/>
        </w:rPr>
      </w:pPr>
    </w:p>
    <w:p w:rsidR="00743AA6" w:rsidRDefault="00743AA6" w:rsidP="00B9307C">
      <w:pPr>
        <w:spacing w:before="120" w:after="120" w:line="240" w:lineRule="auto"/>
        <w:ind w:firstLine="720"/>
        <w:jc w:val="center"/>
        <w:rPr>
          <w:rFonts w:ascii="Times New Roman" w:eastAsia="Calibri" w:hAnsi="Times New Roman" w:cs="Times New Roman"/>
          <w:b/>
          <w:sz w:val="28"/>
          <w:szCs w:val="28"/>
        </w:rPr>
      </w:pPr>
    </w:p>
    <w:p w:rsidR="00743AA6" w:rsidRDefault="00743AA6" w:rsidP="00B9307C">
      <w:pPr>
        <w:spacing w:before="120" w:after="120" w:line="240" w:lineRule="auto"/>
        <w:ind w:firstLine="720"/>
        <w:jc w:val="center"/>
        <w:rPr>
          <w:rFonts w:ascii="Times New Roman" w:eastAsia="Calibri" w:hAnsi="Times New Roman" w:cs="Times New Roman"/>
          <w:b/>
          <w:sz w:val="28"/>
          <w:szCs w:val="28"/>
        </w:rPr>
      </w:pPr>
    </w:p>
    <w:p w:rsidR="00743AA6" w:rsidRDefault="00743AA6" w:rsidP="00B9307C">
      <w:pPr>
        <w:spacing w:before="120" w:after="120" w:line="240" w:lineRule="auto"/>
        <w:ind w:firstLine="720"/>
        <w:jc w:val="center"/>
        <w:rPr>
          <w:rFonts w:ascii="Times New Roman" w:eastAsia="Calibri" w:hAnsi="Times New Roman" w:cs="Times New Roman"/>
          <w:b/>
          <w:sz w:val="28"/>
          <w:szCs w:val="28"/>
        </w:rPr>
      </w:pPr>
    </w:p>
    <w:p w:rsidR="00743AA6" w:rsidRDefault="00743AA6" w:rsidP="00B9307C">
      <w:pPr>
        <w:spacing w:before="120" w:after="120" w:line="240" w:lineRule="auto"/>
        <w:ind w:firstLine="720"/>
        <w:jc w:val="center"/>
        <w:rPr>
          <w:rFonts w:ascii="Times New Roman" w:eastAsia="Calibri" w:hAnsi="Times New Roman" w:cs="Times New Roman"/>
          <w:b/>
          <w:sz w:val="28"/>
          <w:szCs w:val="28"/>
        </w:rPr>
      </w:pPr>
    </w:p>
    <w:p w:rsidR="00743AA6" w:rsidRDefault="00743AA6" w:rsidP="00B9307C">
      <w:pPr>
        <w:spacing w:before="120" w:after="120" w:line="240" w:lineRule="auto"/>
        <w:ind w:firstLine="720"/>
        <w:jc w:val="center"/>
        <w:rPr>
          <w:rFonts w:ascii="Times New Roman" w:eastAsia="Calibri" w:hAnsi="Times New Roman" w:cs="Times New Roman"/>
          <w:b/>
          <w:sz w:val="28"/>
          <w:szCs w:val="28"/>
        </w:rPr>
      </w:pPr>
    </w:p>
    <w:p w:rsidR="00743AA6" w:rsidRDefault="00743AA6" w:rsidP="00B9307C">
      <w:pPr>
        <w:spacing w:before="120" w:after="120" w:line="240" w:lineRule="auto"/>
        <w:ind w:firstLine="720"/>
        <w:jc w:val="center"/>
        <w:rPr>
          <w:rFonts w:ascii="Times New Roman" w:eastAsia="Calibri" w:hAnsi="Times New Roman" w:cs="Times New Roman"/>
          <w:b/>
          <w:sz w:val="28"/>
          <w:szCs w:val="28"/>
        </w:rPr>
      </w:pPr>
    </w:p>
    <w:p w:rsidR="00743AA6" w:rsidRDefault="00743AA6" w:rsidP="00B9307C">
      <w:pPr>
        <w:spacing w:before="120" w:after="120" w:line="240" w:lineRule="auto"/>
        <w:ind w:firstLine="720"/>
        <w:jc w:val="center"/>
        <w:rPr>
          <w:rFonts w:ascii="Times New Roman" w:eastAsia="Calibri" w:hAnsi="Times New Roman" w:cs="Times New Roman"/>
          <w:b/>
          <w:sz w:val="28"/>
          <w:szCs w:val="28"/>
        </w:rPr>
      </w:pPr>
    </w:p>
    <w:p w:rsidR="00C941EE" w:rsidRPr="00B9307C" w:rsidRDefault="00B9307C" w:rsidP="00B9307C">
      <w:pPr>
        <w:spacing w:before="120" w:after="120" w:line="240" w:lineRule="auto"/>
        <w:ind w:firstLine="720"/>
        <w:jc w:val="center"/>
        <w:rPr>
          <w:rFonts w:ascii="Times New Roman" w:eastAsia="Calibri" w:hAnsi="Times New Roman" w:cs="Times New Roman"/>
          <w:b/>
          <w:sz w:val="28"/>
          <w:szCs w:val="28"/>
        </w:rPr>
      </w:pPr>
      <w:r w:rsidRPr="00B9307C">
        <w:rPr>
          <w:rFonts w:ascii="Times New Roman" w:eastAsia="Calibri" w:hAnsi="Times New Roman" w:cs="Times New Roman"/>
          <w:b/>
          <w:sz w:val="28"/>
          <w:szCs w:val="28"/>
        </w:rPr>
        <w:lastRenderedPageBreak/>
        <w:t>NGUYỄN NGHIÊM</w:t>
      </w:r>
    </w:p>
    <w:p w:rsidR="006C7B80" w:rsidRPr="008641B5" w:rsidRDefault="00B9307C" w:rsidP="00232496">
      <w:pPr>
        <w:spacing w:before="120" w:after="120" w:line="240" w:lineRule="auto"/>
        <w:ind w:firstLine="709"/>
        <w:jc w:val="both"/>
        <w:rPr>
          <w:rFonts w:ascii="Times New Roman" w:eastAsia="Times New Roman" w:hAnsi="Times New Roman" w:cs="Times New Roman"/>
          <w:b/>
          <w:spacing w:val="-4"/>
          <w:sz w:val="28"/>
          <w:szCs w:val="28"/>
        </w:rPr>
      </w:pPr>
      <w:r w:rsidRPr="008641B5">
        <w:rPr>
          <w:rFonts w:ascii="Times New Roman" w:eastAsia="Times New Roman" w:hAnsi="Times New Roman" w:cs="Times New Roman"/>
          <w:b/>
          <w:spacing w:val="-4"/>
          <w:sz w:val="28"/>
          <w:szCs w:val="28"/>
        </w:rPr>
        <w:t>1.</w:t>
      </w:r>
      <w:r w:rsidR="00D94CC9" w:rsidRPr="008641B5">
        <w:rPr>
          <w:rFonts w:ascii="Times New Roman" w:eastAsia="Times New Roman" w:hAnsi="Times New Roman" w:cs="Times New Roman"/>
          <w:b/>
          <w:spacing w:val="-4"/>
          <w:sz w:val="28"/>
          <w:szCs w:val="28"/>
        </w:rPr>
        <w:t xml:space="preserve"> </w:t>
      </w:r>
      <w:r w:rsidR="006C7B80" w:rsidRPr="008641B5">
        <w:rPr>
          <w:rFonts w:ascii="Times New Roman" w:eastAsia="Times New Roman" w:hAnsi="Times New Roman" w:cs="Times New Roman"/>
          <w:b/>
          <w:spacing w:val="-4"/>
          <w:sz w:val="28"/>
          <w:szCs w:val="28"/>
        </w:rPr>
        <w:t>Cử tri Phường Nguyễn Nghiêm kiến nghị:  Hiện nay, hệ thống thoát nước ở đường Trần Hưng Đạo đã hoàn thiện. Tuy nhiên, hệ thống thoát n</w:t>
      </w:r>
      <w:r w:rsidR="000B7D8A" w:rsidRPr="008641B5">
        <w:rPr>
          <w:rFonts w:ascii="Times New Roman" w:eastAsia="Times New Roman" w:hAnsi="Times New Roman" w:cs="Times New Roman"/>
          <w:b/>
          <w:spacing w:val="-4"/>
          <w:sz w:val="28"/>
          <w:szCs w:val="28"/>
        </w:rPr>
        <w:t xml:space="preserve">ước ở các tuyến đường Trần Phú, </w:t>
      </w:r>
      <w:r w:rsidR="006C7B80" w:rsidRPr="008641B5">
        <w:rPr>
          <w:rFonts w:ascii="Times New Roman" w:eastAsia="Times New Roman" w:hAnsi="Times New Roman" w:cs="Times New Roman"/>
          <w:b/>
          <w:spacing w:val="-4"/>
          <w:sz w:val="28"/>
          <w:szCs w:val="28"/>
        </w:rPr>
        <w:t>đường Phạm Hữu Nhật</w:t>
      </w:r>
      <w:r w:rsidR="000B7D8A" w:rsidRPr="008641B5">
        <w:rPr>
          <w:rFonts w:ascii="Times New Roman" w:eastAsia="Times New Roman" w:hAnsi="Times New Roman" w:cs="Times New Roman"/>
          <w:b/>
          <w:spacing w:val="-4"/>
          <w:sz w:val="28"/>
          <w:szCs w:val="28"/>
        </w:rPr>
        <w:t xml:space="preserve"> </w:t>
      </w:r>
      <w:r w:rsidR="00437915" w:rsidRPr="008641B5">
        <w:rPr>
          <w:rFonts w:ascii="Times New Roman" w:eastAsia="Times New Roman" w:hAnsi="Times New Roman" w:cs="Times New Roman"/>
          <w:b/>
          <w:spacing w:val="-4"/>
          <w:sz w:val="28"/>
          <w:szCs w:val="28"/>
        </w:rPr>
        <w:t>chưa</w:t>
      </w:r>
      <w:r w:rsidR="00E738AD" w:rsidRPr="008641B5">
        <w:rPr>
          <w:rFonts w:ascii="Times New Roman" w:eastAsia="Times New Roman" w:hAnsi="Times New Roman" w:cs="Times New Roman"/>
          <w:b/>
          <w:spacing w:val="-4"/>
          <w:sz w:val="28"/>
          <w:szCs w:val="28"/>
        </w:rPr>
        <w:t xml:space="preserve"> được đấu nối </w:t>
      </w:r>
      <w:r w:rsidR="006C7B80" w:rsidRPr="008641B5">
        <w:rPr>
          <w:rFonts w:ascii="Times New Roman" w:eastAsia="Times New Roman" w:hAnsi="Times New Roman" w:cs="Times New Roman"/>
          <w:b/>
          <w:spacing w:val="-4"/>
          <w:sz w:val="28"/>
          <w:szCs w:val="28"/>
        </w:rPr>
        <w:t>vào hệ thống thoát nước chính đường Trần Hưng Đạo. Đề nghị UBND thị xã quan tâm chỉ đạo giải quyết.</w:t>
      </w:r>
    </w:p>
    <w:p w:rsidR="00437915" w:rsidRPr="00437B73" w:rsidRDefault="00437915" w:rsidP="00437915">
      <w:pPr>
        <w:spacing w:before="90" w:after="0" w:line="240" w:lineRule="auto"/>
        <w:ind w:firstLine="720"/>
        <w:jc w:val="both"/>
        <w:rPr>
          <w:rFonts w:ascii="Times New Roman" w:eastAsia="Times New Roman" w:hAnsi="Times New Roman" w:cs="Times New Roman"/>
          <w:sz w:val="28"/>
          <w:szCs w:val="28"/>
        </w:rPr>
      </w:pPr>
      <w:r w:rsidRPr="00437B73">
        <w:rPr>
          <w:rFonts w:ascii="Times New Roman" w:eastAsia="Times New Roman" w:hAnsi="Times New Roman" w:cs="Times New Roman"/>
          <w:b/>
          <w:sz w:val="28"/>
          <w:szCs w:val="28"/>
        </w:rPr>
        <w:t>Trả lời:</w:t>
      </w:r>
      <w:r w:rsidRPr="00437B73">
        <w:rPr>
          <w:rFonts w:ascii="Times New Roman" w:eastAsia="Times New Roman" w:hAnsi="Times New Roman" w:cs="Times New Roman"/>
          <w:sz w:val="28"/>
          <w:szCs w:val="28"/>
        </w:rPr>
        <w:t xml:space="preserve"> Hệ thống thoát nước đường Trần Hưng Đạo (đoạn từ đường Nguyễn Nghiêm đến cầu Cửu Việt) được UBND thị xã đầu tư hoàn thành năm 2022 theo quy hoạch được duyệt, góp phần đảm bảo thoát nước khu vực </w:t>
      </w:r>
      <w:r w:rsidR="00F51AF7" w:rsidRPr="00437B73">
        <w:rPr>
          <w:rFonts w:ascii="Times New Roman" w:eastAsia="Times New Roman" w:hAnsi="Times New Roman" w:cs="Times New Roman"/>
          <w:sz w:val="28"/>
          <w:szCs w:val="28"/>
        </w:rPr>
        <w:t>trung tâm P</w:t>
      </w:r>
      <w:r w:rsidRPr="00437B73">
        <w:rPr>
          <w:rFonts w:ascii="Times New Roman" w:eastAsia="Times New Roman" w:hAnsi="Times New Roman" w:cs="Times New Roman"/>
          <w:sz w:val="28"/>
          <w:szCs w:val="28"/>
        </w:rPr>
        <w:t xml:space="preserve">hường Nguyễn Nghiêm </w:t>
      </w:r>
      <w:r w:rsidR="00F51AF7" w:rsidRPr="00437B73">
        <w:rPr>
          <w:rFonts w:ascii="Times New Roman" w:eastAsia="Times New Roman" w:hAnsi="Times New Roman" w:cs="Times New Roman"/>
          <w:sz w:val="28"/>
          <w:szCs w:val="28"/>
        </w:rPr>
        <w:t>và</w:t>
      </w:r>
      <w:r w:rsidRPr="00437B73">
        <w:rPr>
          <w:rFonts w:ascii="Times New Roman" w:eastAsia="Times New Roman" w:hAnsi="Times New Roman" w:cs="Times New Roman"/>
          <w:sz w:val="28"/>
          <w:szCs w:val="28"/>
        </w:rPr>
        <w:t xml:space="preserve"> các phường lân cận: Phổ Ninh, Phổ Minh.</w:t>
      </w:r>
    </w:p>
    <w:p w:rsidR="00B9307C" w:rsidRDefault="00437915" w:rsidP="00B9307C">
      <w:pPr>
        <w:spacing w:before="90" w:after="0" w:line="240" w:lineRule="auto"/>
        <w:ind w:firstLine="720"/>
        <w:jc w:val="both"/>
        <w:rPr>
          <w:rFonts w:ascii="Times New Roman" w:eastAsia="Times New Roman" w:hAnsi="Times New Roman" w:cs="Times New Roman"/>
          <w:sz w:val="28"/>
          <w:szCs w:val="28"/>
        </w:rPr>
      </w:pPr>
      <w:r w:rsidRPr="00437B73">
        <w:rPr>
          <w:rFonts w:ascii="Times New Roman" w:eastAsia="Times New Roman" w:hAnsi="Times New Roman" w:cs="Times New Roman"/>
          <w:sz w:val="28"/>
          <w:szCs w:val="28"/>
        </w:rPr>
        <w:t>Thực trạng hệ thống thoát n</w:t>
      </w:r>
      <w:r w:rsidR="00541A72" w:rsidRPr="00437B73">
        <w:rPr>
          <w:rFonts w:ascii="Times New Roman" w:eastAsia="Times New Roman" w:hAnsi="Times New Roman" w:cs="Times New Roman"/>
          <w:sz w:val="28"/>
          <w:szCs w:val="28"/>
        </w:rPr>
        <w:t>ước đường Trần Phú và đường Phạm</w:t>
      </w:r>
      <w:r w:rsidRPr="00437B73">
        <w:rPr>
          <w:rFonts w:ascii="Times New Roman" w:eastAsia="Times New Roman" w:hAnsi="Times New Roman" w:cs="Times New Roman"/>
          <w:sz w:val="28"/>
          <w:szCs w:val="28"/>
        </w:rPr>
        <w:t xml:space="preserve"> Hữu Nhật đã được đầu tư theo quy hoạch được phê duyệt, cụ thể: hệ thống thoát nước đường Trần Phú bằng cống tròn bê tông cốt thép D600, D800 dọc vỉa hè đấu nối về hệ thống thoát nước đường Nguyễn Nghiêm và chảy </w:t>
      </w:r>
      <w:r w:rsidR="00AE26D3" w:rsidRPr="00437B73">
        <w:rPr>
          <w:rFonts w:ascii="Times New Roman" w:eastAsia="Times New Roman" w:hAnsi="Times New Roman" w:cs="Times New Roman"/>
          <w:sz w:val="28"/>
          <w:szCs w:val="28"/>
        </w:rPr>
        <w:t>ra</w:t>
      </w:r>
      <w:r w:rsidRPr="00437B73">
        <w:rPr>
          <w:rFonts w:ascii="Times New Roman" w:eastAsia="Times New Roman" w:hAnsi="Times New Roman" w:cs="Times New Roman"/>
          <w:sz w:val="28"/>
          <w:szCs w:val="28"/>
        </w:rPr>
        <w:t xml:space="preserve"> hệ thống thoát nước chính thuộc tuyến đường Trần Hưng Đạo; đối với đường Phạm Hữu Nhật (đoạn từ đường Nguyễn Nghiêm đến đường Huỳnh Công Thiệu), gồm đoạn hiện trạng và đoạn đang được đầu tư xây dựng với hệ thống thoát nước gồm cống D600, D1000 dọc vỉa hè đấu nối vào hệ thống thoát nước đường Lý Thái Tổ (thuộc KDC Nam Trần Hưng Đạo) và chảy về hệ thống thoát nước tuyến đường Trần Hưng Đạo. Hiện trạng, 02 tuyến đường trên đều thoát nước tốt.</w:t>
      </w:r>
    </w:p>
    <w:p w:rsidR="00B9307C" w:rsidRPr="007C016F" w:rsidRDefault="00B9307C" w:rsidP="00B9307C">
      <w:pPr>
        <w:spacing w:before="120" w:after="120" w:line="240" w:lineRule="auto"/>
        <w:ind w:firstLine="539"/>
        <w:jc w:val="both"/>
        <w:rPr>
          <w:rFonts w:ascii="Times New Roman" w:eastAsia="Times New Roman" w:hAnsi="Times New Roman" w:cs="Times New Roman"/>
          <w:b/>
          <w:spacing w:val="-4"/>
          <w:sz w:val="28"/>
          <w:szCs w:val="28"/>
        </w:rPr>
      </w:pPr>
      <w:r w:rsidRPr="007C016F">
        <w:rPr>
          <w:rFonts w:ascii="Times New Roman" w:eastAsia="Times New Roman" w:hAnsi="Times New Roman" w:cs="Times New Roman"/>
          <w:b/>
          <w:spacing w:val="-4"/>
          <w:sz w:val="28"/>
          <w:szCs w:val="28"/>
        </w:rPr>
        <w:tab/>
      </w:r>
      <w:r w:rsidR="00997E2B">
        <w:rPr>
          <w:rFonts w:ascii="Times New Roman" w:eastAsia="Times New Roman" w:hAnsi="Times New Roman" w:cs="Times New Roman"/>
          <w:b/>
          <w:spacing w:val="-4"/>
          <w:sz w:val="28"/>
          <w:szCs w:val="28"/>
        </w:rPr>
        <w:t>2</w:t>
      </w:r>
      <w:r w:rsidRPr="007C016F">
        <w:rPr>
          <w:rFonts w:ascii="Times New Roman" w:eastAsia="Times New Roman" w:hAnsi="Times New Roman" w:cs="Times New Roman"/>
          <w:b/>
          <w:spacing w:val="-4"/>
          <w:sz w:val="28"/>
          <w:szCs w:val="28"/>
        </w:rPr>
        <w:t>. UBND thị xã bố trí kinh phí xây dựng tuyến mương thoát nước (từ Cống Bản nhà Bách Bằng đến giáp đường tàu hỏa) ở Tổ dân phố 3. Bố trí kinh phí sửa chữa nhà văn hóa Tổ dân phố 3, 5.</w:t>
      </w:r>
    </w:p>
    <w:p w:rsidR="00B9307C" w:rsidRPr="00437B73" w:rsidRDefault="00B9307C" w:rsidP="00B9307C">
      <w:pPr>
        <w:spacing w:before="120" w:after="120" w:line="240" w:lineRule="auto"/>
        <w:ind w:firstLine="539"/>
        <w:jc w:val="both"/>
        <w:rPr>
          <w:rFonts w:ascii="Times New Roman" w:eastAsia="Times New Roman" w:hAnsi="Times New Roman" w:cs="Times New Roman"/>
          <w:b/>
          <w:spacing w:val="-4"/>
          <w:sz w:val="28"/>
          <w:szCs w:val="28"/>
        </w:rPr>
      </w:pPr>
      <w:r w:rsidRPr="00437B73">
        <w:rPr>
          <w:rFonts w:ascii="Times New Roman" w:eastAsia="Times New Roman" w:hAnsi="Times New Roman" w:cs="Times New Roman"/>
          <w:b/>
          <w:spacing w:val="-4"/>
          <w:sz w:val="28"/>
          <w:szCs w:val="28"/>
        </w:rPr>
        <w:tab/>
        <w:t>Trả lời:</w:t>
      </w:r>
    </w:p>
    <w:p w:rsidR="00B9307C" w:rsidRPr="00437B73" w:rsidRDefault="00B9307C" w:rsidP="00B9307C">
      <w:pPr>
        <w:pStyle w:val="BodyText"/>
        <w:spacing w:before="60"/>
        <w:ind w:firstLine="720"/>
        <w:rPr>
          <w:b/>
          <w:i/>
          <w:szCs w:val="28"/>
        </w:rPr>
      </w:pPr>
      <w:r w:rsidRPr="00437B73">
        <w:rPr>
          <w:b/>
          <w:i/>
          <w:szCs w:val="28"/>
        </w:rPr>
        <w:t>* Bố trí kinh phí xây dựng tuyến mương thoát nước ở Tổ dân phố 3</w:t>
      </w:r>
    </w:p>
    <w:p w:rsidR="00B9307C" w:rsidRPr="00437B73" w:rsidRDefault="00B9307C" w:rsidP="00B9307C">
      <w:pPr>
        <w:pStyle w:val="BodyText"/>
        <w:spacing w:before="60"/>
        <w:ind w:firstLine="720"/>
      </w:pPr>
      <w:r w:rsidRPr="00437B73">
        <w:t xml:space="preserve">Hiện nay, nguồn lực của thị xã còn hạn hẹp nên chưa thể đầu tư </w:t>
      </w:r>
      <w:r w:rsidRPr="00437B73">
        <w:rPr>
          <w:spacing w:val="-4"/>
          <w:szCs w:val="28"/>
        </w:rPr>
        <w:t xml:space="preserve">tuyến mương thoát nước </w:t>
      </w:r>
      <w:r w:rsidRPr="00437B73">
        <w:t>này được. Trong thời gian tới, UBND thị xã sẽ cân đối nguồn vốn của thị xã để hỗ trợ cho Phường Nguyễn Nghiêm đầu tư công trình nêu trên theo từng giai đoạn.</w:t>
      </w:r>
    </w:p>
    <w:p w:rsidR="00B9307C" w:rsidRPr="00437B73" w:rsidRDefault="00B9307C" w:rsidP="00B9307C">
      <w:pPr>
        <w:pStyle w:val="BodyText"/>
        <w:spacing w:before="60"/>
        <w:ind w:firstLine="720"/>
        <w:rPr>
          <w:b/>
          <w:i/>
          <w:szCs w:val="28"/>
        </w:rPr>
      </w:pPr>
      <w:r w:rsidRPr="00437B73">
        <w:rPr>
          <w:b/>
          <w:i/>
          <w:szCs w:val="28"/>
        </w:rPr>
        <w:t>* Bố trí kinh phí sửa chữa nhà văn hóa Tổ dân phố 3, 5</w:t>
      </w:r>
    </w:p>
    <w:p w:rsidR="00B9307C" w:rsidRPr="00437B73" w:rsidRDefault="00B9307C" w:rsidP="00B9307C">
      <w:pPr>
        <w:pStyle w:val="BodyText"/>
        <w:spacing w:before="60"/>
        <w:ind w:firstLine="720"/>
        <w:rPr>
          <w:szCs w:val="28"/>
        </w:rPr>
      </w:pPr>
      <w:r w:rsidRPr="00437B73">
        <w:rPr>
          <w:szCs w:val="28"/>
        </w:rPr>
        <w:t>Theo Quyết định số 7162/QĐ-UBND ngày 19/12/2022 của Chủ tịch UBND thị xã về việc giao dự toán thu ngân sách nhà nước trên địa bàn và chi ngân sách địa phương năm 2023 đã bố trí nguồn vốn chi hỗ trợ cho các xã, phường mua sắm, sữa chữa tài sản, trong đó có bố trí khoản kinh phí sửa chữa nhà văn hóa Tổ dân phố 3, 5, phường Nguyễn Nghiêm.</w:t>
      </w:r>
    </w:p>
    <w:p w:rsidR="00B9307C" w:rsidRPr="00437B73" w:rsidRDefault="00B9307C" w:rsidP="00B9307C">
      <w:pPr>
        <w:pStyle w:val="BodyText"/>
        <w:spacing w:before="60"/>
        <w:ind w:firstLine="720"/>
        <w:rPr>
          <w:szCs w:val="28"/>
        </w:rPr>
      </w:pPr>
      <w:r w:rsidRPr="00437B73">
        <w:rPr>
          <w:szCs w:val="28"/>
        </w:rPr>
        <w:t xml:space="preserve"> Ngày 08/06/2023, UBND thị xã đã có Tờ trình số 1751/UBND gửi Thường trực HĐND phân khai nguồn kinh phí này theo đúng quy định Luật Ngân sách. Sau khi có ý kiến của Thường trực HĐND, UBND thị xã bố trí nguồn kinh phí cho UBND Phường Nguyễn Nghiêm để thực hiện việc sữa chữa các công trình nêu trên.</w:t>
      </w:r>
    </w:p>
    <w:p w:rsidR="00B9307C" w:rsidRPr="00893CBF" w:rsidRDefault="00997E2B" w:rsidP="001A2C9E">
      <w:pPr>
        <w:spacing w:before="120" w:after="120" w:line="240" w:lineRule="auto"/>
        <w:ind w:firstLine="669"/>
        <w:jc w:val="both"/>
        <w:rPr>
          <w:rFonts w:ascii="Times New Roman" w:eastAsia="Times New Roman" w:hAnsi="Times New Roman" w:cs="Times New Roman"/>
          <w:b/>
          <w:spacing w:val="-4"/>
          <w:sz w:val="28"/>
          <w:szCs w:val="28"/>
        </w:rPr>
      </w:pPr>
      <w:r>
        <w:rPr>
          <w:rFonts w:ascii="Times New Roman" w:eastAsia="Times New Roman" w:hAnsi="Times New Roman" w:cs="Times New Roman"/>
          <w:b/>
          <w:spacing w:val="-4"/>
          <w:sz w:val="28"/>
          <w:szCs w:val="28"/>
        </w:rPr>
        <w:lastRenderedPageBreak/>
        <w:t>3</w:t>
      </w:r>
      <w:r w:rsidR="00B9307C" w:rsidRPr="00743AA6">
        <w:rPr>
          <w:rFonts w:ascii="Times New Roman" w:eastAsia="Times New Roman" w:hAnsi="Times New Roman" w:cs="Times New Roman"/>
          <w:b/>
          <w:spacing w:val="-4"/>
          <w:sz w:val="28"/>
          <w:szCs w:val="28"/>
        </w:rPr>
        <w:t>.</w:t>
      </w:r>
      <w:r w:rsidR="00B9307C" w:rsidRPr="00893CBF">
        <w:rPr>
          <w:rFonts w:ascii="Times New Roman" w:eastAsia="Times New Roman" w:hAnsi="Times New Roman" w:cs="Times New Roman"/>
          <w:b/>
          <w:spacing w:val="-4"/>
          <w:sz w:val="28"/>
          <w:szCs w:val="28"/>
        </w:rPr>
        <w:t xml:space="preserve"> Tuyến đường Đoàn Nhật Nam, đường Phạm Hữu Nhật hiện nay xuống cấp. Đề nghị UBND thị xã chỉ đạo các ngành chức năng xem xét, sửa chữa.</w:t>
      </w:r>
    </w:p>
    <w:p w:rsidR="00B9307C" w:rsidRPr="00437B73" w:rsidRDefault="00B9307C" w:rsidP="00B9307C">
      <w:pPr>
        <w:spacing w:before="90" w:after="0" w:line="240" w:lineRule="auto"/>
        <w:ind w:firstLine="669"/>
        <w:jc w:val="both"/>
        <w:rPr>
          <w:rFonts w:ascii="Times New Roman" w:eastAsia="Times New Roman" w:hAnsi="Times New Roman" w:cs="Times New Roman"/>
          <w:sz w:val="28"/>
          <w:szCs w:val="28"/>
        </w:rPr>
      </w:pPr>
      <w:r w:rsidRPr="00437B73">
        <w:rPr>
          <w:rFonts w:ascii="Times New Roman" w:eastAsia="Times New Roman" w:hAnsi="Times New Roman" w:cs="Times New Roman"/>
          <w:b/>
          <w:sz w:val="28"/>
          <w:szCs w:val="28"/>
        </w:rPr>
        <w:t>Trả lời:</w:t>
      </w:r>
      <w:r w:rsidRPr="00437B73">
        <w:rPr>
          <w:rFonts w:ascii="Times New Roman" w:eastAsia="Times New Roman" w:hAnsi="Times New Roman" w:cs="Times New Roman"/>
          <w:sz w:val="28"/>
          <w:szCs w:val="28"/>
        </w:rPr>
        <w:t xml:space="preserve"> Tuyến đường Đoàn Nhật Nam, đường Phạm Hữu Nhật (đoạn phía Bắc Quảng trường</w:t>
      </w:r>
      <w:r>
        <w:rPr>
          <w:rFonts w:ascii="Times New Roman" w:eastAsia="Times New Roman" w:hAnsi="Times New Roman" w:cs="Times New Roman"/>
          <w:sz w:val="28"/>
          <w:szCs w:val="28"/>
        </w:rPr>
        <w:t xml:space="preserve"> 8-10</w:t>
      </w:r>
      <w:r w:rsidRPr="00437B73">
        <w:rPr>
          <w:rFonts w:ascii="Times New Roman" w:eastAsia="Times New Roman" w:hAnsi="Times New Roman" w:cs="Times New Roman"/>
          <w:sz w:val="28"/>
          <w:szCs w:val="28"/>
        </w:rPr>
        <w:t xml:space="preserve">) đã xây dựng từ lâu với mặt đường đá dăm láng nhựa, hiện nay đã hư hỏng nặng. UBND thị xã đã phê duyệt sửa chữa các tuyến đường này trong năm 2023. Hiện nay, Ban Quản lý dự án đầu tư xây dựng và </w:t>
      </w:r>
      <w:r>
        <w:rPr>
          <w:rFonts w:ascii="Times New Roman" w:eastAsia="Times New Roman" w:hAnsi="Times New Roman" w:cs="Times New Roman"/>
          <w:sz w:val="28"/>
          <w:szCs w:val="28"/>
        </w:rPr>
        <w:t>P</w:t>
      </w:r>
      <w:r w:rsidRPr="00437B73">
        <w:rPr>
          <w:rFonts w:ascii="Times New Roman" w:eastAsia="Times New Roman" w:hAnsi="Times New Roman" w:cs="Times New Roman"/>
          <w:sz w:val="28"/>
          <w:szCs w:val="28"/>
        </w:rPr>
        <w:t>hát triển quỹ đất thị xã (Chủ đầu tư dự án) đang triển khai thi công sửa chữa, thảm nhựa các tuyến đường này để đảm bảo mỹ quan đô thị và an toàn cho người và phương tiện tham gia giao thông. Dự kiến sẽ hoàn thành trong quý III/2023.</w:t>
      </w:r>
    </w:p>
    <w:p w:rsidR="001A2C9E" w:rsidRPr="00893CBF" w:rsidRDefault="00997E2B" w:rsidP="001A2C9E">
      <w:pPr>
        <w:spacing w:before="120" w:after="120" w:line="240" w:lineRule="auto"/>
        <w:ind w:firstLine="720"/>
        <w:jc w:val="both"/>
        <w:rPr>
          <w:rFonts w:ascii="Times New Roman" w:eastAsia="Times New Roman" w:hAnsi="Times New Roman" w:cs="Times New Roman"/>
          <w:b/>
          <w:sz w:val="28"/>
          <w:szCs w:val="24"/>
        </w:rPr>
      </w:pPr>
      <w:r w:rsidRPr="00997E2B">
        <w:rPr>
          <w:rFonts w:ascii="Times New Roman" w:eastAsia="Times New Roman" w:hAnsi="Times New Roman" w:cs="Times New Roman"/>
          <w:b/>
          <w:sz w:val="28"/>
          <w:szCs w:val="24"/>
        </w:rPr>
        <w:t>4</w:t>
      </w:r>
      <w:r w:rsidR="001A2C9E" w:rsidRPr="00893CBF">
        <w:rPr>
          <w:rFonts w:ascii="Times New Roman" w:eastAsia="Times New Roman" w:hAnsi="Times New Roman" w:cs="Times New Roman"/>
          <w:b/>
          <w:i/>
          <w:sz w:val="28"/>
          <w:szCs w:val="24"/>
        </w:rPr>
        <w:t>.</w:t>
      </w:r>
      <w:r w:rsidR="001A2C9E" w:rsidRPr="00893CBF">
        <w:rPr>
          <w:rFonts w:ascii="Times New Roman" w:eastAsia="Times New Roman" w:hAnsi="Times New Roman" w:cs="Times New Roman"/>
          <w:b/>
          <w:sz w:val="28"/>
          <w:szCs w:val="24"/>
        </w:rPr>
        <w:t xml:space="preserve"> Công trình đường Lê Thánh Tôn, Phạm Văn Đồng, Phạm Hữu Nhật đã tổ chức thi công nhiều năm nay, nhưng hiện tại việc giải phóng mặt bằng chưa thực hiện xong, còn vướng giá đất tái định cư. Đề nghị UBND thị xã quan tâm, giải quyết.</w:t>
      </w:r>
    </w:p>
    <w:p w:rsidR="001A2C9E" w:rsidRPr="00437B73" w:rsidRDefault="001A2C9E" w:rsidP="001A2C9E">
      <w:pPr>
        <w:spacing w:before="120" w:after="120" w:line="240" w:lineRule="auto"/>
        <w:ind w:firstLine="720"/>
        <w:jc w:val="both"/>
        <w:rPr>
          <w:rFonts w:ascii="Times New Roman" w:eastAsia="Times New Roman" w:hAnsi="Times New Roman" w:cs="Times New Roman"/>
          <w:sz w:val="28"/>
          <w:szCs w:val="28"/>
          <w:lang w:val="es-MX"/>
        </w:rPr>
      </w:pPr>
      <w:r w:rsidRPr="00437B73">
        <w:rPr>
          <w:rFonts w:ascii="Times New Roman" w:eastAsia="Times New Roman" w:hAnsi="Times New Roman" w:cs="Times New Roman"/>
          <w:b/>
          <w:sz w:val="28"/>
          <w:szCs w:val="24"/>
        </w:rPr>
        <w:t>Trả lời:</w:t>
      </w:r>
      <w:r w:rsidRPr="00437B73">
        <w:rPr>
          <w:rFonts w:ascii="Times New Roman" w:eastAsia="Times New Roman" w:hAnsi="Times New Roman" w:cs="Times New Roman"/>
          <w:sz w:val="28"/>
          <w:szCs w:val="24"/>
        </w:rPr>
        <w:t xml:space="preserve"> </w:t>
      </w:r>
      <w:r w:rsidRPr="00437B73">
        <w:rPr>
          <w:rFonts w:ascii="Times New Roman" w:eastAsia="Times New Roman" w:hAnsi="Times New Roman" w:cs="Times New Roman"/>
          <w:sz w:val="28"/>
          <w:szCs w:val="28"/>
          <w:lang w:val="es-MX"/>
        </w:rPr>
        <w:t>Nội dung này, UBND thị xã đã có nhiều báo cáo cho UBND tỉnh các vướng mắc, đề xuất xử lý theo hướng khả thi nhất và đã được UBND tỉnh kết luận tại Thông báo số 14/TB-UBND ngày 06/01/2023. Trên cơ sở đó, UBND thị xã đang chỉ đạo các cơ quan liên quan tổ chức thực hiện.</w:t>
      </w:r>
    </w:p>
    <w:p w:rsidR="00B9307C" w:rsidRDefault="00B9307C" w:rsidP="004D2FF4">
      <w:pPr>
        <w:spacing w:before="90" w:after="0" w:line="240" w:lineRule="auto"/>
        <w:ind w:firstLine="720"/>
        <w:jc w:val="both"/>
        <w:rPr>
          <w:rFonts w:ascii="Times New Roman" w:eastAsia="Times New Roman" w:hAnsi="Times New Roman" w:cs="Times New Roman"/>
          <w:sz w:val="28"/>
          <w:szCs w:val="28"/>
        </w:rPr>
      </w:pPr>
    </w:p>
    <w:p w:rsidR="00743AA6" w:rsidRDefault="00743AA6" w:rsidP="004836C1">
      <w:pPr>
        <w:spacing w:before="90" w:after="0" w:line="240" w:lineRule="auto"/>
        <w:ind w:firstLine="720"/>
        <w:jc w:val="center"/>
        <w:rPr>
          <w:rFonts w:ascii="Times New Roman" w:eastAsia="Times New Roman" w:hAnsi="Times New Roman" w:cs="Times New Roman"/>
          <w:b/>
          <w:sz w:val="28"/>
          <w:szCs w:val="28"/>
        </w:rPr>
      </w:pPr>
    </w:p>
    <w:p w:rsidR="00743AA6" w:rsidRDefault="00743AA6" w:rsidP="004836C1">
      <w:pPr>
        <w:spacing w:before="90" w:after="0" w:line="240" w:lineRule="auto"/>
        <w:ind w:firstLine="720"/>
        <w:jc w:val="center"/>
        <w:rPr>
          <w:rFonts w:ascii="Times New Roman" w:eastAsia="Times New Roman" w:hAnsi="Times New Roman" w:cs="Times New Roman"/>
          <w:b/>
          <w:sz w:val="28"/>
          <w:szCs w:val="28"/>
        </w:rPr>
      </w:pPr>
    </w:p>
    <w:p w:rsidR="00743AA6" w:rsidRDefault="00743AA6" w:rsidP="004836C1">
      <w:pPr>
        <w:spacing w:before="90" w:after="0" w:line="240" w:lineRule="auto"/>
        <w:ind w:firstLine="720"/>
        <w:jc w:val="center"/>
        <w:rPr>
          <w:rFonts w:ascii="Times New Roman" w:eastAsia="Times New Roman" w:hAnsi="Times New Roman" w:cs="Times New Roman"/>
          <w:b/>
          <w:sz w:val="28"/>
          <w:szCs w:val="28"/>
        </w:rPr>
      </w:pPr>
    </w:p>
    <w:p w:rsidR="00743AA6" w:rsidRDefault="00743AA6" w:rsidP="004836C1">
      <w:pPr>
        <w:spacing w:before="90" w:after="0" w:line="240" w:lineRule="auto"/>
        <w:ind w:firstLine="720"/>
        <w:jc w:val="center"/>
        <w:rPr>
          <w:rFonts w:ascii="Times New Roman" w:eastAsia="Times New Roman" w:hAnsi="Times New Roman" w:cs="Times New Roman"/>
          <w:b/>
          <w:sz w:val="28"/>
          <w:szCs w:val="28"/>
        </w:rPr>
      </w:pPr>
    </w:p>
    <w:p w:rsidR="00743AA6" w:rsidRDefault="00743AA6" w:rsidP="004836C1">
      <w:pPr>
        <w:spacing w:before="90" w:after="0" w:line="240" w:lineRule="auto"/>
        <w:ind w:firstLine="720"/>
        <w:jc w:val="center"/>
        <w:rPr>
          <w:rFonts w:ascii="Times New Roman" w:eastAsia="Times New Roman" w:hAnsi="Times New Roman" w:cs="Times New Roman"/>
          <w:b/>
          <w:sz w:val="28"/>
          <w:szCs w:val="28"/>
        </w:rPr>
      </w:pPr>
    </w:p>
    <w:p w:rsidR="00743AA6" w:rsidRDefault="00743AA6" w:rsidP="004836C1">
      <w:pPr>
        <w:spacing w:before="90" w:after="0" w:line="240" w:lineRule="auto"/>
        <w:ind w:firstLine="720"/>
        <w:jc w:val="center"/>
        <w:rPr>
          <w:rFonts w:ascii="Times New Roman" w:eastAsia="Times New Roman" w:hAnsi="Times New Roman" w:cs="Times New Roman"/>
          <w:b/>
          <w:sz w:val="28"/>
          <w:szCs w:val="28"/>
        </w:rPr>
      </w:pPr>
    </w:p>
    <w:p w:rsidR="00743AA6" w:rsidRDefault="00743AA6" w:rsidP="004836C1">
      <w:pPr>
        <w:spacing w:before="90" w:after="0" w:line="240" w:lineRule="auto"/>
        <w:ind w:firstLine="720"/>
        <w:jc w:val="center"/>
        <w:rPr>
          <w:rFonts w:ascii="Times New Roman" w:eastAsia="Times New Roman" w:hAnsi="Times New Roman" w:cs="Times New Roman"/>
          <w:b/>
          <w:sz w:val="28"/>
          <w:szCs w:val="28"/>
        </w:rPr>
      </w:pPr>
    </w:p>
    <w:p w:rsidR="00743AA6" w:rsidRDefault="00743AA6" w:rsidP="004836C1">
      <w:pPr>
        <w:spacing w:before="90" w:after="0" w:line="240" w:lineRule="auto"/>
        <w:ind w:firstLine="720"/>
        <w:jc w:val="center"/>
        <w:rPr>
          <w:rFonts w:ascii="Times New Roman" w:eastAsia="Times New Roman" w:hAnsi="Times New Roman" w:cs="Times New Roman"/>
          <w:b/>
          <w:sz w:val="28"/>
          <w:szCs w:val="28"/>
        </w:rPr>
      </w:pPr>
    </w:p>
    <w:p w:rsidR="00743AA6" w:rsidRDefault="00743AA6" w:rsidP="004836C1">
      <w:pPr>
        <w:spacing w:before="90" w:after="0" w:line="240" w:lineRule="auto"/>
        <w:ind w:firstLine="720"/>
        <w:jc w:val="center"/>
        <w:rPr>
          <w:rFonts w:ascii="Times New Roman" w:eastAsia="Times New Roman" w:hAnsi="Times New Roman" w:cs="Times New Roman"/>
          <w:b/>
          <w:sz w:val="28"/>
          <w:szCs w:val="28"/>
        </w:rPr>
      </w:pPr>
    </w:p>
    <w:p w:rsidR="00743AA6" w:rsidRDefault="00743AA6" w:rsidP="004836C1">
      <w:pPr>
        <w:spacing w:before="90" w:after="0" w:line="240" w:lineRule="auto"/>
        <w:ind w:firstLine="720"/>
        <w:jc w:val="center"/>
        <w:rPr>
          <w:rFonts w:ascii="Times New Roman" w:eastAsia="Times New Roman" w:hAnsi="Times New Roman" w:cs="Times New Roman"/>
          <w:b/>
          <w:sz w:val="28"/>
          <w:szCs w:val="28"/>
        </w:rPr>
      </w:pPr>
    </w:p>
    <w:p w:rsidR="00743AA6" w:rsidRDefault="00743AA6" w:rsidP="004836C1">
      <w:pPr>
        <w:spacing w:before="90" w:after="0" w:line="240" w:lineRule="auto"/>
        <w:ind w:firstLine="720"/>
        <w:jc w:val="center"/>
        <w:rPr>
          <w:rFonts w:ascii="Times New Roman" w:eastAsia="Times New Roman" w:hAnsi="Times New Roman" w:cs="Times New Roman"/>
          <w:b/>
          <w:sz w:val="28"/>
          <w:szCs w:val="28"/>
        </w:rPr>
      </w:pPr>
    </w:p>
    <w:p w:rsidR="00743AA6" w:rsidRDefault="00743AA6" w:rsidP="004836C1">
      <w:pPr>
        <w:spacing w:before="90" w:after="0" w:line="240" w:lineRule="auto"/>
        <w:ind w:firstLine="720"/>
        <w:jc w:val="center"/>
        <w:rPr>
          <w:rFonts w:ascii="Times New Roman" w:eastAsia="Times New Roman" w:hAnsi="Times New Roman" w:cs="Times New Roman"/>
          <w:b/>
          <w:sz w:val="28"/>
          <w:szCs w:val="28"/>
        </w:rPr>
      </w:pPr>
    </w:p>
    <w:p w:rsidR="00743AA6" w:rsidRDefault="00743AA6" w:rsidP="004836C1">
      <w:pPr>
        <w:spacing w:before="90" w:after="0" w:line="240" w:lineRule="auto"/>
        <w:ind w:firstLine="720"/>
        <w:jc w:val="center"/>
        <w:rPr>
          <w:rFonts w:ascii="Times New Roman" w:eastAsia="Times New Roman" w:hAnsi="Times New Roman" w:cs="Times New Roman"/>
          <w:b/>
          <w:sz w:val="28"/>
          <w:szCs w:val="28"/>
        </w:rPr>
      </w:pPr>
    </w:p>
    <w:p w:rsidR="00743AA6" w:rsidRDefault="00743AA6" w:rsidP="004836C1">
      <w:pPr>
        <w:spacing w:before="90" w:after="0" w:line="240" w:lineRule="auto"/>
        <w:ind w:firstLine="720"/>
        <w:jc w:val="center"/>
        <w:rPr>
          <w:rFonts w:ascii="Times New Roman" w:eastAsia="Times New Roman" w:hAnsi="Times New Roman" w:cs="Times New Roman"/>
          <w:b/>
          <w:sz w:val="28"/>
          <w:szCs w:val="28"/>
        </w:rPr>
      </w:pPr>
    </w:p>
    <w:p w:rsidR="00743AA6" w:rsidRDefault="00743AA6" w:rsidP="004836C1">
      <w:pPr>
        <w:spacing w:before="90" w:after="0" w:line="240" w:lineRule="auto"/>
        <w:ind w:firstLine="720"/>
        <w:jc w:val="center"/>
        <w:rPr>
          <w:rFonts w:ascii="Times New Roman" w:eastAsia="Times New Roman" w:hAnsi="Times New Roman" w:cs="Times New Roman"/>
          <w:b/>
          <w:sz w:val="28"/>
          <w:szCs w:val="28"/>
        </w:rPr>
      </w:pPr>
    </w:p>
    <w:p w:rsidR="00743AA6" w:rsidRDefault="00743AA6" w:rsidP="004836C1">
      <w:pPr>
        <w:spacing w:before="90" w:after="0" w:line="240" w:lineRule="auto"/>
        <w:ind w:firstLine="720"/>
        <w:jc w:val="center"/>
        <w:rPr>
          <w:rFonts w:ascii="Times New Roman" w:eastAsia="Times New Roman" w:hAnsi="Times New Roman" w:cs="Times New Roman"/>
          <w:b/>
          <w:sz w:val="28"/>
          <w:szCs w:val="28"/>
        </w:rPr>
      </w:pPr>
    </w:p>
    <w:p w:rsidR="00743AA6" w:rsidRDefault="00743AA6" w:rsidP="004836C1">
      <w:pPr>
        <w:spacing w:before="90" w:after="0" w:line="240" w:lineRule="auto"/>
        <w:ind w:firstLine="720"/>
        <w:jc w:val="center"/>
        <w:rPr>
          <w:rFonts w:ascii="Times New Roman" w:eastAsia="Times New Roman" w:hAnsi="Times New Roman" w:cs="Times New Roman"/>
          <w:b/>
          <w:sz w:val="28"/>
          <w:szCs w:val="28"/>
        </w:rPr>
      </w:pPr>
    </w:p>
    <w:p w:rsidR="00B9307C" w:rsidRPr="004836C1" w:rsidRDefault="004836C1" w:rsidP="004836C1">
      <w:pPr>
        <w:spacing w:before="90" w:after="0" w:line="240" w:lineRule="auto"/>
        <w:ind w:firstLine="720"/>
        <w:jc w:val="center"/>
        <w:rPr>
          <w:rFonts w:ascii="Times New Roman" w:eastAsia="Times New Roman" w:hAnsi="Times New Roman" w:cs="Times New Roman"/>
          <w:b/>
          <w:sz w:val="28"/>
          <w:szCs w:val="28"/>
        </w:rPr>
      </w:pPr>
      <w:r w:rsidRPr="004836C1">
        <w:rPr>
          <w:rFonts w:ascii="Times New Roman" w:eastAsia="Times New Roman" w:hAnsi="Times New Roman" w:cs="Times New Roman"/>
          <w:b/>
          <w:sz w:val="28"/>
          <w:szCs w:val="28"/>
        </w:rPr>
        <w:lastRenderedPageBreak/>
        <w:t>PHỔ THẠNH</w:t>
      </w:r>
    </w:p>
    <w:p w:rsidR="006C7B80" w:rsidRPr="00893CBF" w:rsidRDefault="004836C1" w:rsidP="006C7B80">
      <w:pPr>
        <w:spacing w:before="120" w:after="120" w:line="240" w:lineRule="auto"/>
        <w:ind w:firstLine="709"/>
        <w:jc w:val="both"/>
        <w:rPr>
          <w:rFonts w:ascii="Times New Roman" w:eastAsia="Calibri" w:hAnsi="Times New Roman" w:cs="Times New Roman"/>
          <w:b/>
          <w:spacing w:val="-4"/>
          <w:sz w:val="28"/>
          <w:szCs w:val="28"/>
        </w:rPr>
      </w:pPr>
      <w:r w:rsidRPr="00893CBF">
        <w:rPr>
          <w:rFonts w:ascii="Times New Roman" w:eastAsia="Calibri" w:hAnsi="Times New Roman" w:cs="Times New Roman"/>
          <w:b/>
          <w:sz w:val="28"/>
          <w:szCs w:val="28"/>
        </w:rPr>
        <w:t>1.</w:t>
      </w:r>
      <w:r w:rsidRPr="00893CBF">
        <w:rPr>
          <w:rFonts w:ascii="Times New Roman" w:eastAsia="Calibri" w:hAnsi="Times New Roman" w:cs="Times New Roman"/>
          <w:b/>
          <w:i/>
          <w:sz w:val="28"/>
          <w:szCs w:val="28"/>
        </w:rPr>
        <w:t xml:space="preserve"> </w:t>
      </w:r>
      <w:r w:rsidRPr="00893CBF">
        <w:rPr>
          <w:rFonts w:ascii="Times New Roman" w:eastAsia="Calibri" w:hAnsi="Times New Roman" w:cs="Times New Roman"/>
          <w:b/>
          <w:sz w:val="28"/>
          <w:szCs w:val="28"/>
        </w:rPr>
        <w:t>Đề nghị</w:t>
      </w:r>
      <w:r w:rsidR="006C7B80" w:rsidRPr="00893CBF">
        <w:rPr>
          <w:rFonts w:ascii="Times New Roman" w:eastAsia="Calibri" w:hAnsi="Times New Roman" w:cs="Times New Roman"/>
          <w:b/>
          <w:sz w:val="28"/>
          <w:szCs w:val="28"/>
        </w:rPr>
        <w:t xml:space="preserve"> UBND thị xã quan tâm chỉ đạo ngành chức năng cho chủ trương và hỗ trợ kinh phí để HTX Nông nghiệp Phổ Thạnh thực hiện công tác dồn điền, đổi thửa, chỉnh trang đồng ruộng ở cánh Đồng Ga, tổ dân phố La Vân</w:t>
      </w:r>
      <w:r w:rsidR="006C7B80" w:rsidRPr="00893CBF">
        <w:rPr>
          <w:rFonts w:ascii="Times New Roman" w:eastAsia="Calibri" w:hAnsi="Times New Roman" w:cs="Times New Roman"/>
          <w:b/>
          <w:spacing w:val="-4"/>
          <w:sz w:val="28"/>
          <w:szCs w:val="28"/>
        </w:rPr>
        <w:t xml:space="preserve">. </w:t>
      </w:r>
    </w:p>
    <w:p w:rsidR="00A10CF3" w:rsidRPr="00437B73" w:rsidRDefault="00B93402" w:rsidP="003241EC">
      <w:pPr>
        <w:spacing w:before="120" w:after="120" w:line="240" w:lineRule="auto"/>
        <w:ind w:firstLine="709"/>
        <w:jc w:val="both"/>
        <w:rPr>
          <w:rFonts w:ascii="Times New Roman" w:eastAsia="Calibri" w:hAnsi="Times New Roman" w:cs="Times New Roman"/>
          <w:b/>
          <w:spacing w:val="-4"/>
          <w:sz w:val="28"/>
          <w:szCs w:val="28"/>
        </w:rPr>
      </w:pPr>
      <w:r w:rsidRPr="00437B73">
        <w:rPr>
          <w:rFonts w:ascii="Times New Roman" w:eastAsia="Calibri" w:hAnsi="Times New Roman" w:cs="Times New Roman"/>
          <w:b/>
          <w:spacing w:val="-4"/>
          <w:sz w:val="28"/>
          <w:szCs w:val="28"/>
        </w:rPr>
        <w:t>Trả lời:</w:t>
      </w:r>
      <w:r w:rsidR="003241EC" w:rsidRPr="00437B73">
        <w:rPr>
          <w:rFonts w:ascii="Times New Roman" w:eastAsia="Calibri" w:hAnsi="Times New Roman" w:cs="Times New Roman"/>
          <w:b/>
          <w:spacing w:val="-4"/>
          <w:sz w:val="28"/>
          <w:szCs w:val="28"/>
        </w:rPr>
        <w:t xml:space="preserve"> </w:t>
      </w:r>
      <w:r w:rsidR="00A10CF3" w:rsidRPr="00437B73">
        <w:rPr>
          <w:rFonts w:ascii="Times New Roman" w:eastAsia="Times New Roman" w:hAnsi="Times New Roman" w:cs="Times New Roman"/>
          <w:sz w:val="28"/>
          <w:szCs w:val="28"/>
        </w:rPr>
        <w:t>Trong giai đoạn 2015-2020</w:t>
      </w:r>
      <w:r w:rsidR="0014474C" w:rsidRPr="00437B73">
        <w:rPr>
          <w:rFonts w:ascii="Times New Roman" w:eastAsia="Times New Roman" w:hAnsi="Times New Roman" w:cs="Times New Roman"/>
          <w:sz w:val="28"/>
          <w:szCs w:val="28"/>
        </w:rPr>
        <w:t>,</w:t>
      </w:r>
      <w:r w:rsidR="00A10CF3" w:rsidRPr="00437B73">
        <w:rPr>
          <w:rFonts w:ascii="Times New Roman" w:eastAsia="Times New Roman" w:hAnsi="Times New Roman" w:cs="Times New Roman"/>
          <w:sz w:val="28"/>
          <w:szCs w:val="28"/>
        </w:rPr>
        <w:t xml:space="preserve"> các địa phương trên địa bàn thị xã đã triển khai thực hiện chính sách dồn diền đổi thửa đạt được 1.943,31/2.688 ha, đạt 72,2% d</w:t>
      </w:r>
      <w:r w:rsidR="0023532C">
        <w:rPr>
          <w:rFonts w:ascii="Times New Roman" w:eastAsia="Times New Roman" w:hAnsi="Times New Roman" w:cs="Times New Roman"/>
          <w:sz w:val="28"/>
          <w:szCs w:val="28"/>
        </w:rPr>
        <w:t>iện tích kế hoạch. Việc thực hiệ</w:t>
      </w:r>
      <w:r w:rsidR="00A10CF3" w:rsidRPr="00437B73">
        <w:rPr>
          <w:rFonts w:ascii="Times New Roman" w:eastAsia="Times New Roman" w:hAnsi="Times New Roman" w:cs="Times New Roman"/>
          <w:sz w:val="28"/>
          <w:szCs w:val="28"/>
        </w:rPr>
        <w:t xml:space="preserve">n dồn điền đổi thửa đã khắc phục được tình trạng ruộng đất manh mún, tạo ra những cánh đồng lớn, giao thông nội đồng xây dựng và đã mang lại nhiều hiệu quả thiết thực, năng suất cây trồng tăng hơn trước. Tuy nhiên, UBND tỉnh chưa ban hành Quyết định thay thế Quyết định số 50/2016/QĐ-UBND ngày 15/9/2016 của UBND tỉnh Quảng Ngãi về quy định chính sách hỗ trợ khuyến khích thực hiện chủ trương “dồn điền đổi thửa” đất sản xuất nông nghiệp trên địa bàn tỉnh Quảng Ngãi, giai đoạn 2016-2020. </w:t>
      </w:r>
    </w:p>
    <w:p w:rsidR="00A10CF3" w:rsidRDefault="00095E2F" w:rsidP="00B93402">
      <w:pPr>
        <w:spacing w:before="120" w:after="0" w:line="240" w:lineRule="auto"/>
        <w:ind w:firstLine="709"/>
        <w:jc w:val="both"/>
        <w:rPr>
          <w:rFonts w:ascii="Times New Roman" w:eastAsia="Times New Roman" w:hAnsi="Times New Roman" w:cs="Times New Roman"/>
          <w:sz w:val="28"/>
          <w:szCs w:val="28"/>
        </w:rPr>
      </w:pPr>
      <w:r w:rsidRPr="00437B73">
        <w:rPr>
          <w:rFonts w:ascii="Times New Roman" w:eastAsia="Times New Roman" w:hAnsi="Times New Roman" w:cs="Times New Roman"/>
          <w:sz w:val="28"/>
          <w:szCs w:val="28"/>
        </w:rPr>
        <w:t>Hiện nay, UBND tỉnh đang chỉ đạo các sở, ngành liên quan tham mưu trình HĐND tỉnh dự thảo</w:t>
      </w:r>
      <w:r w:rsidR="00A10CF3" w:rsidRPr="00437B73">
        <w:rPr>
          <w:rFonts w:ascii="Times New Roman" w:eastAsia="Times New Roman" w:hAnsi="Times New Roman" w:cs="Times New Roman"/>
          <w:sz w:val="28"/>
          <w:szCs w:val="28"/>
        </w:rPr>
        <w:t xml:space="preserve"> Nghị quyết </w:t>
      </w:r>
      <w:r w:rsidR="00FF7106" w:rsidRPr="00437B73">
        <w:rPr>
          <w:rFonts w:ascii="Times New Roman" w:eastAsia="Times New Roman" w:hAnsi="Times New Roman" w:cs="Times New Roman"/>
          <w:sz w:val="28"/>
          <w:szCs w:val="28"/>
        </w:rPr>
        <w:t>q</w:t>
      </w:r>
      <w:r w:rsidR="00A10CF3" w:rsidRPr="00437B73">
        <w:rPr>
          <w:rFonts w:ascii="Times New Roman" w:eastAsia="Times New Roman" w:hAnsi="Times New Roman" w:cs="Times New Roman"/>
          <w:sz w:val="28"/>
          <w:szCs w:val="28"/>
        </w:rPr>
        <w:t>uy định chính sách hỗ trợ thực hiện chủ trương dồn điền</w:t>
      </w:r>
      <w:r w:rsidR="0023532C">
        <w:rPr>
          <w:rFonts w:ascii="Times New Roman" w:eastAsia="Times New Roman" w:hAnsi="Times New Roman" w:cs="Times New Roman"/>
          <w:sz w:val="28"/>
          <w:szCs w:val="28"/>
        </w:rPr>
        <w:t>,</w:t>
      </w:r>
      <w:r w:rsidR="00A10CF3" w:rsidRPr="00437B73">
        <w:rPr>
          <w:rFonts w:ascii="Times New Roman" w:eastAsia="Times New Roman" w:hAnsi="Times New Roman" w:cs="Times New Roman"/>
          <w:sz w:val="28"/>
          <w:szCs w:val="28"/>
        </w:rPr>
        <w:t xml:space="preserve"> đổi thửa đất sản xuất nông nghiệp trên địa bàn tỉnh Qu</w:t>
      </w:r>
      <w:r w:rsidR="00B93402" w:rsidRPr="00437B73">
        <w:rPr>
          <w:rFonts w:ascii="Times New Roman" w:eastAsia="Times New Roman" w:hAnsi="Times New Roman" w:cs="Times New Roman"/>
          <w:sz w:val="28"/>
          <w:szCs w:val="28"/>
        </w:rPr>
        <w:t>ảng Ngãi, giai đoạn 2023 -</w:t>
      </w:r>
      <w:r w:rsidRPr="00437B73">
        <w:rPr>
          <w:rFonts w:ascii="Times New Roman" w:eastAsia="Times New Roman" w:hAnsi="Times New Roman" w:cs="Times New Roman"/>
          <w:sz w:val="28"/>
          <w:szCs w:val="28"/>
        </w:rPr>
        <w:t xml:space="preserve"> 2025, dự kiến tại kỳ họp giữa năm 2023</w:t>
      </w:r>
      <w:r w:rsidR="00A10CF3" w:rsidRPr="00437B73">
        <w:rPr>
          <w:rFonts w:ascii="Times New Roman" w:eastAsia="Times New Roman" w:hAnsi="Times New Roman" w:cs="Times New Roman"/>
          <w:sz w:val="28"/>
          <w:szCs w:val="28"/>
        </w:rPr>
        <w:t xml:space="preserve">. Sau khi </w:t>
      </w:r>
      <w:r w:rsidRPr="00437B73">
        <w:rPr>
          <w:rFonts w:ascii="Times New Roman" w:eastAsia="Times New Roman" w:hAnsi="Times New Roman" w:cs="Times New Roman"/>
          <w:sz w:val="28"/>
          <w:szCs w:val="28"/>
        </w:rPr>
        <w:t>Nghị quyết được ban hành, UBND thị xã sẽ triển khai thực hiện theo quy định.</w:t>
      </w:r>
    </w:p>
    <w:p w:rsidR="004836C1" w:rsidRPr="00893CBF" w:rsidRDefault="004836C1" w:rsidP="004836C1">
      <w:pPr>
        <w:spacing w:before="120" w:after="120" w:line="240" w:lineRule="auto"/>
        <w:ind w:firstLine="709"/>
        <w:jc w:val="both"/>
        <w:rPr>
          <w:rFonts w:ascii="Times New Roman" w:eastAsia="Calibri" w:hAnsi="Times New Roman" w:cs="Times New Roman"/>
          <w:b/>
          <w:spacing w:val="-4"/>
          <w:sz w:val="28"/>
          <w:szCs w:val="28"/>
        </w:rPr>
      </w:pPr>
      <w:r w:rsidRPr="004836C1">
        <w:rPr>
          <w:rFonts w:ascii="Times New Roman" w:eastAsia="Calibri" w:hAnsi="Times New Roman" w:cs="Times New Roman"/>
          <w:b/>
          <w:spacing w:val="-4"/>
          <w:sz w:val="28"/>
          <w:szCs w:val="28"/>
        </w:rPr>
        <w:t>2.</w:t>
      </w:r>
      <w:r w:rsidRPr="00437B73">
        <w:rPr>
          <w:rFonts w:ascii="Times New Roman" w:eastAsia="Calibri" w:hAnsi="Times New Roman" w:cs="Times New Roman"/>
          <w:spacing w:val="-4"/>
          <w:sz w:val="28"/>
          <w:szCs w:val="28"/>
        </w:rPr>
        <w:t xml:space="preserve"> </w:t>
      </w:r>
      <w:r w:rsidRPr="00893CBF">
        <w:rPr>
          <w:rFonts w:ascii="Times New Roman" w:eastAsia="Calibri" w:hAnsi="Times New Roman" w:cs="Times New Roman"/>
          <w:b/>
          <w:spacing w:val="-4"/>
          <w:sz w:val="28"/>
          <w:szCs w:val="28"/>
        </w:rPr>
        <w:t>Hiện nay, nguồn nước sạch ở phường Phổ Thạnh đang khan hiếm, các giếng đóng bị nhiễm mặn không sử dụng được, người dân phải mua nước để sử dụng. Đề nghị UBND thị xã chỉ đạo các ngành chức năng sớm đưa nguồn nước sạch từ Hồ Cây xoài ở Tân An về để phục vụ nước sinh hoạt cho người dân.</w:t>
      </w:r>
    </w:p>
    <w:p w:rsidR="004836C1" w:rsidRPr="00437B73" w:rsidRDefault="004836C1" w:rsidP="004836C1">
      <w:pPr>
        <w:spacing w:before="90" w:after="0" w:line="240" w:lineRule="auto"/>
        <w:ind w:firstLine="669"/>
        <w:jc w:val="both"/>
        <w:rPr>
          <w:rFonts w:ascii="Times New Roman" w:eastAsia="Times New Roman" w:hAnsi="Times New Roman" w:cs="Times New Roman"/>
          <w:sz w:val="28"/>
          <w:szCs w:val="28"/>
        </w:rPr>
      </w:pPr>
      <w:r w:rsidRPr="00437B73">
        <w:rPr>
          <w:rFonts w:ascii="Times New Roman" w:eastAsia="Times New Roman" w:hAnsi="Times New Roman" w:cs="Times New Roman"/>
          <w:b/>
          <w:sz w:val="28"/>
          <w:szCs w:val="28"/>
        </w:rPr>
        <w:t>Trả lời:</w:t>
      </w:r>
      <w:r w:rsidRPr="00437B73">
        <w:rPr>
          <w:rFonts w:ascii="Times New Roman" w:eastAsia="Times New Roman" w:hAnsi="Times New Roman" w:cs="Times New Roman"/>
          <w:sz w:val="28"/>
          <w:szCs w:val="28"/>
        </w:rPr>
        <w:t xml:space="preserve"> Ngày 01/12/2015, UBND tỉnh ban hành Quyết định số 2141/QĐ-UBND về việc chấp thuận chủ trương đầu tư Dự án: Hệ thống cấp nước sạch phục vụ Khu dân cư Sa Huỳnh, theo đó, UBND tỉnh chấp thuận cho Công ty Cổ phần dịch vụ cấp nước Sa Huỳnh làm Chủ đầu tư dự án với công suất 2.500m/ngày/đêm chia làm 02 giai đoạn (giai đoạn 1: công suất 2.500m</w:t>
      </w:r>
      <w:r w:rsidRPr="00437B73">
        <w:rPr>
          <w:rFonts w:ascii="Times New Roman" w:eastAsia="Times New Roman" w:hAnsi="Times New Roman" w:cs="Times New Roman"/>
          <w:sz w:val="28"/>
          <w:szCs w:val="28"/>
          <w:vertAlign w:val="superscript"/>
        </w:rPr>
        <w:t>3</w:t>
      </w:r>
      <w:r w:rsidRPr="00437B73">
        <w:rPr>
          <w:rFonts w:ascii="Times New Roman" w:eastAsia="Times New Roman" w:hAnsi="Times New Roman" w:cs="Times New Roman"/>
          <w:sz w:val="28"/>
          <w:szCs w:val="28"/>
        </w:rPr>
        <w:t>/ngày/đêm; giai đoạn 2: công suất 1.600m</w:t>
      </w:r>
      <w:r w:rsidRPr="00437B73">
        <w:rPr>
          <w:rFonts w:ascii="Times New Roman" w:eastAsia="Times New Roman" w:hAnsi="Times New Roman" w:cs="Times New Roman"/>
          <w:sz w:val="28"/>
          <w:szCs w:val="28"/>
          <w:vertAlign w:val="superscript"/>
        </w:rPr>
        <w:t>3</w:t>
      </w:r>
      <w:r w:rsidRPr="00437B73">
        <w:rPr>
          <w:rFonts w:ascii="Times New Roman" w:eastAsia="Times New Roman" w:hAnsi="Times New Roman" w:cs="Times New Roman"/>
          <w:sz w:val="28"/>
          <w:szCs w:val="28"/>
        </w:rPr>
        <w:t>/ngày/đêm). Hiện nay, UBND tỉnh đã cho Chủ đầu tư thuê đất để thực hiện dự án tại Quyết định số 1228/QĐ-UBND ngày 16/12/2021.</w:t>
      </w:r>
    </w:p>
    <w:p w:rsidR="004836C1" w:rsidRPr="00437B73" w:rsidRDefault="004836C1" w:rsidP="004836C1">
      <w:pPr>
        <w:spacing w:before="90" w:after="0" w:line="240" w:lineRule="auto"/>
        <w:ind w:firstLine="669"/>
        <w:jc w:val="both"/>
        <w:rPr>
          <w:rFonts w:ascii="Times New Roman" w:eastAsia="Times New Roman" w:hAnsi="Times New Roman" w:cs="Times New Roman"/>
          <w:sz w:val="28"/>
          <w:szCs w:val="28"/>
        </w:rPr>
      </w:pPr>
      <w:r w:rsidRPr="00437B73">
        <w:rPr>
          <w:rFonts w:ascii="Times New Roman" w:eastAsia="Times New Roman" w:hAnsi="Times New Roman" w:cs="Times New Roman"/>
          <w:sz w:val="28"/>
          <w:szCs w:val="28"/>
        </w:rPr>
        <w:t xml:space="preserve">Tuy nhiên, trong quá trình triển khai xây dựng dự án, Nhà đầu tư gặp một số khó khăn, vướng mắc dẫn đến chậm tiến độ phải đề nghị UBND tỉnh điều chỉnh tiến độ thực hiện dự án. Hiện nay, UBND tỉnh đang xem xét để điều chỉnh chủ trương đầu tư dự án. Sau khi được UBND tỉnh ban hành quyết định chấp thuận, UBND thị xã Đức Phổ sẽ tiếp tục đôn đốc Nhà đầu tư hoàn thiện các hạng mục còn lại để hoàn thành dự án đưa vào khai thác, sử dụng để cung cấp nước sạch phục vụ Nhân dân trong vùng. </w:t>
      </w:r>
    </w:p>
    <w:p w:rsidR="004836C1" w:rsidRPr="00437B73" w:rsidRDefault="004836C1" w:rsidP="00B93402">
      <w:pPr>
        <w:spacing w:before="120" w:after="0" w:line="240" w:lineRule="auto"/>
        <w:ind w:firstLine="709"/>
        <w:jc w:val="both"/>
        <w:rPr>
          <w:rFonts w:ascii="Times New Roman" w:eastAsia="Times New Roman" w:hAnsi="Times New Roman" w:cs="Times New Roman"/>
          <w:sz w:val="28"/>
          <w:szCs w:val="28"/>
        </w:rPr>
      </w:pPr>
    </w:p>
    <w:p w:rsidR="004836C1" w:rsidRDefault="004836C1" w:rsidP="00AD1EC8">
      <w:pPr>
        <w:spacing w:before="120" w:after="120" w:line="240" w:lineRule="auto"/>
        <w:ind w:firstLine="709"/>
        <w:jc w:val="both"/>
        <w:rPr>
          <w:rFonts w:ascii="Times New Roman" w:eastAsia="Calibri" w:hAnsi="Times New Roman" w:cs="Times New Roman"/>
          <w:i/>
          <w:spacing w:val="-4"/>
          <w:sz w:val="28"/>
          <w:szCs w:val="28"/>
        </w:rPr>
      </w:pPr>
    </w:p>
    <w:p w:rsidR="004836C1" w:rsidRPr="00C27EDA" w:rsidRDefault="00C45EA7" w:rsidP="00C45EA7">
      <w:pPr>
        <w:spacing w:before="120" w:after="120" w:line="240" w:lineRule="auto"/>
        <w:ind w:firstLine="709"/>
        <w:jc w:val="center"/>
        <w:rPr>
          <w:rFonts w:ascii="Times New Roman" w:eastAsia="Calibri" w:hAnsi="Times New Roman" w:cs="Times New Roman"/>
          <w:b/>
          <w:spacing w:val="-4"/>
          <w:sz w:val="28"/>
          <w:szCs w:val="28"/>
        </w:rPr>
      </w:pPr>
      <w:r w:rsidRPr="00C27EDA">
        <w:rPr>
          <w:rFonts w:ascii="Times New Roman" w:eastAsia="Calibri" w:hAnsi="Times New Roman" w:cs="Times New Roman"/>
          <w:b/>
          <w:spacing w:val="-4"/>
          <w:sz w:val="28"/>
          <w:szCs w:val="28"/>
        </w:rPr>
        <w:t>PHỔ PHONG</w:t>
      </w:r>
    </w:p>
    <w:p w:rsidR="00AD1EC8" w:rsidRPr="00C45EA7" w:rsidRDefault="00C45EA7" w:rsidP="00AD1EC8">
      <w:pPr>
        <w:spacing w:before="120" w:after="120" w:line="240" w:lineRule="auto"/>
        <w:ind w:firstLine="709"/>
        <w:jc w:val="both"/>
        <w:rPr>
          <w:rFonts w:ascii="Times New Roman" w:eastAsia="Calibri" w:hAnsi="Times New Roman" w:cs="Times New Roman"/>
          <w:b/>
          <w:spacing w:val="-4"/>
          <w:sz w:val="28"/>
          <w:szCs w:val="28"/>
        </w:rPr>
      </w:pPr>
      <w:r w:rsidRPr="00C45EA7">
        <w:rPr>
          <w:rFonts w:ascii="Times New Roman" w:eastAsia="Calibri" w:hAnsi="Times New Roman" w:cs="Times New Roman"/>
          <w:b/>
          <w:spacing w:val="-4"/>
          <w:sz w:val="28"/>
          <w:szCs w:val="28"/>
        </w:rPr>
        <w:t>1.</w:t>
      </w:r>
      <w:r w:rsidR="00AD1EC8" w:rsidRPr="00C45EA7">
        <w:rPr>
          <w:rFonts w:ascii="Times New Roman" w:eastAsia="Calibri" w:hAnsi="Times New Roman" w:cs="Times New Roman"/>
          <w:b/>
          <w:spacing w:val="-4"/>
          <w:sz w:val="28"/>
          <w:szCs w:val="28"/>
        </w:rPr>
        <w:t xml:space="preserve"> Việc cấ</w:t>
      </w:r>
      <w:r w:rsidR="00496589" w:rsidRPr="00C45EA7">
        <w:rPr>
          <w:rFonts w:ascii="Times New Roman" w:eastAsia="Calibri" w:hAnsi="Times New Roman" w:cs="Times New Roman"/>
          <w:b/>
          <w:spacing w:val="-4"/>
          <w:sz w:val="28"/>
          <w:szCs w:val="28"/>
        </w:rPr>
        <w:t>p vắc</w:t>
      </w:r>
      <w:r w:rsidR="00AD1EC8" w:rsidRPr="00C45EA7">
        <w:rPr>
          <w:rFonts w:ascii="Times New Roman" w:eastAsia="Calibri" w:hAnsi="Times New Roman" w:cs="Times New Roman"/>
          <w:b/>
          <w:spacing w:val="-4"/>
          <w:sz w:val="28"/>
          <w:szCs w:val="28"/>
        </w:rPr>
        <w:t>xin tiêm phòng cho gia súc còn quá ít; khi tiêm gia súc bị sốc thuốc chết (chết 01 con ở thôn Gia An) nhưng chưa được giải quyết. Đề nghị UBND thị xã quan tâm xem xét.</w:t>
      </w:r>
    </w:p>
    <w:p w:rsidR="000C19AB" w:rsidRPr="00437B73" w:rsidRDefault="004F765E" w:rsidP="000C19AB">
      <w:pPr>
        <w:spacing w:before="120" w:after="0" w:line="240" w:lineRule="auto"/>
        <w:ind w:firstLine="720"/>
        <w:jc w:val="both"/>
        <w:rPr>
          <w:rFonts w:ascii="Times New Roman" w:eastAsia="Times New Roman" w:hAnsi="Times New Roman" w:cs="Times New Roman"/>
          <w:b/>
          <w:sz w:val="28"/>
          <w:szCs w:val="28"/>
        </w:rPr>
      </w:pPr>
      <w:r w:rsidRPr="00437B73">
        <w:rPr>
          <w:rFonts w:ascii="Times New Roman" w:eastAsia="Times New Roman" w:hAnsi="Times New Roman" w:cs="Times New Roman"/>
          <w:b/>
          <w:sz w:val="28"/>
          <w:szCs w:val="28"/>
        </w:rPr>
        <w:t>Trả lời:</w:t>
      </w:r>
    </w:p>
    <w:p w:rsidR="000C19AB" w:rsidRPr="00437B73" w:rsidRDefault="004F765E" w:rsidP="004F765E">
      <w:pPr>
        <w:spacing w:before="120" w:after="0" w:line="240" w:lineRule="auto"/>
        <w:ind w:firstLine="720"/>
        <w:jc w:val="both"/>
        <w:rPr>
          <w:rFonts w:ascii="Times New Roman" w:eastAsia="Times New Roman" w:hAnsi="Times New Roman" w:cs="Times New Roman"/>
          <w:sz w:val="28"/>
          <w:szCs w:val="28"/>
        </w:rPr>
      </w:pPr>
      <w:r w:rsidRPr="00437B73">
        <w:rPr>
          <w:rFonts w:ascii="Times New Roman" w:eastAsia="Times New Roman" w:hAnsi="Times New Roman" w:cs="Times New Roman"/>
          <w:i/>
          <w:sz w:val="28"/>
          <w:szCs w:val="28"/>
        </w:rPr>
        <w:t>*</w:t>
      </w:r>
      <w:r w:rsidR="000C19AB" w:rsidRPr="00437B73">
        <w:rPr>
          <w:rFonts w:ascii="Times New Roman" w:eastAsia="Times New Roman" w:hAnsi="Times New Roman" w:cs="Times New Roman"/>
          <w:i/>
          <w:sz w:val="28"/>
          <w:szCs w:val="28"/>
        </w:rPr>
        <w:t xml:space="preserve"> Việc cấp vắcxin ti</w:t>
      </w:r>
      <w:r w:rsidRPr="00437B73">
        <w:rPr>
          <w:rFonts w:ascii="Times New Roman" w:eastAsia="Times New Roman" w:hAnsi="Times New Roman" w:cs="Times New Roman"/>
          <w:i/>
          <w:sz w:val="28"/>
          <w:szCs w:val="28"/>
        </w:rPr>
        <w:t xml:space="preserve">êm phòng cho gia súc: </w:t>
      </w:r>
      <w:r w:rsidR="000C19AB" w:rsidRPr="00437B73">
        <w:rPr>
          <w:rFonts w:ascii="Times New Roman" w:eastAsia="Times New Roman" w:hAnsi="Times New Roman" w:cs="Times New Roman"/>
          <w:sz w:val="28"/>
          <w:szCs w:val="28"/>
        </w:rPr>
        <w:t xml:space="preserve">UBND thị xã </w:t>
      </w:r>
      <w:r w:rsidR="00A47D16" w:rsidRPr="00437B73">
        <w:rPr>
          <w:rFonts w:ascii="Times New Roman" w:eastAsia="Times New Roman" w:hAnsi="Times New Roman" w:cs="Times New Roman"/>
          <w:sz w:val="28"/>
          <w:szCs w:val="28"/>
        </w:rPr>
        <w:t xml:space="preserve">đã giao nhiệm vụ cho Trung tâm </w:t>
      </w:r>
      <w:r w:rsidR="00274DF8">
        <w:rPr>
          <w:rFonts w:ascii="Times New Roman" w:eastAsia="Times New Roman" w:hAnsi="Times New Roman" w:cs="Times New Roman"/>
          <w:sz w:val="28"/>
          <w:szCs w:val="28"/>
        </w:rPr>
        <w:t>D</w:t>
      </w:r>
      <w:r w:rsidR="000C19AB" w:rsidRPr="00437B73">
        <w:rPr>
          <w:rFonts w:ascii="Times New Roman" w:eastAsia="Times New Roman" w:hAnsi="Times New Roman" w:cs="Times New Roman"/>
          <w:sz w:val="28"/>
          <w:szCs w:val="28"/>
        </w:rPr>
        <w:t xml:space="preserve">ịch vụ nông nghiệp thị xã phối hợp với Phòng Kinh tế và cấp phát đầy đủ các loại vắcxin theo nhu cầu đăng ký sử dụng của các xã, phường theo kế hoạch tiêm phòng hằng năm. </w:t>
      </w:r>
    </w:p>
    <w:p w:rsidR="000C19AB" w:rsidRPr="00437B73" w:rsidRDefault="00DB7DB1" w:rsidP="009738EC">
      <w:pPr>
        <w:spacing w:before="120" w:after="0" w:line="240" w:lineRule="auto"/>
        <w:ind w:firstLine="720"/>
        <w:jc w:val="both"/>
        <w:rPr>
          <w:rFonts w:ascii="Times New Roman" w:eastAsia="Times New Roman" w:hAnsi="Times New Roman" w:cs="Times New Roman"/>
          <w:sz w:val="28"/>
          <w:szCs w:val="28"/>
        </w:rPr>
      </w:pPr>
      <w:r w:rsidRPr="00437B73">
        <w:rPr>
          <w:rFonts w:ascii="Times New Roman" w:eastAsia="Times New Roman" w:hAnsi="Times New Roman" w:cs="Times New Roman"/>
          <w:i/>
          <w:sz w:val="28"/>
          <w:szCs w:val="28"/>
        </w:rPr>
        <w:t>* Việc giải quyết tiêm vắcxin bị sốc thuốc chết:</w:t>
      </w:r>
      <w:r w:rsidRPr="00437B73">
        <w:rPr>
          <w:rFonts w:ascii="Times New Roman" w:eastAsia="Times New Roman" w:hAnsi="Times New Roman" w:cs="Times New Roman"/>
          <w:sz w:val="28"/>
          <w:szCs w:val="28"/>
        </w:rPr>
        <w:t xml:space="preserve"> </w:t>
      </w:r>
      <w:r w:rsidR="009738EC" w:rsidRPr="00437B73">
        <w:rPr>
          <w:rFonts w:ascii="Times New Roman" w:eastAsia="Times New Roman" w:hAnsi="Times New Roman" w:cs="Times New Roman"/>
          <w:sz w:val="28"/>
          <w:szCs w:val="28"/>
        </w:rPr>
        <w:t>Trong</w:t>
      </w:r>
      <w:r w:rsidR="000C19AB" w:rsidRPr="00437B73">
        <w:rPr>
          <w:rFonts w:ascii="Times New Roman" w:eastAsia="Times New Roman" w:hAnsi="Times New Roman" w:cs="Times New Roman"/>
          <w:sz w:val="28"/>
          <w:szCs w:val="28"/>
        </w:rPr>
        <w:t xml:space="preserve"> năm 2022, Phổ Phong có 01 trường hợp tiêm phòng tụ </w:t>
      </w:r>
      <w:r w:rsidR="009738EC" w:rsidRPr="00437B73">
        <w:rPr>
          <w:rFonts w:ascii="Times New Roman" w:eastAsia="Times New Roman" w:hAnsi="Times New Roman" w:cs="Times New Roman"/>
          <w:sz w:val="28"/>
          <w:szCs w:val="28"/>
        </w:rPr>
        <w:t xml:space="preserve">huyết trùng cho bò bị phản ứng sau tiêm (hộ </w:t>
      </w:r>
      <w:r w:rsidR="000C19AB" w:rsidRPr="00437B73">
        <w:rPr>
          <w:rFonts w:ascii="Times New Roman" w:eastAsia="Times New Roman" w:hAnsi="Times New Roman" w:cs="Times New Roman"/>
          <w:sz w:val="28"/>
          <w:szCs w:val="28"/>
        </w:rPr>
        <w:t>ông Huỳnh Ngọc Chung, ở thôn Gia An, xã Phổ Phong</w:t>
      </w:r>
      <w:r w:rsidR="009738EC" w:rsidRPr="00437B73">
        <w:rPr>
          <w:rFonts w:ascii="Times New Roman" w:eastAsia="Times New Roman" w:hAnsi="Times New Roman" w:cs="Times New Roman"/>
          <w:sz w:val="28"/>
          <w:szCs w:val="28"/>
        </w:rPr>
        <w:t xml:space="preserve">). </w:t>
      </w:r>
    </w:p>
    <w:p w:rsidR="009738EC" w:rsidRPr="00437B73" w:rsidRDefault="009738EC" w:rsidP="009738EC">
      <w:pPr>
        <w:spacing w:before="120" w:after="0" w:line="240" w:lineRule="auto"/>
        <w:ind w:firstLine="720"/>
        <w:jc w:val="both"/>
        <w:rPr>
          <w:rFonts w:ascii="Times New Roman" w:eastAsia="Times New Roman" w:hAnsi="Times New Roman" w:cs="Times New Roman"/>
          <w:sz w:val="28"/>
          <w:szCs w:val="28"/>
        </w:rPr>
      </w:pPr>
      <w:r w:rsidRPr="00437B73">
        <w:rPr>
          <w:rFonts w:ascii="Times New Roman" w:eastAsia="Times New Roman" w:hAnsi="Times New Roman" w:cs="Times New Roman"/>
          <w:sz w:val="28"/>
          <w:szCs w:val="28"/>
        </w:rPr>
        <w:t>Sau khi có báo cáo của UBND xã Phổ Pho</w:t>
      </w:r>
      <w:r w:rsidR="00274DF8">
        <w:rPr>
          <w:rFonts w:ascii="Times New Roman" w:eastAsia="Times New Roman" w:hAnsi="Times New Roman" w:cs="Times New Roman"/>
          <w:sz w:val="28"/>
          <w:szCs w:val="28"/>
        </w:rPr>
        <w:t>ng, Phòng Kinh tế và Trung tâm D</w:t>
      </w:r>
      <w:r w:rsidRPr="00437B73">
        <w:rPr>
          <w:rFonts w:ascii="Times New Roman" w:eastAsia="Times New Roman" w:hAnsi="Times New Roman" w:cs="Times New Roman"/>
          <w:sz w:val="28"/>
          <w:szCs w:val="28"/>
        </w:rPr>
        <w:t>ịch vụ nông nghiệp thị xã đã</w:t>
      </w:r>
      <w:r w:rsidR="00217ED0" w:rsidRPr="00437B73">
        <w:rPr>
          <w:rFonts w:ascii="Times New Roman" w:eastAsia="Times New Roman" w:hAnsi="Times New Roman" w:cs="Times New Roman"/>
          <w:sz w:val="28"/>
          <w:szCs w:val="28"/>
        </w:rPr>
        <w:t xml:space="preserve"> thành lập Đoàn kiểm tra, kết quả như sau:</w:t>
      </w:r>
    </w:p>
    <w:p w:rsidR="000C19AB" w:rsidRPr="00437B73" w:rsidRDefault="000C19AB" w:rsidP="000C19AB">
      <w:pPr>
        <w:spacing w:before="120" w:after="0" w:line="240" w:lineRule="auto"/>
        <w:ind w:firstLine="709"/>
        <w:jc w:val="both"/>
        <w:rPr>
          <w:rFonts w:ascii="Times New Roman" w:eastAsia="Times New Roman" w:hAnsi="Times New Roman" w:cs="Times New Roman"/>
          <w:sz w:val="28"/>
          <w:szCs w:val="28"/>
        </w:rPr>
      </w:pPr>
      <w:r w:rsidRPr="00437B73">
        <w:rPr>
          <w:rFonts w:ascii="Times New Roman" w:eastAsia="Times New Roman" w:hAnsi="Times New Roman" w:cs="Times New Roman"/>
          <w:i/>
          <w:sz w:val="28"/>
          <w:szCs w:val="28"/>
        </w:rPr>
        <w:tab/>
      </w:r>
      <w:r w:rsidRPr="00437B73">
        <w:rPr>
          <w:rFonts w:ascii="Times New Roman" w:eastAsia="Times New Roman" w:hAnsi="Times New Roman" w:cs="Times New Roman"/>
          <w:sz w:val="28"/>
          <w:szCs w:val="28"/>
        </w:rPr>
        <w:t>- Tổng đàn bò 2 con</w:t>
      </w:r>
      <w:r w:rsidR="004E4851" w:rsidRPr="00437B73">
        <w:rPr>
          <w:rFonts w:ascii="Times New Roman" w:eastAsia="Times New Roman" w:hAnsi="Times New Roman" w:cs="Times New Roman"/>
          <w:sz w:val="28"/>
          <w:szCs w:val="28"/>
        </w:rPr>
        <w:t>,</w:t>
      </w:r>
      <w:r w:rsidRPr="00437B73">
        <w:rPr>
          <w:rFonts w:ascii="Times New Roman" w:eastAsia="Times New Roman" w:hAnsi="Times New Roman" w:cs="Times New Roman"/>
          <w:sz w:val="28"/>
          <w:szCs w:val="28"/>
        </w:rPr>
        <w:t xml:space="preserve"> số con bị phản ứng 1 con. Triệu chứng: Sau khi tiêm phòng vắc xin bò bị sốt, sùi bọt mép, vùng cổ k</w:t>
      </w:r>
      <w:r w:rsidR="00575007">
        <w:rPr>
          <w:rFonts w:ascii="Times New Roman" w:eastAsia="Times New Roman" w:hAnsi="Times New Roman" w:cs="Times New Roman"/>
          <w:sz w:val="28"/>
          <w:szCs w:val="28"/>
        </w:rPr>
        <w:t>hông cử động, bỏ ăn, nằm một chỗ</w:t>
      </w:r>
      <w:r w:rsidRPr="00437B73">
        <w:rPr>
          <w:rFonts w:ascii="Times New Roman" w:eastAsia="Times New Roman" w:hAnsi="Times New Roman" w:cs="Times New Roman"/>
          <w:sz w:val="28"/>
          <w:szCs w:val="28"/>
        </w:rPr>
        <w:t>, yếu ớt, mệt mỏi. Ch</w:t>
      </w:r>
      <w:r w:rsidR="009240C7" w:rsidRPr="00437B73">
        <w:rPr>
          <w:rFonts w:ascii="Times New Roman" w:eastAsia="Times New Roman" w:hAnsi="Times New Roman" w:cs="Times New Roman"/>
          <w:sz w:val="28"/>
          <w:szCs w:val="28"/>
        </w:rPr>
        <w:t>ẩn đoán: Bò bị sốc phản ứng vắc</w:t>
      </w:r>
      <w:r w:rsidRPr="00437B73">
        <w:rPr>
          <w:rFonts w:ascii="Times New Roman" w:eastAsia="Times New Roman" w:hAnsi="Times New Roman" w:cs="Times New Roman"/>
          <w:sz w:val="28"/>
          <w:szCs w:val="28"/>
        </w:rPr>
        <w:t>xin sau tiêm phòng.</w:t>
      </w:r>
    </w:p>
    <w:p w:rsidR="004E4851" w:rsidRPr="00437B73" w:rsidRDefault="000C19AB" w:rsidP="000C19AB">
      <w:pPr>
        <w:tabs>
          <w:tab w:val="left" w:pos="0"/>
        </w:tabs>
        <w:spacing w:before="120" w:after="0" w:line="240" w:lineRule="auto"/>
        <w:ind w:firstLine="709"/>
        <w:jc w:val="both"/>
        <w:rPr>
          <w:rFonts w:ascii="Times New Roman" w:eastAsia="Times New Roman" w:hAnsi="Times New Roman" w:cs="Times New Roman"/>
          <w:sz w:val="28"/>
          <w:szCs w:val="28"/>
        </w:rPr>
      </w:pPr>
      <w:r w:rsidRPr="00437B73">
        <w:rPr>
          <w:rFonts w:ascii="Times New Roman" w:eastAsia="Times New Roman" w:hAnsi="Times New Roman" w:cs="Times New Roman"/>
          <w:i/>
          <w:sz w:val="28"/>
          <w:szCs w:val="28"/>
        </w:rPr>
        <w:tab/>
      </w:r>
      <w:r w:rsidRPr="00437B73">
        <w:rPr>
          <w:rFonts w:ascii="Times New Roman" w:eastAsia="Times New Roman" w:hAnsi="Times New Roman" w:cs="Times New Roman"/>
          <w:sz w:val="28"/>
          <w:szCs w:val="28"/>
        </w:rPr>
        <w:t xml:space="preserve">- Tại thời điểm </w:t>
      </w:r>
      <w:r w:rsidR="00410984">
        <w:rPr>
          <w:rFonts w:ascii="Times New Roman" w:eastAsia="Times New Roman" w:hAnsi="Times New Roman" w:cs="Times New Roman"/>
          <w:sz w:val="28"/>
          <w:szCs w:val="28"/>
        </w:rPr>
        <w:t>Đ</w:t>
      </w:r>
      <w:r w:rsidRPr="00437B73">
        <w:rPr>
          <w:rFonts w:ascii="Times New Roman" w:eastAsia="Times New Roman" w:hAnsi="Times New Roman" w:cs="Times New Roman"/>
          <w:sz w:val="28"/>
          <w:szCs w:val="28"/>
        </w:rPr>
        <w:t xml:space="preserve">oàn kiểm tra và tiến hành lập biên bản đối với bò bị phản </w:t>
      </w:r>
      <w:r w:rsidR="00A83F8E" w:rsidRPr="00437B73">
        <w:rPr>
          <w:rFonts w:ascii="Times New Roman" w:eastAsia="Times New Roman" w:hAnsi="Times New Roman" w:cs="Times New Roman"/>
          <w:sz w:val="28"/>
          <w:szCs w:val="28"/>
        </w:rPr>
        <w:t>ứng sau khi tiêm phòng vắc xin t</w:t>
      </w:r>
      <w:r w:rsidRPr="00437B73">
        <w:rPr>
          <w:rFonts w:ascii="Times New Roman" w:eastAsia="Times New Roman" w:hAnsi="Times New Roman" w:cs="Times New Roman"/>
          <w:sz w:val="28"/>
          <w:szCs w:val="28"/>
        </w:rPr>
        <w:t>ụ huyết trùng trâu, bò</w:t>
      </w:r>
      <w:r w:rsidR="00A83F8E" w:rsidRPr="00437B73">
        <w:rPr>
          <w:rFonts w:ascii="Times New Roman" w:eastAsia="Times New Roman" w:hAnsi="Times New Roman" w:cs="Times New Roman"/>
          <w:sz w:val="28"/>
          <w:szCs w:val="28"/>
        </w:rPr>
        <w:t>:</w:t>
      </w:r>
      <w:r w:rsidRPr="00437B73">
        <w:rPr>
          <w:rFonts w:ascii="Times New Roman" w:eastAsia="Times New Roman" w:hAnsi="Times New Roman" w:cs="Times New Roman"/>
          <w:sz w:val="28"/>
          <w:szCs w:val="28"/>
        </w:rPr>
        <w:t xml:space="preserve"> </w:t>
      </w:r>
      <w:r w:rsidR="00A83F8E" w:rsidRPr="00437B73">
        <w:rPr>
          <w:rFonts w:ascii="Times New Roman" w:eastAsia="Times New Roman" w:hAnsi="Times New Roman" w:cs="Times New Roman"/>
          <w:sz w:val="28"/>
          <w:szCs w:val="28"/>
        </w:rPr>
        <w:t>B</w:t>
      </w:r>
      <w:r w:rsidRPr="00437B73">
        <w:rPr>
          <w:rFonts w:ascii="Times New Roman" w:eastAsia="Times New Roman" w:hAnsi="Times New Roman" w:cs="Times New Roman"/>
          <w:sz w:val="28"/>
          <w:szCs w:val="28"/>
        </w:rPr>
        <w:t xml:space="preserve">ò </w:t>
      </w:r>
      <w:r w:rsidR="004E4851" w:rsidRPr="00437B73">
        <w:rPr>
          <w:rFonts w:ascii="Times New Roman" w:eastAsia="Times New Roman" w:hAnsi="Times New Roman" w:cs="Times New Roman"/>
          <w:sz w:val="28"/>
          <w:szCs w:val="28"/>
        </w:rPr>
        <w:t xml:space="preserve">đã được can thiệp thuốc </w:t>
      </w:r>
      <w:r w:rsidR="004E4851" w:rsidRPr="00437B73">
        <w:rPr>
          <w:rFonts w:ascii="Times New Roman" w:eastAsia="Times New Roman" w:hAnsi="Times New Roman" w:cs="Times New Roman"/>
          <w:i/>
          <w:sz w:val="28"/>
          <w:szCs w:val="28"/>
        </w:rPr>
        <w:t xml:space="preserve">(hàng năm UBND thị xã có phân bổ thuốc để can thiệp do phản ứng sau khi tiêm phòng cho gia súc, cụ thể gồm nhiều loại như: Cafein, Vitamin C, AnaginC, ADE B.Comlex, Hepatol-B12, Teramycin, Kanamycin, Atropin, EnroFloxacin) </w:t>
      </w:r>
      <w:r w:rsidR="004E4851" w:rsidRPr="00437B73">
        <w:rPr>
          <w:rFonts w:ascii="Times New Roman" w:eastAsia="Times New Roman" w:hAnsi="Times New Roman" w:cs="Times New Roman"/>
          <w:sz w:val="28"/>
          <w:szCs w:val="28"/>
        </w:rPr>
        <w:t>và</w:t>
      </w:r>
      <w:r w:rsidRPr="00437B73">
        <w:rPr>
          <w:rFonts w:ascii="Times New Roman" w:eastAsia="Times New Roman" w:hAnsi="Times New Roman" w:cs="Times New Roman"/>
          <w:sz w:val="28"/>
          <w:szCs w:val="28"/>
        </w:rPr>
        <w:t xml:space="preserve"> còn sống. Nhưng </w:t>
      </w:r>
      <w:r w:rsidR="00117813" w:rsidRPr="00437B73">
        <w:rPr>
          <w:rFonts w:ascii="Times New Roman" w:eastAsia="Times New Roman" w:hAnsi="Times New Roman" w:cs="Times New Roman"/>
          <w:sz w:val="28"/>
          <w:szCs w:val="28"/>
        </w:rPr>
        <w:t xml:space="preserve">ngay </w:t>
      </w:r>
      <w:r w:rsidRPr="00437B73">
        <w:rPr>
          <w:rFonts w:ascii="Times New Roman" w:eastAsia="Times New Roman" w:hAnsi="Times New Roman" w:cs="Times New Roman"/>
          <w:sz w:val="28"/>
          <w:szCs w:val="28"/>
        </w:rPr>
        <w:t>sau đó</w:t>
      </w:r>
      <w:r w:rsidR="00117813" w:rsidRPr="00437B73">
        <w:rPr>
          <w:rFonts w:ascii="Times New Roman" w:eastAsia="Times New Roman" w:hAnsi="Times New Roman" w:cs="Times New Roman"/>
          <w:sz w:val="28"/>
          <w:szCs w:val="28"/>
        </w:rPr>
        <w:t>,</w:t>
      </w:r>
      <w:r w:rsidRPr="00437B73">
        <w:rPr>
          <w:rFonts w:ascii="Times New Roman" w:eastAsia="Times New Roman" w:hAnsi="Times New Roman" w:cs="Times New Roman"/>
          <w:sz w:val="28"/>
          <w:szCs w:val="28"/>
        </w:rPr>
        <w:t xml:space="preserve"> chủ hộ đã bán bò trên cho thương lái </w:t>
      </w:r>
      <w:r w:rsidR="00A23048" w:rsidRPr="00437B73">
        <w:rPr>
          <w:rFonts w:ascii="Times New Roman" w:eastAsia="Times New Roman" w:hAnsi="Times New Roman" w:cs="Times New Roman"/>
          <w:sz w:val="28"/>
          <w:szCs w:val="28"/>
        </w:rPr>
        <w:t>(</w:t>
      </w:r>
      <w:r w:rsidRPr="00437B73">
        <w:rPr>
          <w:rFonts w:ascii="Times New Roman" w:eastAsia="Times New Roman" w:hAnsi="Times New Roman" w:cs="Times New Roman"/>
          <w:sz w:val="28"/>
          <w:szCs w:val="28"/>
        </w:rPr>
        <w:t>vì sợ bò gầy ốm hoặc chết sẽ mất giá trị</w:t>
      </w:r>
      <w:r w:rsidR="00A23048" w:rsidRPr="00437B73">
        <w:rPr>
          <w:rFonts w:ascii="Times New Roman" w:eastAsia="Times New Roman" w:hAnsi="Times New Roman" w:cs="Times New Roman"/>
          <w:sz w:val="28"/>
          <w:szCs w:val="28"/>
        </w:rPr>
        <w:t>)</w:t>
      </w:r>
      <w:r w:rsidRPr="00437B73">
        <w:rPr>
          <w:rFonts w:ascii="Times New Roman" w:eastAsia="Times New Roman" w:hAnsi="Times New Roman" w:cs="Times New Roman"/>
          <w:sz w:val="28"/>
          <w:szCs w:val="28"/>
        </w:rPr>
        <w:t xml:space="preserve">. </w:t>
      </w:r>
    </w:p>
    <w:p w:rsidR="000C19AB" w:rsidRPr="00437B73" w:rsidRDefault="000C19AB" w:rsidP="000C19AB">
      <w:pPr>
        <w:tabs>
          <w:tab w:val="left" w:pos="0"/>
        </w:tabs>
        <w:spacing w:before="120" w:after="0" w:line="240" w:lineRule="auto"/>
        <w:jc w:val="both"/>
        <w:rPr>
          <w:rFonts w:ascii="Times New Roman" w:eastAsia="Times New Roman" w:hAnsi="Times New Roman" w:cs="Times New Roman"/>
          <w:sz w:val="28"/>
          <w:szCs w:val="28"/>
        </w:rPr>
      </w:pPr>
      <w:r w:rsidRPr="00437B73">
        <w:rPr>
          <w:rFonts w:ascii="Times New Roman" w:eastAsia="Times New Roman" w:hAnsi="Times New Roman" w:cs="Times New Roman"/>
          <w:i/>
          <w:sz w:val="28"/>
          <w:szCs w:val="28"/>
        </w:rPr>
        <w:tab/>
      </w:r>
      <w:r w:rsidR="005D6F9A" w:rsidRPr="00437B73">
        <w:rPr>
          <w:rFonts w:ascii="Times New Roman" w:eastAsia="Times New Roman" w:hAnsi="Times New Roman" w:cs="Times New Roman"/>
          <w:sz w:val="28"/>
          <w:szCs w:val="28"/>
        </w:rPr>
        <w:t>Căn cứ quy định tại điểm a,</w:t>
      </w:r>
      <w:r w:rsidRPr="00437B73">
        <w:rPr>
          <w:rFonts w:ascii="Times New Roman" w:eastAsia="Times New Roman" w:hAnsi="Times New Roman" w:cs="Times New Roman"/>
          <w:sz w:val="28"/>
          <w:szCs w:val="28"/>
        </w:rPr>
        <w:t xml:space="preserve"> khoản 2</w:t>
      </w:r>
      <w:r w:rsidR="005D6F9A" w:rsidRPr="00437B73">
        <w:rPr>
          <w:rFonts w:ascii="Times New Roman" w:eastAsia="Times New Roman" w:hAnsi="Times New Roman" w:cs="Times New Roman"/>
          <w:sz w:val="28"/>
          <w:szCs w:val="28"/>
        </w:rPr>
        <w:t>,</w:t>
      </w:r>
      <w:r w:rsidRPr="00437B73">
        <w:rPr>
          <w:rFonts w:ascii="Times New Roman" w:eastAsia="Times New Roman" w:hAnsi="Times New Roman" w:cs="Times New Roman"/>
          <w:sz w:val="28"/>
          <w:szCs w:val="28"/>
        </w:rPr>
        <w:t xml:space="preserve"> Điều 1 của </w:t>
      </w:r>
      <w:r w:rsidRPr="00437B73">
        <w:rPr>
          <w:rFonts w:ascii="Times New Roman" w:eastAsia="Times New Roman" w:hAnsi="Times New Roman" w:cs="Times New Roman"/>
          <w:sz w:val="28"/>
          <w:szCs w:val="28"/>
          <w:lang w:val="fr-FR"/>
        </w:rPr>
        <w:t xml:space="preserve">Quyết định số 1989/QĐ-UBND ngày 12/12/2011 của Chủ tịch UBND tỉnh Quảng Ngãi về việc sửa đổi, bổ sung Quy định chế độ tài chính về phòng, chống dịch bệnh cây trồng, vật nuôi, thủy sản trên địa bàn tỉnh Quảng Ngãi, cụ thể như sau: </w:t>
      </w:r>
      <w:r w:rsidRPr="00437B73">
        <w:rPr>
          <w:rFonts w:ascii="Times New Roman" w:eastAsia="Times New Roman" w:hAnsi="Times New Roman" w:cs="Times New Roman"/>
          <w:sz w:val="28"/>
          <w:szCs w:val="28"/>
        </w:rPr>
        <w:t>Các hộ gia đình, cá nhân, trang trại, hợp tác xã, cơ sở chăn nuôi gia súc, gia cầm trong tỉnh và các đơn vị quân đội, có gia súc, gia cầm phải tiêu hủy bắt buộc do mắc dịch bệnh hoặc bị phản ứng chết trong quá trình tiêm phòng v</w:t>
      </w:r>
      <w:r w:rsidR="0075412C" w:rsidRPr="00437B73">
        <w:rPr>
          <w:rFonts w:ascii="Times New Roman" w:eastAsia="Times New Roman" w:hAnsi="Times New Roman" w:cs="Times New Roman"/>
          <w:sz w:val="28"/>
          <w:szCs w:val="28"/>
        </w:rPr>
        <w:t>ắ</w:t>
      </w:r>
      <w:r w:rsidRPr="00437B73">
        <w:rPr>
          <w:rFonts w:ascii="Times New Roman" w:eastAsia="Times New Roman" w:hAnsi="Times New Roman" w:cs="Times New Roman"/>
          <w:sz w:val="28"/>
          <w:szCs w:val="28"/>
        </w:rPr>
        <w:t>c xin (lở mồm long móng, heo tai xanh,…) hoặc trong vùng có dịch bắt buộc phải tiêu hủy với mức tương đương 70% giá trị gia súc, gia cầm thương phẩm của người sản xuất bán trên thị trường.</w:t>
      </w:r>
    </w:p>
    <w:p w:rsidR="005E6906" w:rsidRPr="00437B73" w:rsidRDefault="000C19AB" w:rsidP="004E4851">
      <w:pPr>
        <w:tabs>
          <w:tab w:val="left" w:pos="0"/>
        </w:tabs>
        <w:spacing w:before="120" w:after="0" w:line="240" w:lineRule="auto"/>
        <w:jc w:val="both"/>
        <w:rPr>
          <w:rFonts w:ascii="Times New Roman" w:eastAsia="Calibri" w:hAnsi="Times New Roman" w:cs="Times New Roman"/>
          <w:spacing w:val="-4"/>
          <w:sz w:val="28"/>
          <w:szCs w:val="28"/>
        </w:rPr>
      </w:pPr>
      <w:r w:rsidRPr="00437B73">
        <w:rPr>
          <w:rFonts w:ascii="Times New Roman" w:eastAsia="Times New Roman" w:hAnsi="Times New Roman" w:cs="Times New Roman"/>
          <w:sz w:val="28"/>
          <w:szCs w:val="28"/>
        </w:rPr>
        <w:tab/>
      </w:r>
      <w:r w:rsidR="00A83F8E" w:rsidRPr="00437B73">
        <w:rPr>
          <w:rFonts w:ascii="Times New Roman" w:eastAsia="Times New Roman" w:hAnsi="Times New Roman" w:cs="Times New Roman"/>
          <w:sz w:val="28"/>
          <w:szCs w:val="28"/>
        </w:rPr>
        <w:t>Như vậy,</w:t>
      </w:r>
      <w:r w:rsidRPr="00437B73">
        <w:rPr>
          <w:rFonts w:ascii="Times New Roman" w:eastAsia="Times New Roman" w:hAnsi="Times New Roman" w:cs="Times New Roman"/>
          <w:sz w:val="28"/>
          <w:szCs w:val="28"/>
          <w:lang w:val="fr-FR"/>
        </w:rPr>
        <w:t xml:space="preserve"> </w:t>
      </w:r>
      <w:r w:rsidRPr="00437B73">
        <w:rPr>
          <w:rFonts w:ascii="Times New Roman" w:eastAsia="Times New Roman" w:hAnsi="Times New Roman" w:cs="Times New Roman"/>
          <w:sz w:val="28"/>
          <w:szCs w:val="28"/>
        </w:rPr>
        <w:t>hộ gia đình ông Huỳnh Ngọc Chung không thuộc diện được hỗ trợ theo quy định</w:t>
      </w:r>
      <w:r w:rsidR="00A83F8E" w:rsidRPr="00437B73">
        <w:rPr>
          <w:rFonts w:ascii="Times New Roman" w:eastAsia="Times New Roman" w:hAnsi="Times New Roman" w:cs="Times New Roman"/>
          <w:sz w:val="28"/>
          <w:szCs w:val="28"/>
        </w:rPr>
        <w:t xml:space="preserve"> nêu trên</w:t>
      </w:r>
      <w:r w:rsidRPr="00437B73">
        <w:rPr>
          <w:rFonts w:ascii="Times New Roman" w:eastAsia="Times New Roman" w:hAnsi="Times New Roman" w:cs="Times New Roman"/>
          <w:sz w:val="28"/>
          <w:szCs w:val="28"/>
        </w:rPr>
        <w:t xml:space="preserve">. </w:t>
      </w:r>
    </w:p>
    <w:p w:rsidR="006C7B80" w:rsidRPr="00893CBF" w:rsidRDefault="006C7B80" w:rsidP="00893CBF">
      <w:pPr>
        <w:tabs>
          <w:tab w:val="center" w:pos="0"/>
        </w:tabs>
        <w:spacing w:before="120" w:after="120" w:line="240" w:lineRule="auto"/>
        <w:jc w:val="both"/>
        <w:rPr>
          <w:rFonts w:ascii="Times New Roman" w:eastAsia="Calibri" w:hAnsi="Times New Roman" w:cs="Times New Roman"/>
          <w:b/>
          <w:spacing w:val="-4"/>
          <w:sz w:val="28"/>
          <w:szCs w:val="28"/>
        </w:rPr>
      </w:pPr>
      <w:r w:rsidRPr="00437B73">
        <w:rPr>
          <w:rFonts w:ascii="Times New Roman" w:eastAsia="Calibri" w:hAnsi="Times New Roman" w:cs="Times New Roman"/>
          <w:b/>
          <w:sz w:val="28"/>
          <w:szCs w:val="28"/>
        </w:rPr>
        <w:tab/>
      </w:r>
      <w:r w:rsidR="00893CBF" w:rsidRPr="00893CBF">
        <w:rPr>
          <w:rFonts w:ascii="Times New Roman" w:eastAsia="Calibri" w:hAnsi="Times New Roman" w:cs="Times New Roman"/>
          <w:b/>
          <w:sz w:val="28"/>
          <w:szCs w:val="28"/>
        </w:rPr>
        <w:t>2.</w:t>
      </w:r>
      <w:r w:rsidRPr="00893CBF">
        <w:rPr>
          <w:rFonts w:ascii="Times New Roman" w:eastAsia="Calibri" w:hAnsi="Times New Roman" w:cs="Times New Roman"/>
          <w:b/>
          <w:i/>
          <w:noProof/>
          <w:sz w:val="28"/>
          <w:szCs w:val="28"/>
        </w:rPr>
        <w:t xml:space="preserve"> </w:t>
      </w:r>
      <w:r w:rsidRPr="00893CBF">
        <w:rPr>
          <w:rFonts w:ascii="Times New Roman" w:eastAsia="Calibri" w:hAnsi="Times New Roman" w:cs="Times New Roman"/>
          <w:b/>
          <w:i/>
          <w:spacing w:val="-4"/>
          <w:sz w:val="28"/>
          <w:szCs w:val="28"/>
        </w:rPr>
        <w:t xml:space="preserve">Cử tri Võ Sĩ Hiệp, xã Phổ Phong kiến nghị: </w:t>
      </w:r>
      <w:r w:rsidRPr="00893CBF">
        <w:rPr>
          <w:rFonts w:ascii="Times New Roman" w:eastAsia="Calibri" w:hAnsi="Times New Roman" w:cs="Times New Roman"/>
          <w:b/>
          <w:spacing w:val="-4"/>
          <w:sz w:val="28"/>
          <w:szCs w:val="28"/>
        </w:rPr>
        <w:t>Mẹ ông là bà Lữ Thị Nhường (vợ</w:t>
      </w:r>
      <w:r w:rsidR="004346A5" w:rsidRPr="00893CBF">
        <w:rPr>
          <w:rFonts w:ascii="Times New Roman" w:eastAsia="Calibri" w:hAnsi="Times New Roman" w:cs="Times New Roman"/>
          <w:b/>
          <w:spacing w:val="-4"/>
          <w:sz w:val="28"/>
          <w:szCs w:val="28"/>
        </w:rPr>
        <w:t xml:space="preserve"> l</w:t>
      </w:r>
      <w:r w:rsidRPr="00893CBF">
        <w:rPr>
          <w:rFonts w:ascii="Times New Roman" w:eastAsia="Calibri" w:hAnsi="Times New Roman" w:cs="Times New Roman"/>
          <w:b/>
          <w:spacing w:val="-4"/>
          <w:sz w:val="28"/>
          <w:szCs w:val="28"/>
        </w:rPr>
        <w:t>iệt sĩ). Khi triển khai thực hiện</w:t>
      </w:r>
      <w:r w:rsidR="00695997" w:rsidRPr="00893CBF">
        <w:rPr>
          <w:rFonts w:ascii="Times New Roman" w:eastAsia="Calibri" w:hAnsi="Times New Roman" w:cs="Times New Roman"/>
          <w:b/>
          <w:spacing w:val="-4"/>
          <w:sz w:val="28"/>
          <w:szCs w:val="28"/>
        </w:rPr>
        <w:t xml:space="preserve"> d</w:t>
      </w:r>
      <w:r w:rsidRPr="00893CBF">
        <w:rPr>
          <w:rFonts w:ascii="Times New Roman" w:eastAsia="Calibri" w:hAnsi="Times New Roman" w:cs="Times New Roman"/>
          <w:b/>
          <w:spacing w:val="-4"/>
          <w:sz w:val="28"/>
          <w:szCs w:val="28"/>
        </w:rPr>
        <w:t xml:space="preserve">ự án nâng cấp Quốc lộ 24, đất vườn của bà bị ảnh hưởng, Ban quản lý dự án thu hồi </w:t>
      </w:r>
      <w:r w:rsidR="00AB47C8" w:rsidRPr="00893CBF">
        <w:rPr>
          <w:rFonts w:ascii="Times New Roman" w:eastAsia="Calibri" w:hAnsi="Times New Roman" w:cs="Times New Roman"/>
          <w:b/>
          <w:spacing w:val="-4"/>
          <w:sz w:val="28"/>
          <w:szCs w:val="28"/>
        </w:rPr>
        <w:t>để điều chỉnh</w:t>
      </w:r>
      <w:r w:rsidRPr="00893CBF">
        <w:rPr>
          <w:rFonts w:ascii="Times New Roman" w:eastAsia="Calibri" w:hAnsi="Times New Roman" w:cs="Times New Roman"/>
          <w:b/>
          <w:spacing w:val="-4"/>
          <w:sz w:val="28"/>
          <w:szCs w:val="28"/>
        </w:rPr>
        <w:t xml:space="preserve"> lại Giấy </w:t>
      </w:r>
      <w:r w:rsidRPr="00893CBF">
        <w:rPr>
          <w:rFonts w:ascii="Times New Roman" w:eastAsia="Calibri" w:hAnsi="Times New Roman" w:cs="Times New Roman"/>
          <w:b/>
          <w:spacing w:val="-4"/>
          <w:sz w:val="28"/>
          <w:szCs w:val="28"/>
        </w:rPr>
        <w:lastRenderedPageBreak/>
        <w:t>chứng nhận quyền sử dụng đất nhưng không được miễn giảm</w:t>
      </w:r>
      <w:r w:rsidR="004346A5" w:rsidRPr="00893CBF">
        <w:rPr>
          <w:rFonts w:ascii="Times New Roman" w:eastAsia="Calibri" w:hAnsi="Times New Roman" w:cs="Times New Roman"/>
          <w:b/>
          <w:spacing w:val="-4"/>
          <w:sz w:val="28"/>
          <w:szCs w:val="28"/>
        </w:rPr>
        <w:t xml:space="preserve"> theo quy định (</w:t>
      </w:r>
      <w:r w:rsidRPr="00893CBF">
        <w:rPr>
          <w:rFonts w:ascii="Times New Roman" w:eastAsia="Calibri" w:hAnsi="Times New Roman" w:cs="Times New Roman"/>
          <w:b/>
          <w:spacing w:val="-4"/>
          <w:sz w:val="28"/>
          <w:szCs w:val="28"/>
        </w:rPr>
        <w:t>Số tiền thu của bà là 122.997.000 đồn</w:t>
      </w:r>
      <w:r w:rsidR="004346A5" w:rsidRPr="00893CBF">
        <w:rPr>
          <w:rFonts w:ascii="Times New Roman" w:eastAsia="Calibri" w:hAnsi="Times New Roman" w:cs="Times New Roman"/>
          <w:b/>
          <w:spacing w:val="-4"/>
          <w:sz w:val="28"/>
          <w:szCs w:val="28"/>
        </w:rPr>
        <w:t>g)</w:t>
      </w:r>
      <w:r w:rsidRPr="00893CBF">
        <w:rPr>
          <w:rFonts w:ascii="Times New Roman" w:eastAsia="Calibri" w:hAnsi="Times New Roman" w:cs="Times New Roman"/>
          <w:b/>
          <w:spacing w:val="-4"/>
          <w:sz w:val="28"/>
          <w:szCs w:val="28"/>
        </w:rPr>
        <w:t>. Ông đã nhiều lần có đơn phản ánh cho các cấp nhưng chưa được xem xét trả lời. Đề nghị UBND thị xã xem xét, giải quyết.</w:t>
      </w:r>
    </w:p>
    <w:p w:rsidR="000F2DD7" w:rsidRPr="00437B73" w:rsidRDefault="000F2DD7" w:rsidP="008D6CC8">
      <w:pPr>
        <w:spacing w:before="120" w:after="120" w:line="240" w:lineRule="auto"/>
        <w:ind w:firstLine="720"/>
        <w:jc w:val="both"/>
        <w:rPr>
          <w:rFonts w:ascii="Times New Roman" w:eastAsia="Calibri" w:hAnsi="Times New Roman" w:cs="Times New Roman"/>
          <w:b/>
          <w:spacing w:val="-4"/>
          <w:sz w:val="28"/>
          <w:szCs w:val="28"/>
        </w:rPr>
      </w:pPr>
      <w:r w:rsidRPr="00437B73">
        <w:rPr>
          <w:rFonts w:ascii="Times New Roman" w:eastAsia="Calibri" w:hAnsi="Times New Roman" w:cs="Times New Roman"/>
          <w:b/>
          <w:spacing w:val="-4"/>
          <w:sz w:val="28"/>
          <w:szCs w:val="28"/>
        </w:rPr>
        <w:t xml:space="preserve">Trả lời: </w:t>
      </w:r>
      <w:r w:rsidRPr="00437B73">
        <w:rPr>
          <w:rFonts w:ascii="Times New Roman" w:eastAsia="Times New Roman" w:hAnsi="Times New Roman" w:cs="Times New Roman"/>
          <w:sz w:val="28"/>
          <w:szCs w:val="28"/>
          <w:lang w:val="nl-NL"/>
        </w:rPr>
        <w:t>Qua xem xét nội dung đơn xin miễn, giảm tiền sử dụng đất của bà Lữ Thị Nhường, thường trú tại thôn Hiệp An, xã Phổ Phong; kiến nghị của UBND xã Phổ Phong tại Tờ trình số 201/TTr-UB</w:t>
      </w:r>
      <w:r w:rsidR="000225A7" w:rsidRPr="00437B73">
        <w:rPr>
          <w:rFonts w:ascii="Times New Roman" w:eastAsia="Times New Roman" w:hAnsi="Times New Roman" w:cs="Times New Roman"/>
          <w:sz w:val="28"/>
          <w:szCs w:val="28"/>
          <w:lang w:val="nl-NL"/>
        </w:rPr>
        <w:t>ND, ngày 29/10/2014; Văn phòng đ</w:t>
      </w:r>
      <w:r w:rsidRPr="00437B73">
        <w:rPr>
          <w:rFonts w:ascii="Times New Roman" w:eastAsia="Times New Roman" w:hAnsi="Times New Roman" w:cs="Times New Roman"/>
          <w:sz w:val="28"/>
          <w:szCs w:val="28"/>
          <w:lang w:val="nl-NL"/>
        </w:rPr>
        <w:t>ăng ký đất đai tỉnh Quảng Ngãi - Chi nhánh Đức Phổ đã có Báo cáo số 09/BC-VPĐKĐĐ, ngày 28/</w:t>
      </w:r>
      <w:r w:rsidR="000225A7" w:rsidRPr="00437B73">
        <w:rPr>
          <w:rFonts w:ascii="Times New Roman" w:eastAsia="Times New Roman" w:hAnsi="Times New Roman" w:cs="Times New Roman"/>
          <w:sz w:val="28"/>
          <w:szCs w:val="28"/>
          <w:lang w:val="nl-NL"/>
        </w:rPr>
        <w:t>0</w:t>
      </w:r>
      <w:r w:rsidRPr="00437B73">
        <w:rPr>
          <w:rFonts w:ascii="Times New Roman" w:eastAsia="Times New Roman" w:hAnsi="Times New Roman" w:cs="Times New Roman"/>
          <w:sz w:val="28"/>
          <w:szCs w:val="28"/>
          <w:lang w:val="nl-NL"/>
        </w:rPr>
        <w:t>1/2015 về việc thẩm tra hồ sơ xin miễn, giảm tiền sử dụng đất của bà Lữ Thị Nhường tại thửa 1327, tờ bản đồ số 22, diện tích 285m</w:t>
      </w:r>
      <w:r w:rsidRPr="00437B73">
        <w:rPr>
          <w:rFonts w:ascii="Times New Roman" w:eastAsia="Times New Roman" w:hAnsi="Times New Roman" w:cs="Times New Roman"/>
          <w:sz w:val="28"/>
          <w:szCs w:val="28"/>
          <w:vertAlign w:val="superscript"/>
          <w:lang w:val="nl-NL"/>
        </w:rPr>
        <w:t>2</w:t>
      </w:r>
      <w:r w:rsidRPr="00437B73">
        <w:rPr>
          <w:rFonts w:ascii="Times New Roman" w:eastAsia="Times New Roman" w:hAnsi="Times New Roman" w:cs="Times New Roman"/>
          <w:sz w:val="28"/>
          <w:szCs w:val="28"/>
          <w:lang w:val="nl-NL"/>
        </w:rPr>
        <w:t xml:space="preserve"> với mức giảm 70% tiền sử dụng đất trong hạn mức 200m</w:t>
      </w:r>
      <w:r w:rsidRPr="00437B73">
        <w:rPr>
          <w:rFonts w:ascii="Times New Roman" w:eastAsia="Times New Roman" w:hAnsi="Times New Roman" w:cs="Times New Roman"/>
          <w:sz w:val="28"/>
          <w:szCs w:val="28"/>
          <w:vertAlign w:val="superscript"/>
          <w:lang w:val="nl-NL"/>
        </w:rPr>
        <w:t>2</w:t>
      </w:r>
      <w:r w:rsidRPr="00437B73">
        <w:rPr>
          <w:rFonts w:ascii="Times New Roman" w:eastAsia="Times New Roman" w:hAnsi="Times New Roman" w:cs="Times New Roman"/>
          <w:sz w:val="28"/>
          <w:szCs w:val="28"/>
          <w:lang w:val="nl-NL"/>
        </w:rPr>
        <w:t>; UBND huyện Đức Phổ (nay là thị xã Đức Phổ) ban hành Quyết định số 290/QĐ-UBND về việc miễn, giảm tiền sử dụng đất cho bà Lữ Thị Nhường.</w:t>
      </w:r>
    </w:p>
    <w:p w:rsidR="000F2DD7" w:rsidRPr="00437B73" w:rsidRDefault="000F2DD7" w:rsidP="008D6CC8">
      <w:pPr>
        <w:tabs>
          <w:tab w:val="left" w:pos="9786"/>
        </w:tabs>
        <w:spacing w:before="120" w:after="120" w:line="240" w:lineRule="auto"/>
        <w:ind w:right="-128" w:firstLine="720"/>
        <w:jc w:val="both"/>
        <w:rPr>
          <w:rFonts w:ascii="Times New Roman" w:eastAsia="Times New Roman" w:hAnsi="Times New Roman" w:cs="Times New Roman"/>
          <w:sz w:val="28"/>
          <w:szCs w:val="28"/>
          <w:lang w:val="nl-NL"/>
        </w:rPr>
      </w:pPr>
      <w:r w:rsidRPr="00437B73">
        <w:rPr>
          <w:rFonts w:ascii="Times New Roman" w:eastAsia="Times New Roman" w:hAnsi="Times New Roman" w:cs="Times New Roman"/>
          <w:sz w:val="28"/>
          <w:szCs w:val="28"/>
          <w:lang w:val="nl-NL"/>
        </w:rPr>
        <w:t>Trên cơ sở Quyết định miễn, giảm tiền sử dụng đất nêu trên, Chi cục thuế huyện Đức Phổ</w:t>
      </w:r>
      <w:r w:rsidR="005A7FE4">
        <w:rPr>
          <w:rFonts w:ascii="Times New Roman" w:eastAsia="Times New Roman" w:hAnsi="Times New Roman" w:cs="Times New Roman"/>
          <w:i/>
          <w:sz w:val="28"/>
          <w:szCs w:val="28"/>
          <w:lang w:val="nl-NL"/>
        </w:rPr>
        <w:t xml:space="preserve"> (nay là Chi cục Thuế khu vự</w:t>
      </w:r>
      <w:r w:rsidRPr="00437B73">
        <w:rPr>
          <w:rFonts w:ascii="Times New Roman" w:eastAsia="Times New Roman" w:hAnsi="Times New Roman" w:cs="Times New Roman"/>
          <w:i/>
          <w:sz w:val="28"/>
          <w:szCs w:val="28"/>
          <w:lang w:val="nl-NL"/>
        </w:rPr>
        <w:t>c Đức Phổ - Ba Tơ)</w:t>
      </w:r>
      <w:r w:rsidRPr="00437B73">
        <w:rPr>
          <w:rFonts w:ascii="Times New Roman" w:eastAsia="Times New Roman" w:hAnsi="Times New Roman" w:cs="Times New Roman"/>
          <w:sz w:val="28"/>
          <w:szCs w:val="28"/>
          <w:lang w:val="nl-NL"/>
        </w:rPr>
        <w:t xml:space="preserve"> đối chiếu hồ sơ,</w:t>
      </w:r>
      <w:r w:rsidRPr="00437B73">
        <w:rPr>
          <w:rFonts w:ascii="Times New Roman" w:eastAsia="Times New Roman" w:hAnsi="Times New Roman" w:cs="Times New Roman"/>
          <w:i/>
          <w:sz w:val="28"/>
          <w:szCs w:val="28"/>
          <w:lang w:val="nl-NL"/>
        </w:rPr>
        <w:t xml:space="preserve"> </w:t>
      </w:r>
      <w:r w:rsidRPr="00437B73">
        <w:rPr>
          <w:rFonts w:ascii="Times New Roman" w:eastAsia="Times New Roman" w:hAnsi="Times New Roman" w:cs="Times New Roman"/>
          <w:sz w:val="28"/>
          <w:szCs w:val="28"/>
          <w:lang w:val="nl-NL"/>
        </w:rPr>
        <w:t>ban hành Thông báo số 365/TB-CCT ngày 06/02/2015 về nộp tiền sử dụng đất cho bà Lữ Thị Nhường</w:t>
      </w:r>
      <w:r w:rsidRPr="00437B73">
        <w:rPr>
          <w:rFonts w:ascii="Times New Roman" w:eastAsia="Times New Roman" w:hAnsi="Times New Roman" w:cs="Times New Roman"/>
          <w:i/>
          <w:sz w:val="28"/>
          <w:szCs w:val="28"/>
          <w:lang w:val="nl-NL"/>
        </w:rPr>
        <w:t xml:space="preserve"> </w:t>
      </w:r>
      <w:r w:rsidRPr="00437B73">
        <w:rPr>
          <w:rFonts w:ascii="Times New Roman" w:eastAsia="Times New Roman" w:hAnsi="Times New Roman" w:cs="Times New Roman"/>
          <w:sz w:val="28"/>
          <w:szCs w:val="28"/>
          <w:lang w:val="nl-NL"/>
        </w:rPr>
        <w:t>đối với thửa đất số 1327, tờ bản đồ số 22, diện tích 285m</w:t>
      </w:r>
      <w:r w:rsidRPr="00437B73">
        <w:rPr>
          <w:rFonts w:ascii="Times New Roman" w:eastAsia="Times New Roman" w:hAnsi="Times New Roman" w:cs="Times New Roman"/>
          <w:sz w:val="28"/>
          <w:szCs w:val="28"/>
          <w:vertAlign w:val="superscript"/>
          <w:lang w:val="nl-NL"/>
        </w:rPr>
        <w:t>2</w:t>
      </w:r>
      <w:r w:rsidRPr="00437B73">
        <w:rPr>
          <w:rFonts w:ascii="Times New Roman" w:eastAsia="Times New Roman" w:hAnsi="Times New Roman" w:cs="Times New Roman"/>
          <w:sz w:val="28"/>
          <w:szCs w:val="28"/>
          <w:lang w:val="nl-NL"/>
        </w:rPr>
        <w:t>, cụ thể:</w:t>
      </w:r>
    </w:p>
    <w:p w:rsidR="000F2DD7" w:rsidRPr="00437B73" w:rsidRDefault="000F2DD7" w:rsidP="008D6CC8">
      <w:pPr>
        <w:tabs>
          <w:tab w:val="left" w:pos="9786"/>
        </w:tabs>
        <w:spacing w:before="120" w:after="120" w:line="240" w:lineRule="auto"/>
        <w:ind w:right="-128" w:firstLine="720"/>
        <w:jc w:val="both"/>
        <w:rPr>
          <w:rFonts w:ascii="Times New Roman" w:eastAsia="Times New Roman" w:hAnsi="Times New Roman" w:cs="Times New Roman"/>
          <w:i/>
          <w:sz w:val="28"/>
          <w:szCs w:val="28"/>
          <w:lang w:val="nl-NL"/>
        </w:rPr>
      </w:pPr>
      <w:r w:rsidRPr="00437B73">
        <w:rPr>
          <w:rFonts w:ascii="Times New Roman" w:eastAsia="Times New Roman" w:hAnsi="Times New Roman" w:cs="Times New Roman"/>
          <w:i/>
          <w:sz w:val="28"/>
          <w:szCs w:val="28"/>
          <w:lang w:val="nl-NL"/>
        </w:rPr>
        <w:t>“- Tổng số tiền sử dụng đất phải nộp: 239.400.000đồng;</w:t>
      </w:r>
    </w:p>
    <w:p w:rsidR="000F2DD7" w:rsidRPr="00437B73" w:rsidRDefault="000F2DD7" w:rsidP="008D6CC8">
      <w:pPr>
        <w:tabs>
          <w:tab w:val="left" w:pos="9786"/>
        </w:tabs>
        <w:spacing w:before="120" w:after="120" w:line="240" w:lineRule="auto"/>
        <w:ind w:right="-128" w:firstLine="720"/>
        <w:jc w:val="both"/>
        <w:rPr>
          <w:rFonts w:ascii="Times New Roman" w:eastAsia="Times New Roman" w:hAnsi="Times New Roman" w:cs="Times New Roman"/>
          <w:i/>
          <w:sz w:val="28"/>
          <w:szCs w:val="28"/>
          <w:lang w:val="nl-NL"/>
        </w:rPr>
      </w:pPr>
      <w:r w:rsidRPr="00437B73">
        <w:rPr>
          <w:rFonts w:ascii="Times New Roman" w:eastAsia="Times New Roman" w:hAnsi="Times New Roman" w:cs="Times New Roman"/>
          <w:i/>
          <w:sz w:val="28"/>
          <w:szCs w:val="28"/>
          <w:lang w:val="nl-NL"/>
        </w:rPr>
        <w:t>- Giảm tiền sử dụng đất: 117.600.000đồng ( 200m</w:t>
      </w:r>
      <w:r w:rsidRPr="00437B73">
        <w:rPr>
          <w:rFonts w:ascii="Times New Roman" w:eastAsia="Times New Roman" w:hAnsi="Times New Roman" w:cs="Times New Roman"/>
          <w:i/>
          <w:sz w:val="28"/>
          <w:szCs w:val="28"/>
          <w:vertAlign w:val="superscript"/>
          <w:lang w:val="nl-NL"/>
        </w:rPr>
        <w:t>2</w:t>
      </w:r>
      <w:r w:rsidRPr="00437B73">
        <w:rPr>
          <w:rFonts w:ascii="Times New Roman" w:eastAsia="Times New Roman" w:hAnsi="Times New Roman" w:cs="Times New Roman"/>
          <w:i/>
          <w:sz w:val="28"/>
          <w:szCs w:val="28"/>
          <w:lang w:val="nl-NL"/>
        </w:rPr>
        <w:t xml:space="preserve"> x 840.000đ/m</w:t>
      </w:r>
      <w:r w:rsidRPr="00437B73">
        <w:rPr>
          <w:rFonts w:ascii="Times New Roman" w:eastAsia="Times New Roman" w:hAnsi="Times New Roman" w:cs="Times New Roman"/>
          <w:i/>
          <w:sz w:val="28"/>
          <w:szCs w:val="28"/>
          <w:vertAlign w:val="superscript"/>
          <w:lang w:val="nl-NL"/>
        </w:rPr>
        <w:t>2</w:t>
      </w:r>
      <w:r w:rsidRPr="00437B73">
        <w:rPr>
          <w:rFonts w:ascii="Times New Roman" w:eastAsia="Times New Roman" w:hAnsi="Times New Roman" w:cs="Times New Roman"/>
          <w:i/>
          <w:sz w:val="28"/>
          <w:szCs w:val="28"/>
          <w:lang w:val="nl-NL"/>
        </w:rPr>
        <w:t xml:space="preserve"> x 70%)</w:t>
      </w:r>
    </w:p>
    <w:p w:rsidR="000F2DD7" w:rsidRPr="00437B73" w:rsidRDefault="000F2DD7" w:rsidP="008D6CC8">
      <w:pPr>
        <w:tabs>
          <w:tab w:val="left" w:pos="9786"/>
        </w:tabs>
        <w:spacing w:before="120" w:after="120" w:line="240" w:lineRule="auto"/>
        <w:ind w:right="-128" w:firstLine="720"/>
        <w:jc w:val="both"/>
        <w:rPr>
          <w:rFonts w:ascii="Times New Roman" w:eastAsia="Times New Roman" w:hAnsi="Times New Roman" w:cs="Times New Roman"/>
          <w:i/>
          <w:sz w:val="28"/>
          <w:szCs w:val="28"/>
          <w:lang w:val="nl-NL"/>
        </w:rPr>
      </w:pPr>
      <w:r w:rsidRPr="00437B73">
        <w:rPr>
          <w:rFonts w:ascii="Times New Roman" w:eastAsia="Times New Roman" w:hAnsi="Times New Roman" w:cs="Times New Roman"/>
          <w:i/>
          <w:sz w:val="28"/>
          <w:szCs w:val="28"/>
          <w:lang w:val="nl-NL"/>
        </w:rPr>
        <w:t>Số tiền sử dụng đất còn lại phải nộp là : 121.800.000đồng”.</w:t>
      </w:r>
    </w:p>
    <w:p w:rsidR="000F2DD7" w:rsidRPr="00437B73" w:rsidRDefault="000F2DD7" w:rsidP="008D6CC8">
      <w:pPr>
        <w:shd w:val="clear" w:color="auto" w:fill="FFFFFF"/>
        <w:spacing w:before="120" w:after="120" w:line="240" w:lineRule="auto"/>
        <w:ind w:firstLine="720"/>
        <w:jc w:val="both"/>
        <w:rPr>
          <w:rFonts w:ascii="Times New Roman" w:eastAsia="Times New Roman" w:hAnsi="Times New Roman" w:cs="Times New Roman"/>
          <w:sz w:val="28"/>
          <w:szCs w:val="28"/>
          <w:lang w:val="nl-NL"/>
        </w:rPr>
      </w:pPr>
      <w:r w:rsidRPr="00437B73">
        <w:rPr>
          <w:rFonts w:ascii="Times New Roman" w:eastAsia="Times New Roman" w:hAnsi="Times New Roman" w:cs="Times New Roman"/>
          <w:sz w:val="28"/>
          <w:szCs w:val="28"/>
          <w:lang w:val="nl-NL"/>
        </w:rPr>
        <w:t xml:space="preserve">Tuy nhiên, tại thời điểm UBND </w:t>
      </w:r>
      <w:r w:rsidR="000225A7" w:rsidRPr="00437B73">
        <w:rPr>
          <w:rFonts w:ascii="Times New Roman" w:eastAsia="Times New Roman" w:hAnsi="Times New Roman" w:cs="Times New Roman"/>
          <w:sz w:val="28"/>
          <w:szCs w:val="28"/>
          <w:lang w:val="nl-NL"/>
        </w:rPr>
        <w:t xml:space="preserve">thị xã </w:t>
      </w:r>
      <w:r w:rsidRPr="00437B73">
        <w:rPr>
          <w:rFonts w:ascii="Times New Roman" w:eastAsia="Times New Roman" w:hAnsi="Times New Roman" w:cs="Times New Roman"/>
          <w:sz w:val="28"/>
          <w:szCs w:val="28"/>
          <w:lang w:val="nl-NL"/>
        </w:rPr>
        <w:t>Đức Phổ ban hành Quyết định số 290/QĐ-UBND ngày</w:t>
      </w:r>
      <w:r w:rsidR="000225A7" w:rsidRPr="00437B73">
        <w:rPr>
          <w:rFonts w:ascii="Times New Roman" w:eastAsia="Times New Roman" w:hAnsi="Times New Roman" w:cs="Times New Roman"/>
          <w:sz w:val="28"/>
          <w:szCs w:val="28"/>
          <w:lang w:val="nl-NL"/>
        </w:rPr>
        <w:t xml:space="preserve"> 30/01/2015, Chi cục Thuế khu vự</w:t>
      </w:r>
      <w:r w:rsidRPr="00437B73">
        <w:rPr>
          <w:rFonts w:ascii="Times New Roman" w:eastAsia="Times New Roman" w:hAnsi="Times New Roman" w:cs="Times New Roman"/>
          <w:sz w:val="28"/>
          <w:szCs w:val="28"/>
          <w:lang w:val="nl-NL"/>
        </w:rPr>
        <w:t>c Đức Phổ - Ba Tơ ban hành Thông báo số 365/TB-CCT ngày 06/02/2015 thì bà Lữ Thị Nhường thống nhất với</w:t>
      </w:r>
      <w:r w:rsidR="000225A7" w:rsidRPr="00437B73">
        <w:rPr>
          <w:rFonts w:ascii="Times New Roman" w:eastAsia="Times New Roman" w:hAnsi="Times New Roman" w:cs="Times New Roman"/>
          <w:sz w:val="28"/>
          <w:szCs w:val="28"/>
          <w:lang w:val="nl-NL"/>
        </w:rPr>
        <w:t xml:space="preserve"> nội dung giảm tiền sử dụng đất và</w:t>
      </w:r>
      <w:r w:rsidRPr="00437B73">
        <w:rPr>
          <w:rFonts w:ascii="Times New Roman" w:eastAsia="Times New Roman" w:hAnsi="Times New Roman" w:cs="Times New Roman"/>
          <w:sz w:val="28"/>
          <w:szCs w:val="28"/>
          <w:lang w:val="nl-NL"/>
        </w:rPr>
        <w:t xml:space="preserve"> đã nộp</w:t>
      </w:r>
      <w:r w:rsidRPr="00437B73">
        <w:rPr>
          <w:rFonts w:ascii="Times New Roman" w:eastAsia="Times New Roman" w:hAnsi="Times New Roman" w:cs="Times New Roman"/>
          <w:i/>
          <w:sz w:val="28"/>
          <w:szCs w:val="28"/>
          <w:lang w:val="nl-NL"/>
        </w:rPr>
        <w:t xml:space="preserve"> </w:t>
      </w:r>
      <w:r w:rsidRPr="00437B73">
        <w:rPr>
          <w:rFonts w:ascii="Times New Roman" w:eastAsia="Times New Roman" w:hAnsi="Times New Roman" w:cs="Times New Roman"/>
          <w:sz w:val="28"/>
          <w:szCs w:val="28"/>
          <w:lang w:val="nl-NL"/>
        </w:rPr>
        <w:t xml:space="preserve">số tiền sử dụng đất còn lại </w:t>
      </w:r>
      <w:r w:rsidR="000225A7" w:rsidRPr="00437B73">
        <w:rPr>
          <w:rFonts w:ascii="Times New Roman" w:eastAsia="Times New Roman" w:hAnsi="Times New Roman" w:cs="Times New Roman"/>
          <w:i/>
          <w:sz w:val="28"/>
          <w:szCs w:val="28"/>
          <w:lang w:val="nl-NL"/>
        </w:rPr>
        <w:t>(sau khi khấu</w:t>
      </w:r>
      <w:r w:rsidRPr="00437B73">
        <w:rPr>
          <w:rFonts w:ascii="Times New Roman" w:eastAsia="Times New Roman" w:hAnsi="Times New Roman" w:cs="Times New Roman"/>
          <w:i/>
          <w:sz w:val="28"/>
          <w:szCs w:val="28"/>
          <w:lang w:val="nl-NL"/>
        </w:rPr>
        <w:t xml:space="preserve"> trừ số tiền được giảm)</w:t>
      </w:r>
      <w:r w:rsidRPr="00437B73">
        <w:rPr>
          <w:rFonts w:ascii="Times New Roman" w:eastAsia="Times New Roman" w:hAnsi="Times New Roman" w:cs="Times New Roman"/>
          <w:sz w:val="28"/>
          <w:szCs w:val="28"/>
          <w:lang w:val="nl-NL"/>
        </w:rPr>
        <w:t>, không có yêu cầu, khiếu nại gì đối với các Quyết định, Thông báo trên.</w:t>
      </w:r>
    </w:p>
    <w:p w:rsidR="000F2DD7" w:rsidRPr="00437B73" w:rsidRDefault="00860EC3" w:rsidP="008D6CC8">
      <w:pPr>
        <w:shd w:val="clear" w:color="auto" w:fill="FFFFFF"/>
        <w:spacing w:before="120" w:after="120" w:line="240" w:lineRule="auto"/>
        <w:ind w:firstLine="720"/>
        <w:jc w:val="both"/>
        <w:rPr>
          <w:rFonts w:ascii="Times New Roman" w:eastAsia="Times New Roman" w:hAnsi="Times New Roman" w:cs="Times New Roman"/>
          <w:i/>
          <w:sz w:val="28"/>
          <w:szCs w:val="28"/>
          <w:lang w:val="nl-NL"/>
        </w:rPr>
      </w:pPr>
      <w:r w:rsidRPr="00437B73">
        <w:rPr>
          <w:rFonts w:ascii="Times New Roman" w:eastAsia="Times New Roman" w:hAnsi="Times New Roman" w:cs="Times New Roman"/>
          <w:sz w:val="28"/>
          <w:szCs w:val="28"/>
          <w:lang w:val="nl-NL"/>
        </w:rPr>
        <w:t>Đến nay, bà Lữ Thị Nhường  phát sinh đơn yêu cầu. UBND thị xã đã chỉ đạo</w:t>
      </w:r>
      <w:r w:rsidR="000F2DD7" w:rsidRPr="00437B73">
        <w:rPr>
          <w:rFonts w:ascii="Times New Roman" w:eastAsia="Times New Roman" w:hAnsi="Times New Roman" w:cs="Times New Roman"/>
          <w:sz w:val="28"/>
          <w:szCs w:val="28"/>
          <w:lang w:val="nl-NL"/>
        </w:rPr>
        <w:t xml:space="preserve"> Phòng Tài nguyên và Môi trường phối hợp với các đơn vị, địa phương rà soát, để có cơ sở tham mưu cho UBND thị xã trả lời cho công dân </w:t>
      </w:r>
      <w:r w:rsidR="00E06584" w:rsidRPr="00437B73">
        <w:rPr>
          <w:rFonts w:ascii="Times New Roman" w:eastAsia="Times New Roman" w:hAnsi="Times New Roman" w:cs="Times New Roman"/>
          <w:i/>
          <w:sz w:val="28"/>
          <w:szCs w:val="28"/>
          <w:lang w:val="nl-NL"/>
        </w:rPr>
        <w:t>(</w:t>
      </w:r>
      <w:r w:rsidR="000F2DD7" w:rsidRPr="00437B73">
        <w:rPr>
          <w:rFonts w:ascii="Times New Roman" w:eastAsia="Times New Roman" w:hAnsi="Times New Roman" w:cs="Times New Roman"/>
          <w:i/>
          <w:sz w:val="28"/>
          <w:szCs w:val="28"/>
          <w:lang w:val="nl-NL"/>
        </w:rPr>
        <w:t>vì việc miễn, giảm tiền sử dụng đất đã xảy ra khá lâu, cần có thời gian sao lục hồ sơ, kiểm tra lại vụ việc, đối chiếu với quy định của pháp luật để tránh thất thoát ngân sách nhà nước</w:t>
      </w:r>
      <w:r w:rsidR="00E06584" w:rsidRPr="00437B73">
        <w:rPr>
          <w:rFonts w:ascii="Times New Roman" w:eastAsia="Times New Roman" w:hAnsi="Times New Roman" w:cs="Times New Roman"/>
          <w:i/>
          <w:sz w:val="28"/>
          <w:szCs w:val="28"/>
          <w:lang w:val="nl-NL"/>
        </w:rPr>
        <w:t>)</w:t>
      </w:r>
      <w:r w:rsidR="000F2DD7" w:rsidRPr="00437B73">
        <w:rPr>
          <w:rFonts w:ascii="Times New Roman" w:eastAsia="Times New Roman" w:hAnsi="Times New Roman" w:cs="Times New Roman"/>
          <w:i/>
          <w:sz w:val="28"/>
          <w:szCs w:val="28"/>
          <w:lang w:val="nl-NL"/>
        </w:rPr>
        <w:t>.</w:t>
      </w:r>
    </w:p>
    <w:p w:rsidR="00781B66" w:rsidRDefault="00781B66" w:rsidP="00200544">
      <w:pPr>
        <w:spacing w:before="120" w:after="120" w:line="240" w:lineRule="auto"/>
        <w:ind w:firstLine="709"/>
        <w:jc w:val="center"/>
        <w:rPr>
          <w:rFonts w:ascii="Times New Roman" w:eastAsia="Calibri" w:hAnsi="Times New Roman" w:cs="Times New Roman"/>
          <w:b/>
          <w:sz w:val="28"/>
          <w:szCs w:val="28"/>
        </w:rPr>
      </w:pPr>
    </w:p>
    <w:p w:rsidR="00781B66" w:rsidRDefault="00781B66" w:rsidP="00200544">
      <w:pPr>
        <w:spacing w:before="120" w:after="120" w:line="240" w:lineRule="auto"/>
        <w:ind w:firstLine="709"/>
        <w:jc w:val="center"/>
        <w:rPr>
          <w:rFonts w:ascii="Times New Roman" w:eastAsia="Calibri" w:hAnsi="Times New Roman" w:cs="Times New Roman"/>
          <w:b/>
          <w:sz w:val="28"/>
          <w:szCs w:val="28"/>
        </w:rPr>
      </w:pPr>
    </w:p>
    <w:p w:rsidR="00781B66" w:rsidRDefault="00781B66" w:rsidP="00200544">
      <w:pPr>
        <w:spacing w:before="120" w:after="120" w:line="240" w:lineRule="auto"/>
        <w:ind w:firstLine="709"/>
        <w:jc w:val="center"/>
        <w:rPr>
          <w:rFonts w:ascii="Times New Roman" w:eastAsia="Calibri" w:hAnsi="Times New Roman" w:cs="Times New Roman"/>
          <w:b/>
          <w:sz w:val="28"/>
          <w:szCs w:val="28"/>
        </w:rPr>
      </w:pPr>
    </w:p>
    <w:p w:rsidR="00781B66" w:rsidRDefault="00781B66" w:rsidP="00200544">
      <w:pPr>
        <w:spacing w:before="120" w:after="120" w:line="240" w:lineRule="auto"/>
        <w:ind w:firstLine="709"/>
        <w:jc w:val="center"/>
        <w:rPr>
          <w:rFonts w:ascii="Times New Roman" w:eastAsia="Calibri" w:hAnsi="Times New Roman" w:cs="Times New Roman"/>
          <w:b/>
          <w:sz w:val="28"/>
          <w:szCs w:val="28"/>
        </w:rPr>
      </w:pPr>
    </w:p>
    <w:p w:rsidR="00781B66" w:rsidRDefault="00781B66" w:rsidP="00200544">
      <w:pPr>
        <w:spacing w:before="120" w:after="120" w:line="240" w:lineRule="auto"/>
        <w:ind w:firstLine="709"/>
        <w:jc w:val="center"/>
        <w:rPr>
          <w:rFonts w:ascii="Times New Roman" w:eastAsia="Calibri" w:hAnsi="Times New Roman" w:cs="Times New Roman"/>
          <w:b/>
          <w:sz w:val="28"/>
          <w:szCs w:val="28"/>
        </w:rPr>
      </w:pPr>
    </w:p>
    <w:p w:rsidR="00781B66" w:rsidRDefault="00781B66" w:rsidP="00200544">
      <w:pPr>
        <w:spacing w:before="120" w:after="120" w:line="240" w:lineRule="auto"/>
        <w:ind w:firstLine="709"/>
        <w:jc w:val="center"/>
        <w:rPr>
          <w:rFonts w:ascii="Times New Roman" w:eastAsia="Calibri" w:hAnsi="Times New Roman" w:cs="Times New Roman"/>
          <w:b/>
          <w:sz w:val="28"/>
          <w:szCs w:val="28"/>
        </w:rPr>
      </w:pPr>
    </w:p>
    <w:p w:rsidR="006C7B80" w:rsidRPr="00437B73" w:rsidRDefault="00200544" w:rsidP="00200544">
      <w:pPr>
        <w:spacing w:before="120" w:after="12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PHỔ CHÂU</w:t>
      </w:r>
    </w:p>
    <w:p w:rsidR="006C7B80" w:rsidRPr="00200544" w:rsidRDefault="00200544" w:rsidP="006C7B80">
      <w:pPr>
        <w:spacing w:before="120" w:after="120" w:line="240" w:lineRule="auto"/>
        <w:ind w:firstLine="709"/>
        <w:jc w:val="both"/>
        <w:rPr>
          <w:rFonts w:ascii="Times New Roman" w:eastAsia="Calibri" w:hAnsi="Times New Roman" w:cs="Times New Roman"/>
          <w:b/>
          <w:spacing w:val="-4"/>
          <w:sz w:val="28"/>
          <w:szCs w:val="28"/>
        </w:rPr>
      </w:pPr>
      <w:r w:rsidRPr="00200544">
        <w:rPr>
          <w:rFonts w:ascii="Times New Roman" w:eastAsia="Calibri" w:hAnsi="Times New Roman" w:cs="Times New Roman"/>
          <w:b/>
          <w:spacing w:val="-4"/>
          <w:sz w:val="28"/>
          <w:szCs w:val="28"/>
        </w:rPr>
        <w:t>1.</w:t>
      </w:r>
      <w:r w:rsidR="006C7B80" w:rsidRPr="00200544">
        <w:rPr>
          <w:rFonts w:ascii="Times New Roman" w:eastAsia="Calibri" w:hAnsi="Times New Roman" w:cs="Times New Roman"/>
          <w:b/>
          <w:spacing w:val="-4"/>
          <w:sz w:val="28"/>
          <w:szCs w:val="28"/>
        </w:rPr>
        <w:t xml:space="preserve"> Tuyến đường từ Châu Me đi Vĩnh Tuy hiện nay đã xuống cấp trầm trọng, </w:t>
      </w:r>
      <w:r w:rsidR="006E10CA" w:rsidRPr="00200544">
        <w:rPr>
          <w:rFonts w:ascii="Times New Roman" w:eastAsia="Calibri" w:hAnsi="Times New Roman" w:cs="Times New Roman"/>
          <w:b/>
          <w:spacing w:val="-4"/>
          <w:sz w:val="28"/>
          <w:szCs w:val="28"/>
        </w:rPr>
        <w:t xml:space="preserve">tiềm </w:t>
      </w:r>
      <w:r w:rsidR="006C7B80" w:rsidRPr="00200544">
        <w:rPr>
          <w:rFonts w:ascii="Times New Roman" w:eastAsia="Calibri" w:hAnsi="Times New Roman" w:cs="Times New Roman"/>
          <w:b/>
          <w:spacing w:val="-4"/>
          <w:sz w:val="28"/>
          <w:szCs w:val="28"/>
        </w:rPr>
        <w:t xml:space="preserve">ẩn </w:t>
      </w:r>
      <w:r w:rsidR="00855809" w:rsidRPr="00200544">
        <w:rPr>
          <w:rFonts w:ascii="Times New Roman" w:eastAsia="Calibri" w:hAnsi="Times New Roman" w:cs="Times New Roman"/>
          <w:b/>
          <w:spacing w:val="-4"/>
          <w:sz w:val="28"/>
          <w:szCs w:val="28"/>
        </w:rPr>
        <w:t xml:space="preserve">nguy cơ </w:t>
      </w:r>
      <w:r w:rsidR="006C7B80" w:rsidRPr="00200544">
        <w:rPr>
          <w:rFonts w:ascii="Times New Roman" w:eastAsia="Calibri" w:hAnsi="Times New Roman" w:cs="Times New Roman"/>
          <w:b/>
          <w:spacing w:val="-4"/>
          <w:sz w:val="28"/>
          <w:szCs w:val="28"/>
        </w:rPr>
        <w:t>gây tai nạn giao thông. Đề nghị UBND thị xã có kế hoạch sửa chữa trong thời gian sớm nhất để phục vụ cho viêc đi lại củ</w:t>
      </w:r>
      <w:r w:rsidR="007F0C4A" w:rsidRPr="00200544">
        <w:rPr>
          <w:rFonts w:ascii="Times New Roman" w:eastAsia="Calibri" w:hAnsi="Times New Roman" w:cs="Times New Roman"/>
          <w:b/>
          <w:spacing w:val="-4"/>
          <w:sz w:val="28"/>
          <w:szCs w:val="28"/>
        </w:rPr>
        <w:t>a N</w:t>
      </w:r>
      <w:r w:rsidR="006C7B80" w:rsidRPr="00200544">
        <w:rPr>
          <w:rFonts w:ascii="Times New Roman" w:eastAsia="Calibri" w:hAnsi="Times New Roman" w:cs="Times New Roman"/>
          <w:b/>
          <w:spacing w:val="-4"/>
          <w:sz w:val="28"/>
          <w:szCs w:val="28"/>
        </w:rPr>
        <w:t xml:space="preserve">hân dân. </w:t>
      </w:r>
    </w:p>
    <w:p w:rsidR="00AE014D" w:rsidRPr="00437B73" w:rsidRDefault="00AE014D" w:rsidP="00AE014D">
      <w:pPr>
        <w:spacing w:before="90" w:after="0" w:line="240" w:lineRule="auto"/>
        <w:ind w:firstLine="720"/>
        <w:jc w:val="both"/>
        <w:rPr>
          <w:rFonts w:ascii="Times New Roman" w:eastAsia="Times New Roman" w:hAnsi="Times New Roman" w:cs="Times New Roman"/>
          <w:sz w:val="28"/>
          <w:szCs w:val="28"/>
        </w:rPr>
      </w:pPr>
      <w:r w:rsidRPr="00437B73">
        <w:rPr>
          <w:rFonts w:ascii="Times New Roman" w:eastAsia="Times New Roman" w:hAnsi="Times New Roman" w:cs="Times New Roman"/>
          <w:b/>
          <w:sz w:val="28"/>
          <w:szCs w:val="28"/>
        </w:rPr>
        <w:t>Trả lời:</w:t>
      </w:r>
      <w:r w:rsidRPr="00437B73">
        <w:rPr>
          <w:rFonts w:ascii="Times New Roman" w:eastAsia="Times New Roman" w:hAnsi="Times New Roman" w:cs="Times New Roman"/>
          <w:sz w:val="28"/>
          <w:szCs w:val="28"/>
        </w:rPr>
        <w:t xml:space="preserve"> Tuyến đường Châu Me đi Vĩnh Tuy có tổng chiều dài 4,74km với kết cấu mặt đường bằng bê tông xi măng và đá dăm láng nhựa. Thực trạng tuyến đường đã được đầu tư từ lâu, đến nay nhiều đoạn mặt đường đã hư hỏng. UBND thị xã xét thấy việc đầu tư nâng cấp là hết sức cần thiết.</w:t>
      </w:r>
    </w:p>
    <w:p w:rsidR="00AE014D" w:rsidRDefault="00AE014D" w:rsidP="00AE014D">
      <w:pPr>
        <w:spacing w:before="90" w:after="0" w:line="240" w:lineRule="auto"/>
        <w:ind w:firstLine="720"/>
        <w:jc w:val="both"/>
        <w:rPr>
          <w:rFonts w:ascii="Times New Roman" w:eastAsia="Times New Roman" w:hAnsi="Times New Roman" w:cs="Times New Roman"/>
          <w:sz w:val="28"/>
          <w:szCs w:val="28"/>
        </w:rPr>
      </w:pPr>
      <w:r w:rsidRPr="00437B73">
        <w:rPr>
          <w:rFonts w:ascii="Times New Roman" w:eastAsia="Times New Roman" w:hAnsi="Times New Roman" w:cs="Times New Roman"/>
          <w:sz w:val="28"/>
          <w:szCs w:val="28"/>
        </w:rPr>
        <w:t>Năm 2023, UBND thị xã đã kiến nghị cấp thẩm quyền đầu tư nâng cấp tuyến đường này và đã được Sở Giao thông vận tải phê duyệt Báo cáo kinh tế - kỹ thuật tại Quyết định số 325/QĐ-SGTVT ngày 20/4/2023, với quy mô: nâng cấp mặt đường bằng bê tông xi măng đoạn từ Km3+084-Km4+740 (đoạn cuối tuyến, thuộc thôn Vĩnh Tuy), bề rộng mặt đường rộng 5,5m, nền đường rộng 6,5m; dự kiến, hoàn thành đưa vào khai thác, sử dụng trong năm 2023.</w:t>
      </w:r>
    </w:p>
    <w:p w:rsidR="00997E2B" w:rsidRDefault="00997E2B" w:rsidP="003E7C99">
      <w:pPr>
        <w:spacing w:before="90" w:after="0" w:line="240" w:lineRule="auto"/>
        <w:ind w:firstLine="720"/>
        <w:jc w:val="center"/>
        <w:rPr>
          <w:rFonts w:ascii="Times New Roman" w:eastAsia="Times New Roman" w:hAnsi="Times New Roman" w:cs="Times New Roman"/>
          <w:b/>
          <w:sz w:val="28"/>
          <w:szCs w:val="28"/>
        </w:rPr>
      </w:pPr>
    </w:p>
    <w:p w:rsidR="00997E2B" w:rsidRDefault="00997E2B" w:rsidP="003E7C99">
      <w:pPr>
        <w:spacing w:before="90" w:after="0" w:line="240" w:lineRule="auto"/>
        <w:ind w:firstLine="720"/>
        <w:jc w:val="center"/>
        <w:rPr>
          <w:rFonts w:ascii="Times New Roman" w:eastAsia="Times New Roman" w:hAnsi="Times New Roman" w:cs="Times New Roman"/>
          <w:b/>
          <w:sz w:val="28"/>
          <w:szCs w:val="28"/>
        </w:rPr>
      </w:pPr>
    </w:p>
    <w:p w:rsidR="00997E2B" w:rsidRDefault="00997E2B" w:rsidP="003E7C99">
      <w:pPr>
        <w:spacing w:before="90" w:after="0" w:line="240" w:lineRule="auto"/>
        <w:ind w:firstLine="720"/>
        <w:jc w:val="center"/>
        <w:rPr>
          <w:rFonts w:ascii="Times New Roman" w:eastAsia="Times New Roman" w:hAnsi="Times New Roman" w:cs="Times New Roman"/>
          <w:b/>
          <w:sz w:val="28"/>
          <w:szCs w:val="28"/>
        </w:rPr>
      </w:pPr>
    </w:p>
    <w:p w:rsidR="00997E2B" w:rsidRDefault="00997E2B" w:rsidP="003E7C99">
      <w:pPr>
        <w:spacing w:before="90" w:after="0" w:line="240" w:lineRule="auto"/>
        <w:ind w:firstLine="720"/>
        <w:jc w:val="center"/>
        <w:rPr>
          <w:rFonts w:ascii="Times New Roman" w:eastAsia="Times New Roman" w:hAnsi="Times New Roman" w:cs="Times New Roman"/>
          <w:b/>
          <w:sz w:val="28"/>
          <w:szCs w:val="28"/>
        </w:rPr>
      </w:pPr>
    </w:p>
    <w:p w:rsidR="00997E2B" w:rsidRDefault="00997E2B" w:rsidP="003E7C99">
      <w:pPr>
        <w:spacing w:before="90" w:after="0" w:line="240" w:lineRule="auto"/>
        <w:ind w:firstLine="720"/>
        <w:jc w:val="center"/>
        <w:rPr>
          <w:rFonts w:ascii="Times New Roman" w:eastAsia="Times New Roman" w:hAnsi="Times New Roman" w:cs="Times New Roman"/>
          <w:b/>
          <w:sz w:val="28"/>
          <w:szCs w:val="28"/>
        </w:rPr>
      </w:pPr>
    </w:p>
    <w:p w:rsidR="00997E2B" w:rsidRDefault="00997E2B" w:rsidP="003E7C99">
      <w:pPr>
        <w:spacing w:before="90" w:after="0" w:line="240" w:lineRule="auto"/>
        <w:ind w:firstLine="720"/>
        <w:jc w:val="center"/>
        <w:rPr>
          <w:rFonts w:ascii="Times New Roman" w:eastAsia="Times New Roman" w:hAnsi="Times New Roman" w:cs="Times New Roman"/>
          <w:b/>
          <w:sz w:val="28"/>
          <w:szCs w:val="28"/>
        </w:rPr>
      </w:pPr>
    </w:p>
    <w:p w:rsidR="00997E2B" w:rsidRDefault="00997E2B" w:rsidP="003E7C99">
      <w:pPr>
        <w:spacing w:before="90" w:after="0" w:line="240" w:lineRule="auto"/>
        <w:ind w:firstLine="720"/>
        <w:jc w:val="center"/>
        <w:rPr>
          <w:rFonts w:ascii="Times New Roman" w:eastAsia="Times New Roman" w:hAnsi="Times New Roman" w:cs="Times New Roman"/>
          <w:b/>
          <w:sz w:val="28"/>
          <w:szCs w:val="28"/>
        </w:rPr>
      </w:pPr>
    </w:p>
    <w:p w:rsidR="00997E2B" w:rsidRDefault="00997E2B" w:rsidP="003E7C99">
      <w:pPr>
        <w:spacing w:before="90" w:after="0" w:line="240" w:lineRule="auto"/>
        <w:ind w:firstLine="720"/>
        <w:jc w:val="center"/>
        <w:rPr>
          <w:rFonts w:ascii="Times New Roman" w:eastAsia="Times New Roman" w:hAnsi="Times New Roman" w:cs="Times New Roman"/>
          <w:b/>
          <w:sz w:val="28"/>
          <w:szCs w:val="28"/>
        </w:rPr>
      </w:pPr>
    </w:p>
    <w:p w:rsidR="00997E2B" w:rsidRDefault="00997E2B" w:rsidP="003E7C99">
      <w:pPr>
        <w:spacing w:before="90" w:after="0" w:line="240" w:lineRule="auto"/>
        <w:ind w:firstLine="720"/>
        <w:jc w:val="center"/>
        <w:rPr>
          <w:rFonts w:ascii="Times New Roman" w:eastAsia="Times New Roman" w:hAnsi="Times New Roman" w:cs="Times New Roman"/>
          <w:b/>
          <w:sz w:val="28"/>
          <w:szCs w:val="28"/>
        </w:rPr>
      </w:pPr>
    </w:p>
    <w:p w:rsidR="00997E2B" w:rsidRDefault="00997E2B" w:rsidP="003E7C99">
      <w:pPr>
        <w:spacing w:before="90" w:after="0" w:line="240" w:lineRule="auto"/>
        <w:ind w:firstLine="720"/>
        <w:jc w:val="center"/>
        <w:rPr>
          <w:rFonts w:ascii="Times New Roman" w:eastAsia="Times New Roman" w:hAnsi="Times New Roman" w:cs="Times New Roman"/>
          <w:b/>
          <w:sz w:val="28"/>
          <w:szCs w:val="28"/>
        </w:rPr>
      </w:pPr>
    </w:p>
    <w:p w:rsidR="00997E2B" w:rsidRDefault="00997E2B" w:rsidP="003E7C99">
      <w:pPr>
        <w:spacing w:before="90" w:after="0" w:line="240" w:lineRule="auto"/>
        <w:ind w:firstLine="720"/>
        <w:jc w:val="center"/>
        <w:rPr>
          <w:rFonts w:ascii="Times New Roman" w:eastAsia="Times New Roman" w:hAnsi="Times New Roman" w:cs="Times New Roman"/>
          <w:b/>
          <w:sz w:val="28"/>
          <w:szCs w:val="28"/>
        </w:rPr>
      </w:pPr>
    </w:p>
    <w:p w:rsidR="00997E2B" w:rsidRDefault="00997E2B" w:rsidP="003E7C99">
      <w:pPr>
        <w:spacing w:before="90" w:after="0" w:line="240" w:lineRule="auto"/>
        <w:ind w:firstLine="720"/>
        <w:jc w:val="center"/>
        <w:rPr>
          <w:rFonts w:ascii="Times New Roman" w:eastAsia="Times New Roman" w:hAnsi="Times New Roman" w:cs="Times New Roman"/>
          <w:b/>
          <w:sz w:val="28"/>
          <w:szCs w:val="28"/>
        </w:rPr>
      </w:pPr>
    </w:p>
    <w:p w:rsidR="00997E2B" w:rsidRDefault="00997E2B" w:rsidP="003E7C99">
      <w:pPr>
        <w:spacing w:before="90" w:after="0" w:line="240" w:lineRule="auto"/>
        <w:ind w:firstLine="720"/>
        <w:jc w:val="center"/>
        <w:rPr>
          <w:rFonts w:ascii="Times New Roman" w:eastAsia="Times New Roman" w:hAnsi="Times New Roman" w:cs="Times New Roman"/>
          <w:b/>
          <w:sz w:val="28"/>
          <w:szCs w:val="28"/>
        </w:rPr>
      </w:pPr>
    </w:p>
    <w:p w:rsidR="00997E2B" w:rsidRDefault="00997E2B" w:rsidP="003E7C99">
      <w:pPr>
        <w:spacing w:before="90" w:after="0" w:line="240" w:lineRule="auto"/>
        <w:ind w:firstLine="720"/>
        <w:jc w:val="center"/>
        <w:rPr>
          <w:rFonts w:ascii="Times New Roman" w:eastAsia="Times New Roman" w:hAnsi="Times New Roman" w:cs="Times New Roman"/>
          <w:b/>
          <w:sz w:val="28"/>
          <w:szCs w:val="28"/>
        </w:rPr>
      </w:pPr>
    </w:p>
    <w:p w:rsidR="00997E2B" w:rsidRDefault="00997E2B" w:rsidP="003E7C99">
      <w:pPr>
        <w:spacing w:before="90" w:after="0" w:line="240" w:lineRule="auto"/>
        <w:ind w:firstLine="720"/>
        <w:jc w:val="center"/>
        <w:rPr>
          <w:rFonts w:ascii="Times New Roman" w:eastAsia="Times New Roman" w:hAnsi="Times New Roman" w:cs="Times New Roman"/>
          <w:b/>
          <w:sz w:val="28"/>
          <w:szCs w:val="28"/>
        </w:rPr>
      </w:pPr>
    </w:p>
    <w:p w:rsidR="00997E2B" w:rsidRDefault="00997E2B" w:rsidP="003E7C99">
      <w:pPr>
        <w:spacing w:before="90" w:after="0" w:line="240" w:lineRule="auto"/>
        <w:ind w:firstLine="720"/>
        <w:jc w:val="center"/>
        <w:rPr>
          <w:rFonts w:ascii="Times New Roman" w:eastAsia="Times New Roman" w:hAnsi="Times New Roman" w:cs="Times New Roman"/>
          <w:b/>
          <w:sz w:val="28"/>
          <w:szCs w:val="28"/>
        </w:rPr>
      </w:pPr>
    </w:p>
    <w:p w:rsidR="00997E2B" w:rsidRDefault="00997E2B" w:rsidP="003E7C99">
      <w:pPr>
        <w:spacing w:before="90" w:after="0" w:line="240" w:lineRule="auto"/>
        <w:ind w:firstLine="720"/>
        <w:jc w:val="center"/>
        <w:rPr>
          <w:rFonts w:ascii="Times New Roman" w:eastAsia="Times New Roman" w:hAnsi="Times New Roman" w:cs="Times New Roman"/>
          <w:b/>
          <w:sz w:val="28"/>
          <w:szCs w:val="28"/>
        </w:rPr>
      </w:pPr>
    </w:p>
    <w:p w:rsidR="00997E2B" w:rsidRDefault="00997E2B" w:rsidP="003E7C99">
      <w:pPr>
        <w:spacing w:before="90" w:after="0" w:line="240" w:lineRule="auto"/>
        <w:ind w:firstLine="720"/>
        <w:jc w:val="center"/>
        <w:rPr>
          <w:rFonts w:ascii="Times New Roman" w:eastAsia="Times New Roman" w:hAnsi="Times New Roman" w:cs="Times New Roman"/>
          <w:b/>
          <w:sz w:val="28"/>
          <w:szCs w:val="28"/>
        </w:rPr>
      </w:pPr>
    </w:p>
    <w:p w:rsidR="00997E2B" w:rsidRDefault="00997E2B" w:rsidP="003E7C99">
      <w:pPr>
        <w:spacing w:before="90" w:after="0" w:line="240" w:lineRule="auto"/>
        <w:ind w:firstLine="720"/>
        <w:jc w:val="center"/>
        <w:rPr>
          <w:rFonts w:ascii="Times New Roman" w:eastAsia="Times New Roman" w:hAnsi="Times New Roman" w:cs="Times New Roman"/>
          <w:b/>
          <w:sz w:val="28"/>
          <w:szCs w:val="28"/>
        </w:rPr>
      </w:pPr>
    </w:p>
    <w:p w:rsidR="00997E2B" w:rsidRDefault="00997E2B" w:rsidP="003E7C99">
      <w:pPr>
        <w:spacing w:before="90" w:after="0" w:line="240" w:lineRule="auto"/>
        <w:ind w:firstLine="720"/>
        <w:jc w:val="center"/>
        <w:rPr>
          <w:rFonts w:ascii="Times New Roman" w:eastAsia="Times New Roman" w:hAnsi="Times New Roman" w:cs="Times New Roman"/>
          <w:b/>
          <w:sz w:val="28"/>
          <w:szCs w:val="28"/>
        </w:rPr>
      </w:pPr>
    </w:p>
    <w:p w:rsidR="00997E2B" w:rsidRDefault="00997E2B" w:rsidP="003E7C99">
      <w:pPr>
        <w:spacing w:before="90" w:after="0" w:line="240" w:lineRule="auto"/>
        <w:ind w:firstLine="720"/>
        <w:jc w:val="center"/>
        <w:rPr>
          <w:rFonts w:ascii="Times New Roman" w:eastAsia="Times New Roman" w:hAnsi="Times New Roman" w:cs="Times New Roman"/>
          <w:b/>
          <w:sz w:val="28"/>
          <w:szCs w:val="28"/>
        </w:rPr>
      </w:pPr>
    </w:p>
    <w:p w:rsidR="00997E2B" w:rsidRDefault="00997E2B" w:rsidP="003E7C99">
      <w:pPr>
        <w:spacing w:before="90" w:after="0" w:line="240" w:lineRule="auto"/>
        <w:ind w:firstLine="720"/>
        <w:jc w:val="center"/>
        <w:rPr>
          <w:rFonts w:ascii="Times New Roman" w:eastAsia="Times New Roman" w:hAnsi="Times New Roman" w:cs="Times New Roman"/>
          <w:b/>
          <w:sz w:val="28"/>
          <w:szCs w:val="28"/>
        </w:rPr>
      </w:pPr>
    </w:p>
    <w:p w:rsidR="003E7C99" w:rsidRPr="003E7C99" w:rsidRDefault="003E7C99" w:rsidP="003E7C99">
      <w:pPr>
        <w:spacing w:before="90" w:after="0" w:line="240" w:lineRule="auto"/>
        <w:ind w:firstLine="720"/>
        <w:jc w:val="center"/>
        <w:rPr>
          <w:rFonts w:ascii="Times New Roman" w:eastAsia="Times New Roman" w:hAnsi="Times New Roman" w:cs="Times New Roman"/>
          <w:b/>
          <w:sz w:val="28"/>
          <w:szCs w:val="28"/>
        </w:rPr>
      </w:pPr>
      <w:r w:rsidRPr="003E7C99">
        <w:rPr>
          <w:rFonts w:ascii="Times New Roman" w:eastAsia="Times New Roman" w:hAnsi="Times New Roman" w:cs="Times New Roman"/>
          <w:b/>
          <w:sz w:val="28"/>
          <w:szCs w:val="28"/>
        </w:rPr>
        <w:lastRenderedPageBreak/>
        <w:t>PHỔ THUẬN</w:t>
      </w:r>
    </w:p>
    <w:p w:rsidR="006C7B80" w:rsidRPr="003E7C99" w:rsidRDefault="003E7C99" w:rsidP="006C7B80">
      <w:pPr>
        <w:spacing w:before="120" w:after="120" w:line="240" w:lineRule="auto"/>
        <w:ind w:firstLine="709"/>
        <w:jc w:val="both"/>
        <w:rPr>
          <w:rFonts w:ascii="Times New Roman" w:eastAsia="Calibri" w:hAnsi="Times New Roman" w:cs="Times New Roman"/>
          <w:b/>
          <w:sz w:val="28"/>
          <w:szCs w:val="28"/>
        </w:rPr>
      </w:pPr>
      <w:r w:rsidRPr="003E7C99">
        <w:rPr>
          <w:rFonts w:ascii="Times New Roman" w:eastAsia="Calibri" w:hAnsi="Times New Roman" w:cs="Times New Roman"/>
          <w:b/>
          <w:spacing w:val="-4"/>
          <w:sz w:val="28"/>
          <w:szCs w:val="28"/>
        </w:rPr>
        <w:t>1.</w:t>
      </w:r>
      <w:r w:rsidR="006C7B80" w:rsidRPr="003E7C99">
        <w:rPr>
          <w:rFonts w:ascii="Times New Roman" w:eastAsia="Calibri" w:hAnsi="Times New Roman" w:cs="Times New Roman"/>
          <w:b/>
          <w:spacing w:val="-4"/>
          <w:sz w:val="28"/>
          <w:szCs w:val="28"/>
        </w:rPr>
        <w:t xml:space="preserve"> </w:t>
      </w:r>
      <w:r w:rsidR="006C7B80" w:rsidRPr="003E7C99">
        <w:rPr>
          <w:rFonts w:ascii="Times New Roman" w:eastAsia="Calibri" w:hAnsi="Times New Roman" w:cs="Times New Roman"/>
          <w:b/>
          <w:sz w:val="28"/>
          <w:szCs w:val="28"/>
        </w:rPr>
        <w:t>Hiện nay Sông Ba Liên nhi</w:t>
      </w:r>
      <w:r w:rsidR="00F43066" w:rsidRPr="003E7C99">
        <w:rPr>
          <w:rFonts w:ascii="Times New Roman" w:eastAsia="Calibri" w:hAnsi="Times New Roman" w:cs="Times New Roman"/>
          <w:b/>
          <w:sz w:val="28"/>
          <w:szCs w:val="28"/>
        </w:rPr>
        <w:t>ề</w:t>
      </w:r>
      <w:r w:rsidR="006C7B80" w:rsidRPr="003E7C99">
        <w:rPr>
          <w:rFonts w:ascii="Times New Roman" w:eastAsia="Calibri" w:hAnsi="Times New Roman" w:cs="Times New Roman"/>
          <w:b/>
          <w:sz w:val="28"/>
          <w:szCs w:val="28"/>
        </w:rPr>
        <w:t>u đoạn từ</w:t>
      </w:r>
      <w:r w:rsidR="00CC4C74" w:rsidRPr="003E7C99">
        <w:rPr>
          <w:rFonts w:ascii="Times New Roman" w:eastAsia="Calibri" w:hAnsi="Times New Roman" w:cs="Times New Roman"/>
          <w:b/>
          <w:sz w:val="28"/>
          <w:szCs w:val="28"/>
        </w:rPr>
        <w:t xml:space="preserve"> nhà t</w:t>
      </w:r>
      <w:r w:rsidR="006C7B80" w:rsidRPr="003E7C99">
        <w:rPr>
          <w:rFonts w:ascii="Times New Roman" w:eastAsia="Calibri" w:hAnsi="Times New Roman" w:cs="Times New Roman"/>
          <w:b/>
          <w:sz w:val="28"/>
          <w:szCs w:val="28"/>
        </w:rPr>
        <w:t>hầy Vinh (xóm 10) đến nhà ông Năm Kim (xóm 9) có chiều dài trên 800m đã bị sạt lỡ hòm chân đường làm ảnh hưởng đến việc đi lại củ</w:t>
      </w:r>
      <w:r w:rsidR="003E3B69" w:rsidRPr="003E7C99">
        <w:rPr>
          <w:rFonts w:ascii="Times New Roman" w:eastAsia="Calibri" w:hAnsi="Times New Roman" w:cs="Times New Roman"/>
          <w:b/>
          <w:sz w:val="28"/>
          <w:szCs w:val="28"/>
        </w:rPr>
        <w:t>a N</w:t>
      </w:r>
      <w:r w:rsidR="006C7B80" w:rsidRPr="003E7C99">
        <w:rPr>
          <w:rFonts w:ascii="Times New Roman" w:eastAsia="Calibri" w:hAnsi="Times New Roman" w:cs="Times New Roman"/>
          <w:b/>
          <w:sz w:val="28"/>
          <w:szCs w:val="28"/>
        </w:rPr>
        <w:t>hân dân xóm 9 và xóm 10, thôn Kim Giao. Đề nghị UBND thị xã quan tâm, bố trí kinh phí để</w:t>
      </w:r>
      <w:r w:rsidR="00496589" w:rsidRPr="003E7C99">
        <w:rPr>
          <w:rFonts w:ascii="Times New Roman" w:eastAsia="Calibri" w:hAnsi="Times New Roman" w:cs="Times New Roman"/>
          <w:b/>
          <w:sz w:val="28"/>
          <w:szCs w:val="28"/>
        </w:rPr>
        <w:t xml:space="preserve"> xây </w:t>
      </w:r>
      <w:r w:rsidR="006C7B80" w:rsidRPr="003E7C99">
        <w:rPr>
          <w:rFonts w:ascii="Times New Roman" w:eastAsia="Calibri" w:hAnsi="Times New Roman" w:cs="Times New Roman"/>
          <w:b/>
          <w:sz w:val="28"/>
          <w:szCs w:val="28"/>
        </w:rPr>
        <w:t>dựng kè chống sạt l</w:t>
      </w:r>
      <w:r w:rsidR="007D420F" w:rsidRPr="003E7C99">
        <w:rPr>
          <w:rFonts w:ascii="Times New Roman" w:eastAsia="Calibri" w:hAnsi="Times New Roman" w:cs="Times New Roman"/>
          <w:b/>
          <w:sz w:val="28"/>
          <w:szCs w:val="28"/>
        </w:rPr>
        <w:t>ở</w:t>
      </w:r>
      <w:r w:rsidR="006C7B80" w:rsidRPr="003E7C99">
        <w:rPr>
          <w:rFonts w:ascii="Times New Roman" w:eastAsia="Calibri" w:hAnsi="Times New Roman" w:cs="Times New Roman"/>
          <w:b/>
          <w:sz w:val="28"/>
          <w:szCs w:val="28"/>
        </w:rPr>
        <w:t xml:space="preserve"> đoạn đường nói trên. </w:t>
      </w:r>
    </w:p>
    <w:p w:rsidR="00CE3E02" w:rsidRPr="00437B73" w:rsidRDefault="00CE3E02" w:rsidP="00CE3E02">
      <w:pPr>
        <w:spacing w:before="120" w:after="0" w:line="240" w:lineRule="auto"/>
        <w:ind w:firstLine="720"/>
        <w:jc w:val="both"/>
        <w:rPr>
          <w:rFonts w:ascii="Times New Roman" w:eastAsia="Times New Roman" w:hAnsi="Times New Roman" w:cs="Times New Roman"/>
          <w:sz w:val="28"/>
          <w:szCs w:val="28"/>
        </w:rPr>
      </w:pPr>
      <w:r w:rsidRPr="00437B73">
        <w:rPr>
          <w:rFonts w:ascii="Times New Roman" w:eastAsia="Times New Roman" w:hAnsi="Times New Roman" w:cs="Times New Roman"/>
          <w:b/>
          <w:sz w:val="28"/>
          <w:szCs w:val="28"/>
        </w:rPr>
        <w:t>Trả lời:</w:t>
      </w:r>
      <w:r w:rsidR="00E40DFC">
        <w:rPr>
          <w:rFonts w:ascii="Times New Roman" w:eastAsia="Times New Roman" w:hAnsi="Times New Roman" w:cs="Times New Roman"/>
          <w:sz w:val="28"/>
          <w:szCs w:val="28"/>
        </w:rPr>
        <w:t xml:space="preserve"> Hiện tại, </w:t>
      </w:r>
      <w:r w:rsidRPr="00437B73">
        <w:rPr>
          <w:rFonts w:ascii="Times New Roman" w:eastAsia="Times New Roman" w:hAnsi="Times New Roman" w:cs="Times New Roman"/>
          <w:sz w:val="28"/>
          <w:szCs w:val="28"/>
        </w:rPr>
        <w:t>bờ sông Liên Chiểu (phía Đô</w:t>
      </w:r>
      <w:r w:rsidR="003E1294" w:rsidRPr="00437B73">
        <w:rPr>
          <w:rFonts w:ascii="Times New Roman" w:eastAsia="Times New Roman" w:hAnsi="Times New Roman" w:cs="Times New Roman"/>
          <w:sz w:val="28"/>
          <w:szCs w:val="28"/>
        </w:rPr>
        <w:t>ng của tuyến sông) đoạn từ nhà t</w:t>
      </w:r>
      <w:r w:rsidRPr="00437B73">
        <w:rPr>
          <w:rFonts w:ascii="Times New Roman" w:eastAsia="Times New Roman" w:hAnsi="Times New Roman" w:cs="Times New Roman"/>
          <w:sz w:val="28"/>
          <w:szCs w:val="28"/>
        </w:rPr>
        <w:t xml:space="preserve">hầy Vinh (xóm 10) đến nhà ông Năm Kim (xóm 9) có chiều dài khoảng 800m, vừa qua do những đặc điểm khí tượng thủy văn, </w:t>
      </w:r>
      <w:r w:rsidRPr="00437B73">
        <w:rPr>
          <w:rFonts w:ascii="Times New Roman" w:eastAsia="Times New Roman" w:hAnsi="Times New Roman" w:cs="Times New Roman"/>
          <w:sz w:val="28"/>
          <w:szCs w:val="28"/>
          <w:lang w:val="nl-NL"/>
        </w:rPr>
        <w:t>nhất là trong đợt mưa, lũ gây ra năm 2021 đã làm cho một số đoạn bờ sông bị</w:t>
      </w:r>
      <w:r w:rsidRPr="00437B73">
        <w:rPr>
          <w:rFonts w:ascii="Times New Roman" w:eastAsia="Times New Roman" w:hAnsi="Times New Roman" w:cs="Times New Roman"/>
          <w:sz w:val="28"/>
          <w:szCs w:val="28"/>
        </w:rPr>
        <w:t xml:space="preserve"> sạt lở gây ảnh hưởng đến việc </w:t>
      </w:r>
      <w:r w:rsidR="00FB17D6" w:rsidRPr="00437B73">
        <w:rPr>
          <w:rFonts w:ascii="Times New Roman" w:eastAsia="Times New Roman" w:hAnsi="Times New Roman" w:cs="Times New Roman"/>
          <w:sz w:val="28"/>
          <w:szCs w:val="28"/>
        </w:rPr>
        <w:t xml:space="preserve">tham gia </w:t>
      </w:r>
      <w:r w:rsidRPr="00437B73">
        <w:rPr>
          <w:rFonts w:ascii="Times New Roman" w:eastAsia="Times New Roman" w:hAnsi="Times New Roman" w:cs="Times New Roman"/>
          <w:sz w:val="28"/>
          <w:szCs w:val="28"/>
        </w:rPr>
        <w:t xml:space="preserve">giao thông của người dân ở khu vực này. Trước tình </w:t>
      </w:r>
      <w:r w:rsidR="0045721D" w:rsidRPr="00437B73">
        <w:rPr>
          <w:rFonts w:ascii="Times New Roman" w:eastAsia="Times New Roman" w:hAnsi="Times New Roman" w:cs="Times New Roman"/>
          <w:sz w:val="28"/>
          <w:szCs w:val="28"/>
        </w:rPr>
        <w:t xml:space="preserve">hình </w:t>
      </w:r>
      <w:r w:rsidRPr="00437B73">
        <w:rPr>
          <w:rFonts w:ascii="Times New Roman" w:eastAsia="Times New Roman" w:hAnsi="Times New Roman" w:cs="Times New Roman"/>
          <w:sz w:val="28"/>
          <w:szCs w:val="28"/>
        </w:rPr>
        <w:t xml:space="preserve">đó, UBND thị xã đã hỗ trợ cho địa phương kinh phí 01 tỷ đồng để khắc phục khẩn cấp đoạn sạt lở nghiêm trọng (với chiều dài khoảng 40m) đảm bảo việc an toàn cho các hộ </w:t>
      </w:r>
      <w:r w:rsidR="007A1066" w:rsidRPr="00437B73">
        <w:rPr>
          <w:rFonts w:ascii="Times New Roman" w:eastAsia="Times New Roman" w:hAnsi="Times New Roman" w:cs="Times New Roman"/>
          <w:sz w:val="28"/>
          <w:szCs w:val="28"/>
        </w:rPr>
        <w:t xml:space="preserve">dân </w:t>
      </w:r>
      <w:r w:rsidRPr="00437B73">
        <w:rPr>
          <w:rFonts w:ascii="Times New Roman" w:eastAsia="Times New Roman" w:hAnsi="Times New Roman" w:cs="Times New Roman"/>
          <w:sz w:val="28"/>
          <w:szCs w:val="28"/>
        </w:rPr>
        <w:t xml:space="preserve">sinh sống xung quanh bờ sông này. </w:t>
      </w:r>
    </w:p>
    <w:p w:rsidR="00CE3E02" w:rsidRDefault="00CE3E02" w:rsidP="00716F93">
      <w:pPr>
        <w:spacing w:before="120" w:after="0" w:line="240" w:lineRule="auto"/>
        <w:ind w:firstLine="720"/>
        <w:jc w:val="both"/>
        <w:rPr>
          <w:rFonts w:ascii="Times New Roman" w:eastAsia="Times New Roman" w:hAnsi="Times New Roman" w:cs="Times New Roman"/>
          <w:sz w:val="28"/>
          <w:szCs w:val="28"/>
        </w:rPr>
      </w:pPr>
      <w:r w:rsidRPr="00437B73">
        <w:rPr>
          <w:rFonts w:ascii="Times New Roman" w:eastAsia="Times New Roman" w:hAnsi="Times New Roman" w:cs="Times New Roman"/>
          <w:sz w:val="28"/>
          <w:szCs w:val="28"/>
        </w:rPr>
        <w:t>Việc cử tri kiến nghị bố trí kinh phí để xây dựng kè chống sạt lở đo</w:t>
      </w:r>
      <w:r w:rsidR="003E1294" w:rsidRPr="00437B73">
        <w:rPr>
          <w:rFonts w:ascii="Times New Roman" w:eastAsia="Times New Roman" w:hAnsi="Times New Roman" w:cs="Times New Roman"/>
          <w:sz w:val="28"/>
          <w:szCs w:val="28"/>
        </w:rPr>
        <w:t>ạn sông Liên Chiểu đoạn từ nhà t</w:t>
      </w:r>
      <w:r w:rsidRPr="00437B73">
        <w:rPr>
          <w:rFonts w:ascii="Times New Roman" w:eastAsia="Times New Roman" w:hAnsi="Times New Roman" w:cs="Times New Roman"/>
          <w:sz w:val="28"/>
          <w:szCs w:val="28"/>
        </w:rPr>
        <w:t>hầy Vinh (xóm 10) đến nhà ông Năm Kim (xóm 9) có chiều dài trên 800m đòi hỏi nguồn kinh phí rất lớn</w:t>
      </w:r>
      <w:r w:rsidR="009C7135" w:rsidRPr="00437B73">
        <w:rPr>
          <w:rFonts w:ascii="Times New Roman" w:eastAsia="Times New Roman" w:hAnsi="Times New Roman" w:cs="Times New Roman"/>
          <w:sz w:val="28"/>
          <w:szCs w:val="28"/>
        </w:rPr>
        <w:t>. H</w:t>
      </w:r>
      <w:r w:rsidRPr="00437B73">
        <w:rPr>
          <w:rFonts w:ascii="Times New Roman" w:eastAsia="Times New Roman" w:hAnsi="Times New Roman" w:cs="Times New Roman"/>
          <w:bCs/>
          <w:iCs/>
          <w:sz w:val="28"/>
          <w:szCs w:val="28"/>
        </w:rPr>
        <w:t>iện nay</w:t>
      </w:r>
      <w:r w:rsidR="00542479" w:rsidRPr="00437B73">
        <w:rPr>
          <w:rFonts w:ascii="Times New Roman" w:eastAsia="Times New Roman" w:hAnsi="Times New Roman" w:cs="Times New Roman"/>
          <w:bCs/>
          <w:iCs/>
          <w:sz w:val="28"/>
          <w:szCs w:val="28"/>
        </w:rPr>
        <w:t>,</w:t>
      </w:r>
      <w:r w:rsidRPr="00437B73">
        <w:rPr>
          <w:rFonts w:ascii="Times New Roman" w:eastAsia="Times New Roman" w:hAnsi="Times New Roman" w:cs="Times New Roman"/>
          <w:bCs/>
          <w:iCs/>
          <w:sz w:val="28"/>
          <w:szCs w:val="28"/>
        </w:rPr>
        <w:t xml:space="preserve"> nguồn ngân sách thị xã còn hạn hẹp, chưa đảm bảo kinh phí để hỗ trợ cho việc đầu tư xây dựng công trình này. </w:t>
      </w:r>
      <w:r w:rsidRPr="00437B73">
        <w:rPr>
          <w:rFonts w:ascii="Times New Roman" w:eastAsia="Times New Roman" w:hAnsi="Times New Roman" w:cs="Times New Roman"/>
          <w:sz w:val="28"/>
          <w:szCs w:val="28"/>
        </w:rPr>
        <w:t xml:space="preserve">Trong thời gian đến, UBND thị xã </w:t>
      </w:r>
      <w:r w:rsidR="00716F93" w:rsidRPr="00437B73">
        <w:rPr>
          <w:rFonts w:ascii="Times New Roman" w:eastAsia="Times New Roman" w:hAnsi="Times New Roman" w:cs="Times New Roman"/>
          <w:sz w:val="28"/>
          <w:szCs w:val="28"/>
        </w:rPr>
        <w:t xml:space="preserve">sẽ xem xét, cân đối nguồn vốn đầu tư hoặc kiến nghị </w:t>
      </w:r>
      <w:r w:rsidRPr="00437B73">
        <w:rPr>
          <w:rFonts w:ascii="Times New Roman" w:eastAsia="Times New Roman" w:hAnsi="Times New Roman" w:cs="Times New Roman"/>
          <w:sz w:val="28"/>
          <w:szCs w:val="28"/>
        </w:rPr>
        <w:t>UBND tỉnh để xem xét</w:t>
      </w:r>
      <w:r w:rsidR="00716F93" w:rsidRPr="00437B73">
        <w:rPr>
          <w:rFonts w:ascii="Times New Roman" w:eastAsia="Times New Roman" w:hAnsi="Times New Roman" w:cs="Times New Roman"/>
          <w:sz w:val="28"/>
          <w:szCs w:val="28"/>
        </w:rPr>
        <w:t>,</w:t>
      </w:r>
      <w:r w:rsidRPr="00437B73">
        <w:rPr>
          <w:rFonts w:ascii="Times New Roman" w:eastAsia="Times New Roman" w:hAnsi="Times New Roman" w:cs="Times New Roman"/>
          <w:sz w:val="28"/>
          <w:szCs w:val="28"/>
        </w:rPr>
        <w:t xml:space="preserve"> hỗ trợ kinh phí đầu tư.</w:t>
      </w:r>
    </w:p>
    <w:p w:rsidR="00C45EA7" w:rsidRPr="00C45EA7" w:rsidRDefault="00C45EA7" w:rsidP="00C45EA7">
      <w:pPr>
        <w:shd w:val="clear" w:color="auto" w:fill="FFFFFF"/>
        <w:spacing w:before="120" w:after="0" w:line="240" w:lineRule="auto"/>
        <w:ind w:firstLine="709"/>
        <w:jc w:val="both"/>
        <w:rPr>
          <w:rFonts w:ascii="Times New Roman" w:eastAsia="Times New Roman" w:hAnsi="Times New Roman" w:cs="Times New Roman"/>
          <w:b/>
          <w:spacing w:val="-2"/>
          <w:sz w:val="28"/>
          <w:szCs w:val="28"/>
          <w:lang w:val="de-DE"/>
        </w:rPr>
      </w:pPr>
      <w:r w:rsidRPr="00C45EA7">
        <w:rPr>
          <w:rFonts w:ascii="Times New Roman" w:eastAsia="Calibri" w:hAnsi="Times New Roman" w:cs="Times New Roman"/>
          <w:b/>
          <w:bCs/>
          <w:i/>
          <w:iCs/>
          <w:sz w:val="28"/>
          <w:szCs w:val="28"/>
        </w:rPr>
        <w:t>2. Cử tri Phạm Ngọc Tuấn, Thôn Kim Giao xã Phổ Thuận kiến nghị:</w:t>
      </w:r>
      <w:r w:rsidRPr="00C45EA7">
        <w:rPr>
          <w:rFonts w:ascii="Times New Roman" w:eastAsia="Calibri" w:hAnsi="Times New Roman" w:cs="Times New Roman"/>
          <w:b/>
          <w:bCs/>
          <w:iCs/>
          <w:sz w:val="28"/>
          <w:szCs w:val="28"/>
        </w:rPr>
        <w:t xml:space="preserve"> </w:t>
      </w:r>
      <w:r w:rsidRPr="00C45EA7">
        <w:rPr>
          <w:rFonts w:ascii="Times New Roman" w:eastAsia="Calibri" w:hAnsi="Times New Roman" w:cs="Times New Roman"/>
          <w:b/>
          <w:sz w:val="28"/>
          <w:szCs w:val="28"/>
        </w:rPr>
        <w:t>Ông có các thửa ruộng được Nhà nước giao theo Nghị định 64/CP, nhưng vào năm 2013, UBND xã Phổ Thuận đã thu hồi để thực hiện dự án khu dân cư Đồng Bến Nứa và năm 2017, thực hiện công tác dồn điền, đổi thửa, UBND xã đã thống nhất đổi diện tích đất khác để sản xuất. Theo Báo cáo của UBND xã Phổ Thuận thì UBND xã đã hoàn thành các thủ tục hồ sơ, trình lên UBND thị xã, nhưng đến nay UBND thị xã Đức Phổ chưa cấp giấy chứng nhận quyền sử dụng đất cho ông. Đề nghị UBND thị xã chỉ đạo các cơ quan chuyên môn xem xét, giải quyết.</w:t>
      </w:r>
    </w:p>
    <w:p w:rsidR="00C45EA7" w:rsidRPr="00437B73" w:rsidRDefault="00C45EA7" w:rsidP="00C45EA7">
      <w:pPr>
        <w:shd w:val="clear" w:color="auto" w:fill="FFFFFF"/>
        <w:spacing w:before="120" w:after="0" w:line="240" w:lineRule="auto"/>
        <w:ind w:firstLine="709"/>
        <w:jc w:val="both"/>
        <w:rPr>
          <w:rFonts w:ascii="Times New Roman" w:eastAsia="Times New Roman" w:hAnsi="Times New Roman" w:cs="Times New Roman"/>
          <w:spacing w:val="-2"/>
          <w:sz w:val="28"/>
          <w:szCs w:val="28"/>
          <w:lang w:val="de-DE"/>
        </w:rPr>
      </w:pPr>
      <w:r w:rsidRPr="00437B73">
        <w:rPr>
          <w:rFonts w:ascii="Times New Roman" w:eastAsia="Times New Roman" w:hAnsi="Times New Roman" w:cs="Times New Roman"/>
          <w:b/>
          <w:sz w:val="28"/>
          <w:szCs w:val="28"/>
        </w:rPr>
        <w:t xml:space="preserve">Trả lời: </w:t>
      </w:r>
      <w:r w:rsidRPr="00437B73">
        <w:rPr>
          <w:rFonts w:ascii="Times New Roman" w:eastAsia="Times New Roman" w:hAnsi="Times New Roman" w:cs="Times New Roman"/>
          <w:sz w:val="28"/>
          <w:szCs w:val="28"/>
          <w:lang w:val="vi-VN"/>
        </w:rPr>
        <w:t xml:space="preserve">Việc trước đây UBND xã Phổ </w:t>
      </w:r>
      <w:r w:rsidRPr="00437B73">
        <w:rPr>
          <w:rFonts w:ascii="Times New Roman" w:eastAsia="Times New Roman" w:hAnsi="Times New Roman" w:cs="Times New Roman"/>
          <w:sz w:val="28"/>
          <w:szCs w:val="28"/>
          <w:lang w:val="nl-NL"/>
        </w:rPr>
        <w:t>Thuận</w:t>
      </w:r>
      <w:r w:rsidRPr="00437B73">
        <w:rPr>
          <w:rFonts w:ascii="Times New Roman" w:eastAsia="Times New Roman" w:hAnsi="Times New Roman" w:cs="Times New Roman"/>
          <w:sz w:val="28"/>
          <w:szCs w:val="28"/>
          <w:lang w:val="vi-VN"/>
        </w:rPr>
        <w:t xml:space="preserve"> hoán đổi đất nông nghiệp cho các hộ dân</w:t>
      </w:r>
      <w:r w:rsidRPr="00437B73">
        <w:rPr>
          <w:rFonts w:ascii="Times New Roman" w:eastAsia="Times New Roman" w:hAnsi="Times New Roman" w:cs="Times New Roman"/>
          <w:sz w:val="28"/>
          <w:szCs w:val="28"/>
          <w:lang w:val="nl-NL"/>
        </w:rPr>
        <w:t xml:space="preserve"> để xây dựng khu dân cư từ trước đến nay</w:t>
      </w:r>
      <w:r w:rsidRPr="00437B73">
        <w:rPr>
          <w:rFonts w:ascii="Times New Roman" w:eastAsia="Times New Roman" w:hAnsi="Times New Roman" w:cs="Times New Roman"/>
          <w:sz w:val="28"/>
          <w:szCs w:val="28"/>
          <w:lang w:val="vi-VN"/>
        </w:rPr>
        <w:t xml:space="preserve"> là không đúng quy định của pháp luật về đất đai. Tuy nhiên, UBND thị xã đã tổ chức nhiều cuộc họp, đưa ra giải pháp nhằm </w:t>
      </w:r>
      <w:r w:rsidRPr="00437B73">
        <w:rPr>
          <w:rFonts w:ascii="Times New Roman" w:eastAsia="Times New Roman" w:hAnsi="Times New Roman" w:cs="Times New Roman"/>
          <w:sz w:val="28"/>
          <w:szCs w:val="28"/>
          <w:lang w:val="nl-NL"/>
        </w:rPr>
        <w:t>kịp thời khắc phục những hạn chế, thiếu sót trong công tác quản lý đất đai của chính quyền địa phương trong giai đoạn trước đây, không để xảy ra bức xúc trong Nhân dân</w:t>
      </w:r>
      <w:r w:rsidRPr="00437B73">
        <w:rPr>
          <w:rFonts w:ascii="Times New Roman" w:eastAsia="Times New Roman" w:hAnsi="Times New Roman" w:cs="Times New Roman"/>
          <w:sz w:val="28"/>
          <w:szCs w:val="28"/>
          <w:lang w:val="vi-VN"/>
        </w:rPr>
        <w:t xml:space="preserve"> và đã chỉ đạo UBND các xã, phường </w:t>
      </w:r>
      <w:r w:rsidRPr="00437B73">
        <w:rPr>
          <w:rFonts w:ascii="Times New Roman" w:eastAsia="Times New Roman" w:hAnsi="Times New Roman" w:cs="Times New Roman"/>
          <w:sz w:val="28"/>
          <w:szCs w:val="26"/>
          <w:lang w:val="nl-NL"/>
        </w:rPr>
        <w:t>xây dựng các Phương án hoán đổi đất nông nghiệp gửi Phòng Kinh tế thẩm định trình UBND thị xã phê duyệt tại Thông báo số 3085/TB-UBND ngày 28/11/2022.</w:t>
      </w:r>
    </w:p>
    <w:p w:rsidR="00781B66" w:rsidRPr="00997E2B" w:rsidRDefault="00C45EA7" w:rsidP="00997E2B">
      <w:pPr>
        <w:spacing w:before="120" w:after="120" w:line="240" w:lineRule="auto"/>
        <w:ind w:firstLine="720"/>
        <w:jc w:val="both"/>
        <w:rPr>
          <w:rFonts w:ascii="Times New Roman" w:eastAsia="Times New Roman" w:hAnsi="Times New Roman" w:cs="Times New Roman"/>
          <w:sz w:val="28"/>
          <w:szCs w:val="26"/>
          <w:lang w:val="nl-NL"/>
        </w:rPr>
      </w:pPr>
      <w:r w:rsidRPr="00437B73">
        <w:rPr>
          <w:rFonts w:ascii="Times New Roman" w:eastAsia="Times New Roman" w:hAnsi="Times New Roman" w:cs="Times New Roman"/>
          <w:sz w:val="28"/>
          <w:szCs w:val="26"/>
          <w:lang w:val="nl-NL"/>
        </w:rPr>
        <w:t>Hiện nay, theo báo cáo của Phòng Tài nguyên và Môi trường chưa nhận được hồ sơ đề nghị cấp giấy chứng nhận quyền sử dụng đất của ông Phạm Ngọc Tuấn từ UBND xã Phổ Thuận. Đề nghị cử tri liên hệ với UBND xã Phổ Thuận để được hướng dẫn, giải thích.</w:t>
      </w:r>
    </w:p>
    <w:p w:rsidR="00C32A23" w:rsidRPr="00C32A23" w:rsidRDefault="00C32A23" w:rsidP="00C32A23">
      <w:pPr>
        <w:spacing w:before="120" w:after="120" w:line="240" w:lineRule="auto"/>
        <w:ind w:firstLine="669"/>
        <w:jc w:val="center"/>
        <w:rPr>
          <w:rFonts w:ascii="Times New Roman" w:eastAsia="Times New Roman" w:hAnsi="Times New Roman" w:cs="Times New Roman"/>
          <w:b/>
          <w:spacing w:val="-4"/>
          <w:sz w:val="28"/>
          <w:szCs w:val="28"/>
        </w:rPr>
      </w:pPr>
      <w:r w:rsidRPr="00C32A23">
        <w:rPr>
          <w:rFonts w:ascii="Times New Roman" w:eastAsia="Times New Roman" w:hAnsi="Times New Roman" w:cs="Times New Roman"/>
          <w:b/>
          <w:spacing w:val="-4"/>
          <w:sz w:val="28"/>
          <w:szCs w:val="28"/>
        </w:rPr>
        <w:lastRenderedPageBreak/>
        <w:t>PHỔ VINH</w:t>
      </w:r>
    </w:p>
    <w:p w:rsidR="00C0681E" w:rsidRPr="00C32A23" w:rsidRDefault="00C32A23" w:rsidP="004B6E3C">
      <w:pPr>
        <w:spacing w:before="120" w:after="120" w:line="240" w:lineRule="auto"/>
        <w:ind w:firstLine="669"/>
        <w:jc w:val="both"/>
        <w:rPr>
          <w:rFonts w:ascii="Times New Roman" w:eastAsia="Calibri" w:hAnsi="Times New Roman" w:cs="Times New Roman"/>
          <w:b/>
          <w:sz w:val="28"/>
          <w:szCs w:val="28"/>
        </w:rPr>
      </w:pPr>
      <w:r w:rsidRPr="00C32A23">
        <w:rPr>
          <w:rFonts w:ascii="Times New Roman" w:eastAsia="Calibri" w:hAnsi="Times New Roman" w:cs="Times New Roman"/>
          <w:b/>
          <w:sz w:val="28"/>
          <w:szCs w:val="28"/>
        </w:rPr>
        <w:t>1.</w:t>
      </w:r>
      <w:r w:rsidR="00C0681E" w:rsidRPr="00C32A23">
        <w:rPr>
          <w:rFonts w:ascii="Times New Roman" w:eastAsia="Calibri" w:hAnsi="Times New Roman" w:cs="Times New Roman"/>
          <w:b/>
          <w:sz w:val="28"/>
          <w:szCs w:val="28"/>
        </w:rPr>
        <w:t xml:space="preserve"> Đề nghị UBND thị xã xây dựng hệ thống đèn chiếu sáng tuyến đường ĐH.47. </w:t>
      </w:r>
    </w:p>
    <w:p w:rsidR="004B6E3C" w:rsidRPr="00437B73" w:rsidRDefault="004B6E3C" w:rsidP="004B6E3C">
      <w:pPr>
        <w:spacing w:before="90" w:after="0" w:line="240" w:lineRule="auto"/>
        <w:ind w:firstLine="720"/>
        <w:jc w:val="both"/>
        <w:rPr>
          <w:rFonts w:ascii="Times New Roman" w:eastAsia="Times New Roman" w:hAnsi="Times New Roman" w:cs="Times New Roman"/>
          <w:sz w:val="28"/>
          <w:szCs w:val="28"/>
        </w:rPr>
      </w:pPr>
      <w:r w:rsidRPr="00437B73">
        <w:rPr>
          <w:rFonts w:ascii="Times New Roman" w:eastAsia="Times New Roman" w:hAnsi="Times New Roman" w:cs="Times New Roman"/>
          <w:b/>
          <w:sz w:val="28"/>
          <w:szCs w:val="28"/>
        </w:rPr>
        <w:t>Trả lời:</w:t>
      </w:r>
      <w:r w:rsidRPr="00437B73">
        <w:rPr>
          <w:rFonts w:ascii="Times New Roman" w:eastAsia="Times New Roman" w:hAnsi="Times New Roman" w:cs="Times New Roman"/>
          <w:sz w:val="28"/>
          <w:szCs w:val="28"/>
        </w:rPr>
        <w:t xml:space="preserve"> Trong thời gian qua, thị xã Đức Phổ đã và đang tập trung đầu tư xây dựng hệ thống kết cấu hạ tầng đô thị để phát triển thị xã theo đúng định hướng. Trong đó, ưu ti</w:t>
      </w:r>
      <w:r w:rsidR="00926C07" w:rsidRPr="00437B73">
        <w:rPr>
          <w:rFonts w:ascii="Times New Roman" w:eastAsia="Times New Roman" w:hAnsi="Times New Roman" w:cs="Times New Roman"/>
          <w:sz w:val="28"/>
          <w:szCs w:val="28"/>
        </w:rPr>
        <w:t>ên đầu tư hệ thống kết cấu hạ tầ</w:t>
      </w:r>
      <w:r w:rsidRPr="00437B73">
        <w:rPr>
          <w:rFonts w:ascii="Times New Roman" w:eastAsia="Times New Roman" w:hAnsi="Times New Roman" w:cs="Times New Roman"/>
          <w:sz w:val="28"/>
          <w:szCs w:val="28"/>
        </w:rPr>
        <w:t>ng đô thị như: giao thông, thoát nước, điện chiếu sáng công cộng... Năm 2022, thị xã đã thực hiện hoàn thành dự án đầu tư hệ thống điện chiếu sáng trên các tuyến đường huyện, đườn</w:t>
      </w:r>
      <w:r w:rsidR="00EE0186" w:rsidRPr="00437B73">
        <w:rPr>
          <w:rFonts w:ascii="Times New Roman" w:eastAsia="Times New Roman" w:hAnsi="Times New Roman" w:cs="Times New Roman"/>
          <w:sz w:val="28"/>
          <w:szCs w:val="28"/>
        </w:rPr>
        <w:t xml:space="preserve">g đô thị với tổng kinh phí 15 </w:t>
      </w:r>
      <w:r w:rsidRPr="00437B73">
        <w:rPr>
          <w:rFonts w:ascii="Times New Roman" w:eastAsia="Times New Roman" w:hAnsi="Times New Roman" w:cs="Times New Roman"/>
          <w:sz w:val="28"/>
          <w:szCs w:val="28"/>
        </w:rPr>
        <w:t xml:space="preserve">tỷ đồng. Trong đó, đầu tư điện chiếu sáng dọc tuyến Đức Phổ - Phổ Khánh (ĐH.47 </w:t>
      </w:r>
      <w:r w:rsidR="0019295B" w:rsidRPr="00437B73">
        <w:rPr>
          <w:rFonts w:ascii="Times New Roman" w:eastAsia="Times New Roman" w:hAnsi="Times New Roman" w:cs="Times New Roman"/>
          <w:sz w:val="28"/>
          <w:szCs w:val="28"/>
        </w:rPr>
        <w:t>-</w:t>
      </w:r>
      <w:r w:rsidRPr="00437B73">
        <w:rPr>
          <w:rFonts w:ascii="Times New Roman" w:eastAsia="Times New Roman" w:hAnsi="Times New Roman" w:cs="Times New Roman"/>
          <w:sz w:val="28"/>
          <w:szCs w:val="28"/>
        </w:rPr>
        <w:t xml:space="preserve"> đ</w:t>
      </w:r>
      <w:r w:rsidR="00EE0186" w:rsidRPr="00437B73">
        <w:rPr>
          <w:rFonts w:ascii="Times New Roman" w:eastAsia="Times New Roman" w:hAnsi="Times New Roman" w:cs="Times New Roman"/>
          <w:sz w:val="28"/>
          <w:szCs w:val="28"/>
        </w:rPr>
        <w:t>oạn từ nhà ông Quý, Lộc An đến n</w:t>
      </w:r>
      <w:r w:rsidRPr="00437B73">
        <w:rPr>
          <w:rFonts w:ascii="Times New Roman" w:eastAsia="Times New Roman" w:hAnsi="Times New Roman" w:cs="Times New Roman"/>
          <w:sz w:val="28"/>
          <w:szCs w:val="28"/>
        </w:rPr>
        <w:t xml:space="preserve">gã tư Đông Thuận) với chiều dài 956m. </w:t>
      </w:r>
    </w:p>
    <w:p w:rsidR="004B6E3C" w:rsidRPr="00437B73" w:rsidRDefault="004B6E3C" w:rsidP="008D478A">
      <w:pPr>
        <w:spacing w:before="90" w:after="0" w:line="240" w:lineRule="auto"/>
        <w:ind w:firstLine="720"/>
        <w:jc w:val="both"/>
        <w:rPr>
          <w:rFonts w:ascii="Times New Roman" w:eastAsia="Times New Roman" w:hAnsi="Times New Roman" w:cs="Times New Roman"/>
          <w:sz w:val="28"/>
          <w:szCs w:val="28"/>
        </w:rPr>
      </w:pPr>
      <w:r w:rsidRPr="00437B73">
        <w:rPr>
          <w:rFonts w:ascii="Times New Roman" w:eastAsia="Times New Roman" w:hAnsi="Times New Roman" w:cs="Times New Roman"/>
          <w:sz w:val="28"/>
          <w:szCs w:val="28"/>
        </w:rPr>
        <w:t>Tuy nhiên, thực trạng còn nhiều tuyến đường đô thị và đường huyện chưa được đầu tư hệ thống điện chiếu sáng. Trong điều kiện nguồn ngân sách địa phương hạn hẹp chưa thể đảm bảo để cùng lúc đầu tư điện chiếu sáng trên tất cả các tuyến đường. Trong thời gian tới, UBND thị xã sẽ kiểm tra, đánh giá hiện trạng các tuyến đường ưu tiên đầu tư hệ thống điện chiếu sáng để bổ sung vào kế hoạch đầu tư công trung hạn của thị xã nhằm đảm bảo mỹ quan đô thị và an toàn cho người dân tham gia giao thông về ban đêm.</w:t>
      </w:r>
    </w:p>
    <w:p w:rsidR="006C7B80" w:rsidRPr="00C32A23" w:rsidRDefault="00C32A23" w:rsidP="006C7B80">
      <w:pPr>
        <w:spacing w:before="120" w:after="120" w:line="240" w:lineRule="auto"/>
        <w:ind w:firstLine="539"/>
        <w:jc w:val="both"/>
        <w:rPr>
          <w:rFonts w:ascii="Times New Roman" w:eastAsia="Calibri" w:hAnsi="Times New Roman" w:cs="Times New Roman"/>
          <w:b/>
          <w:sz w:val="28"/>
          <w:szCs w:val="28"/>
        </w:rPr>
      </w:pPr>
      <w:r w:rsidRPr="00C32A23">
        <w:rPr>
          <w:rFonts w:ascii="Times New Roman" w:eastAsia="Times New Roman" w:hAnsi="Times New Roman" w:cs="Times New Roman"/>
          <w:b/>
          <w:spacing w:val="-4"/>
          <w:sz w:val="28"/>
          <w:szCs w:val="28"/>
        </w:rPr>
        <w:t>2.</w:t>
      </w:r>
      <w:r w:rsidR="006C7B80" w:rsidRPr="00C32A23">
        <w:rPr>
          <w:rFonts w:ascii="Times New Roman" w:eastAsia="Times New Roman" w:hAnsi="Times New Roman" w:cs="Times New Roman"/>
          <w:b/>
          <w:spacing w:val="-4"/>
          <w:sz w:val="28"/>
          <w:szCs w:val="28"/>
        </w:rPr>
        <w:t xml:space="preserve"> Hiện nay cầu máng </w:t>
      </w:r>
      <w:r w:rsidR="00AD1EC8" w:rsidRPr="00C32A23">
        <w:rPr>
          <w:rFonts w:ascii="Times New Roman" w:eastAsia="Calibri" w:hAnsi="Times New Roman" w:cs="Times New Roman"/>
          <w:b/>
          <w:sz w:val="28"/>
          <w:szCs w:val="28"/>
        </w:rPr>
        <w:t>v</w:t>
      </w:r>
      <w:r w:rsidR="006C7B80" w:rsidRPr="00C32A23">
        <w:rPr>
          <w:rFonts w:ascii="Times New Roman" w:eastAsia="Calibri" w:hAnsi="Times New Roman" w:cs="Times New Roman"/>
          <w:b/>
          <w:sz w:val="28"/>
          <w:szCs w:val="28"/>
        </w:rPr>
        <w:t>ự</w:t>
      </w:r>
      <w:r w:rsidR="00AD1EC8" w:rsidRPr="00C32A23">
        <w:rPr>
          <w:rFonts w:ascii="Times New Roman" w:eastAsia="Calibri" w:hAnsi="Times New Roman" w:cs="Times New Roman"/>
          <w:b/>
          <w:sz w:val="28"/>
          <w:szCs w:val="28"/>
        </w:rPr>
        <w:t>t s</w:t>
      </w:r>
      <w:r w:rsidR="006C7B80" w:rsidRPr="00C32A23">
        <w:rPr>
          <w:rFonts w:ascii="Times New Roman" w:eastAsia="Calibri" w:hAnsi="Times New Roman" w:cs="Times New Roman"/>
          <w:b/>
          <w:sz w:val="28"/>
          <w:szCs w:val="28"/>
        </w:rPr>
        <w:t>ắt (</w:t>
      </w:r>
      <w:r w:rsidR="006C7B80" w:rsidRPr="00C32A23">
        <w:rPr>
          <w:rFonts w:ascii="Times New Roman" w:eastAsia="Calibri" w:hAnsi="Times New Roman" w:cs="Times New Roman"/>
          <w:b/>
          <w:i/>
          <w:sz w:val="28"/>
          <w:szCs w:val="28"/>
        </w:rPr>
        <w:t>từ Phi Hiển đi qua đồng Tràm Đế, đồng Bể, đồng Tràm</w:t>
      </w:r>
      <w:r w:rsidR="006C7B80" w:rsidRPr="00C32A23">
        <w:rPr>
          <w:rFonts w:ascii="Times New Roman" w:eastAsia="Calibri" w:hAnsi="Times New Roman" w:cs="Times New Roman"/>
          <w:b/>
          <w:sz w:val="28"/>
          <w:szCs w:val="28"/>
        </w:rPr>
        <w:t>) đã xuống cấp.</w:t>
      </w:r>
      <w:r w:rsidR="006C7B80" w:rsidRPr="00C32A23">
        <w:rPr>
          <w:rFonts w:ascii="Times New Roman" w:eastAsia="Times New Roman" w:hAnsi="Times New Roman" w:cs="Times New Roman"/>
          <w:b/>
          <w:spacing w:val="-4"/>
          <w:sz w:val="28"/>
          <w:szCs w:val="28"/>
        </w:rPr>
        <w:t xml:space="preserve"> Đề nghị UBND thị xã quan tâm bố trí kinh phí để nâng cấp</w:t>
      </w:r>
      <w:r w:rsidR="006C7B80" w:rsidRPr="00C32A23">
        <w:rPr>
          <w:rFonts w:ascii="Times New Roman" w:eastAsia="Calibri" w:hAnsi="Times New Roman" w:cs="Times New Roman"/>
          <w:b/>
          <w:sz w:val="28"/>
          <w:szCs w:val="28"/>
        </w:rPr>
        <w:t>, sửa chữa cầu.</w:t>
      </w:r>
    </w:p>
    <w:p w:rsidR="000979B8" w:rsidRPr="00437B73" w:rsidRDefault="000979B8" w:rsidP="00C403D6">
      <w:pPr>
        <w:spacing w:before="90" w:after="0" w:line="240" w:lineRule="auto"/>
        <w:ind w:firstLine="720"/>
        <w:jc w:val="both"/>
        <w:rPr>
          <w:rFonts w:ascii="Times New Roman" w:eastAsia="Times New Roman" w:hAnsi="Times New Roman" w:cs="Times New Roman"/>
          <w:i/>
          <w:sz w:val="28"/>
          <w:szCs w:val="28"/>
        </w:rPr>
      </w:pPr>
      <w:r w:rsidRPr="00437B73">
        <w:rPr>
          <w:rFonts w:ascii="Times New Roman" w:eastAsia="Times New Roman" w:hAnsi="Times New Roman" w:cs="Times New Roman"/>
          <w:b/>
          <w:sz w:val="28"/>
          <w:szCs w:val="28"/>
        </w:rPr>
        <w:t>Trả lời:</w:t>
      </w:r>
      <w:r w:rsidRPr="00437B73">
        <w:rPr>
          <w:rFonts w:ascii="Times New Roman" w:eastAsia="Times New Roman" w:hAnsi="Times New Roman" w:cs="Times New Roman"/>
          <w:sz w:val="28"/>
          <w:szCs w:val="28"/>
        </w:rPr>
        <w:t xml:space="preserve"> Theo phân cấp, công trình này thuộc thẩm quyền quản lý, khai thác, sử dụng của UBND phường Phổ Vinh. Đề nghị </w:t>
      </w:r>
      <w:r w:rsidR="002A5CE0">
        <w:rPr>
          <w:rFonts w:ascii="Times New Roman" w:eastAsia="Times New Roman" w:hAnsi="Times New Roman" w:cs="Times New Roman"/>
          <w:sz w:val="28"/>
          <w:szCs w:val="28"/>
        </w:rPr>
        <w:t xml:space="preserve">UBND </w:t>
      </w:r>
      <w:r w:rsidRPr="00437B73">
        <w:rPr>
          <w:rFonts w:ascii="Times New Roman" w:eastAsia="Times New Roman" w:hAnsi="Times New Roman" w:cs="Times New Roman"/>
          <w:sz w:val="28"/>
          <w:szCs w:val="28"/>
        </w:rPr>
        <w:t xml:space="preserve">phường Phổ Vinh phối hợp với các cơ quan, đơn vị liên quan kiểm tra, đánh giá hiện trạng hư hỏng, bố trí ngân sách địa phương để sửa chữa hoặc đầu tư mới, đảm bảo thuận lợi trong đi lại, phục vụ sản xuất của người dân. </w:t>
      </w:r>
    </w:p>
    <w:p w:rsidR="006C7B80" w:rsidRPr="00C32A23" w:rsidRDefault="00C32A23" w:rsidP="006C7B80">
      <w:pPr>
        <w:spacing w:before="120" w:after="120" w:line="240" w:lineRule="auto"/>
        <w:ind w:firstLine="560"/>
        <w:jc w:val="both"/>
        <w:rPr>
          <w:rFonts w:ascii="Times New Roman" w:eastAsia="Calibri" w:hAnsi="Times New Roman" w:cs="Times New Roman"/>
          <w:b/>
          <w:sz w:val="28"/>
          <w:szCs w:val="28"/>
        </w:rPr>
      </w:pPr>
      <w:r w:rsidRPr="00C32A23">
        <w:rPr>
          <w:rFonts w:ascii="Times New Roman" w:eastAsia="Calibri" w:hAnsi="Times New Roman" w:cs="Times New Roman"/>
          <w:b/>
          <w:sz w:val="28"/>
          <w:szCs w:val="28"/>
        </w:rPr>
        <w:t>3.</w:t>
      </w:r>
      <w:r w:rsidR="006C7B80" w:rsidRPr="00C32A23">
        <w:rPr>
          <w:rFonts w:ascii="Times New Roman" w:eastAsia="Calibri" w:hAnsi="Times New Roman" w:cs="Times New Roman"/>
          <w:b/>
          <w:sz w:val="28"/>
          <w:szCs w:val="28"/>
        </w:rPr>
        <w:t xml:space="preserve"> Đề nghị UBND thị xã quan tâm đầu tư xây dựng đê từ </w:t>
      </w:r>
      <w:r w:rsidR="00AD1EC8" w:rsidRPr="00C32A23">
        <w:rPr>
          <w:rFonts w:ascii="Times New Roman" w:eastAsia="Calibri" w:hAnsi="Times New Roman" w:cs="Times New Roman"/>
          <w:b/>
          <w:sz w:val="28"/>
          <w:szCs w:val="28"/>
        </w:rPr>
        <w:t xml:space="preserve">Sông </w:t>
      </w:r>
      <w:r w:rsidR="00062903" w:rsidRPr="00C32A23">
        <w:rPr>
          <w:rFonts w:ascii="Times New Roman" w:eastAsia="Calibri" w:hAnsi="Times New Roman" w:cs="Times New Roman"/>
          <w:b/>
          <w:sz w:val="28"/>
          <w:szCs w:val="28"/>
        </w:rPr>
        <w:t>Lò B</w:t>
      </w:r>
      <w:r w:rsidR="006C7B80" w:rsidRPr="00C32A23">
        <w:rPr>
          <w:rFonts w:ascii="Times New Roman" w:eastAsia="Calibri" w:hAnsi="Times New Roman" w:cs="Times New Roman"/>
          <w:b/>
          <w:sz w:val="28"/>
          <w:szCs w:val="28"/>
        </w:rPr>
        <w:t xml:space="preserve">ó đến </w:t>
      </w:r>
      <w:r w:rsidR="00AD1EC8" w:rsidRPr="00C32A23">
        <w:rPr>
          <w:rFonts w:ascii="Times New Roman" w:eastAsia="Calibri" w:hAnsi="Times New Roman" w:cs="Times New Roman"/>
          <w:b/>
          <w:sz w:val="28"/>
          <w:szCs w:val="28"/>
        </w:rPr>
        <w:t xml:space="preserve">Cầu </w:t>
      </w:r>
      <w:r w:rsidR="006C7B80" w:rsidRPr="00C32A23">
        <w:rPr>
          <w:rFonts w:ascii="Times New Roman" w:eastAsia="Calibri" w:hAnsi="Times New Roman" w:cs="Times New Roman"/>
          <w:b/>
          <w:sz w:val="28"/>
          <w:szCs w:val="28"/>
        </w:rPr>
        <w:t>Đập Chùa (</w:t>
      </w:r>
      <w:r w:rsidR="006C7B80" w:rsidRPr="00C32A23">
        <w:rPr>
          <w:rFonts w:ascii="Times New Roman" w:eastAsia="Calibri" w:hAnsi="Times New Roman" w:cs="Times New Roman"/>
          <w:b/>
          <w:i/>
          <w:sz w:val="28"/>
          <w:szCs w:val="28"/>
        </w:rPr>
        <w:t>đoạn qua địa bàn phường Phổ Vinh</w:t>
      </w:r>
      <w:r w:rsidR="006C7B80" w:rsidRPr="00C32A23">
        <w:rPr>
          <w:rFonts w:ascii="Times New Roman" w:eastAsia="Calibri" w:hAnsi="Times New Roman" w:cs="Times New Roman"/>
          <w:b/>
          <w:sz w:val="28"/>
          <w:szCs w:val="28"/>
        </w:rPr>
        <w:t>).</w:t>
      </w:r>
    </w:p>
    <w:p w:rsidR="00C403D6" w:rsidRPr="00437B73" w:rsidRDefault="00C403D6" w:rsidP="00DD1E17">
      <w:pPr>
        <w:spacing w:before="120" w:after="0" w:line="240" w:lineRule="auto"/>
        <w:ind w:firstLine="720"/>
        <w:jc w:val="both"/>
        <w:rPr>
          <w:rFonts w:ascii="Times New Roman" w:eastAsia="Times New Roman" w:hAnsi="Times New Roman" w:cs="Times New Roman"/>
          <w:sz w:val="28"/>
          <w:szCs w:val="28"/>
        </w:rPr>
      </w:pPr>
      <w:r w:rsidRPr="00437B73">
        <w:rPr>
          <w:rFonts w:ascii="Times New Roman" w:eastAsia="Times New Roman" w:hAnsi="Times New Roman" w:cs="Times New Roman"/>
          <w:b/>
          <w:sz w:val="28"/>
          <w:szCs w:val="28"/>
        </w:rPr>
        <w:t>Trả lời:</w:t>
      </w:r>
      <w:r w:rsidRPr="00437B73">
        <w:rPr>
          <w:rFonts w:ascii="Times New Roman" w:eastAsia="Times New Roman" w:hAnsi="Times New Roman" w:cs="Times New Roman"/>
          <w:sz w:val="28"/>
          <w:szCs w:val="28"/>
        </w:rPr>
        <w:t xml:space="preserve"> Sông Lò Bó có </w:t>
      </w:r>
      <w:r w:rsidR="008331BC">
        <w:rPr>
          <w:rFonts w:ascii="Times New Roman" w:eastAsia="Times New Roman" w:hAnsi="Times New Roman" w:cs="Times New Roman"/>
          <w:sz w:val="28"/>
          <w:szCs w:val="28"/>
        </w:rPr>
        <w:t>chiều dài tuyến khoảng 12km, bắt</w:t>
      </w:r>
      <w:r w:rsidRPr="00437B73">
        <w:rPr>
          <w:rFonts w:ascii="Times New Roman" w:eastAsia="Times New Roman" w:hAnsi="Times New Roman" w:cs="Times New Roman"/>
          <w:sz w:val="28"/>
          <w:szCs w:val="28"/>
        </w:rPr>
        <w:t xml:space="preserve"> nguồn từ các dãy núi phía Tây thị xã Đức Phổ chảy qua các phường Phổ Hòa, Phổ Vinh và đổ ra cửa biển Mỹ Á. Thời gian qua, hai bên bờ sông </w:t>
      </w:r>
      <w:r w:rsidR="00DD1E17" w:rsidRPr="00437B73">
        <w:rPr>
          <w:rFonts w:ascii="Times New Roman" w:eastAsia="Times New Roman" w:hAnsi="Times New Roman" w:cs="Times New Roman"/>
          <w:sz w:val="28"/>
          <w:szCs w:val="28"/>
        </w:rPr>
        <w:t>có một số đoạn</w:t>
      </w:r>
      <w:r w:rsidRPr="00437B73">
        <w:rPr>
          <w:rFonts w:ascii="Times New Roman" w:eastAsia="Times New Roman" w:hAnsi="Times New Roman" w:cs="Times New Roman"/>
          <w:sz w:val="28"/>
          <w:szCs w:val="28"/>
        </w:rPr>
        <w:t xml:space="preserve"> bị sạt lở, tạo hàm ếch xói sâu vào chân bờ sông, gây xói lở bờ đất. </w:t>
      </w:r>
    </w:p>
    <w:p w:rsidR="00C403D6" w:rsidRPr="00437B73" w:rsidRDefault="00C403D6" w:rsidP="00C403D6">
      <w:pPr>
        <w:spacing w:before="120" w:after="0" w:line="240" w:lineRule="auto"/>
        <w:ind w:firstLine="720"/>
        <w:jc w:val="both"/>
        <w:rPr>
          <w:rFonts w:ascii="Times New Roman" w:eastAsia="Times New Roman" w:hAnsi="Times New Roman" w:cs="Times New Roman"/>
          <w:sz w:val="28"/>
          <w:szCs w:val="28"/>
        </w:rPr>
      </w:pPr>
      <w:r w:rsidRPr="00437B73">
        <w:rPr>
          <w:rFonts w:ascii="Times New Roman" w:eastAsia="Times New Roman" w:hAnsi="Times New Roman" w:cs="Times New Roman"/>
          <w:sz w:val="28"/>
          <w:szCs w:val="28"/>
        </w:rPr>
        <w:t>Trước tình hình đó, UBND thị xã Đức Phổ hàng năm đều hỗ trợ kinh phí cho các địa phương đổ đá, gia cố chống xói lở tạm thời những đoạn hư hỏng nặng để bảo vệ dân sinh hai bên sông và các công trình công cộng.</w:t>
      </w:r>
    </w:p>
    <w:p w:rsidR="00C403D6" w:rsidRPr="00437B73" w:rsidRDefault="00C403D6" w:rsidP="00C403D6">
      <w:pPr>
        <w:spacing w:before="120" w:after="0" w:line="240" w:lineRule="auto"/>
        <w:ind w:firstLine="720"/>
        <w:jc w:val="both"/>
        <w:rPr>
          <w:rFonts w:ascii="Times New Roman" w:eastAsia="Times New Roman" w:hAnsi="Times New Roman" w:cs="Times New Roman"/>
          <w:sz w:val="28"/>
          <w:szCs w:val="28"/>
        </w:rPr>
      </w:pPr>
      <w:r w:rsidRPr="00437B73">
        <w:rPr>
          <w:rFonts w:ascii="Times New Roman" w:eastAsia="Times New Roman" w:hAnsi="Times New Roman" w:cs="Times New Roman"/>
          <w:sz w:val="28"/>
          <w:szCs w:val="28"/>
        </w:rPr>
        <w:t>Vừa qua, được sự hỗ trợ từ ng</w:t>
      </w:r>
      <w:r w:rsidR="00EA1DF6" w:rsidRPr="00437B73">
        <w:rPr>
          <w:rFonts w:ascii="Times New Roman" w:eastAsia="Times New Roman" w:hAnsi="Times New Roman" w:cs="Times New Roman"/>
          <w:sz w:val="28"/>
          <w:szCs w:val="28"/>
        </w:rPr>
        <w:t>uồn kinh phí của UBND tỉnh, đã đ</w:t>
      </w:r>
      <w:r w:rsidRPr="00437B73">
        <w:rPr>
          <w:rFonts w:ascii="Times New Roman" w:eastAsia="Times New Roman" w:hAnsi="Times New Roman" w:cs="Times New Roman"/>
          <w:sz w:val="28"/>
          <w:szCs w:val="28"/>
        </w:rPr>
        <w:t>ầu tư xây dựng Công trình: Chống sạt lở bờ sông Lò Bó, phường Phổ Hòa, thị xã Đức Phổ, với chiều dài tuyến L=1.040m, tổng kinh phí 14,98 tỷ đồng. Công trình đưa vào sử d</w:t>
      </w:r>
      <w:r w:rsidR="008553B5" w:rsidRPr="00437B73">
        <w:rPr>
          <w:rFonts w:ascii="Times New Roman" w:eastAsia="Times New Roman" w:hAnsi="Times New Roman" w:cs="Times New Roman"/>
          <w:sz w:val="28"/>
          <w:szCs w:val="28"/>
        </w:rPr>
        <w:t>ụng đã phát huy được hiệu quả, b</w:t>
      </w:r>
      <w:r w:rsidRPr="00437B73">
        <w:rPr>
          <w:rFonts w:ascii="Times New Roman" w:eastAsia="Times New Roman" w:hAnsi="Times New Roman" w:cs="Times New Roman"/>
          <w:sz w:val="28"/>
          <w:szCs w:val="28"/>
        </w:rPr>
        <w:t xml:space="preserve">ảo vệ cho các hộ dân sát bờ sông, khu vực nghĩa trang liệt sĩ phường Phổ Hòa và </w:t>
      </w:r>
      <w:smartTag w:uri="urn:schemas-microsoft-com:office:smarttags" w:element="metricconverter">
        <w:smartTagPr>
          <w:attr w:name="ProductID" w:val="10 ha"/>
        </w:smartTagPr>
        <w:r w:rsidRPr="00437B73">
          <w:rPr>
            <w:rFonts w:ascii="Times New Roman" w:eastAsia="Times New Roman" w:hAnsi="Times New Roman" w:cs="Times New Roman"/>
            <w:sz w:val="28"/>
            <w:szCs w:val="28"/>
          </w:rPr>
          <w:t>10 ha</w:t>
        </w:r>
      </w:smartTag>
      <w:r w:rsidRPr="00437B73">
        <w:rPr>
          <w:rFonts w:ascii="Times New Roman" w:eastAsia="Times New Roman" w:hAnsi="Times New Roman" w:cs="Times New Roman"/>
          <w:sz w:val="28"/>
          <w:szCs w:val="28"/>
        </w:rPr>
        <w:t xml:space="preserve"> đất sản xuất nông nghiệp dọc </w:t>
      </w:r>
      <w:r w:rsidRPr="00437B73">
        <w:rPr>
          <w:rFonts w:ascii="Times New Roman" w:eastAsia="Times New Roman" w:hAnsi="Times New Roman" w:cs="Times New Roman"/>
          <w:sz w:val="28"/>
          <w:szCs w:val="28"/>
        </w:rPr>
        <w:lastRenderedPageBreak/>
        <w:t>bờ sông Lò Bó đoạn qua Tổ dân phố Hòa Thạnh, phường Phổ Hòa tránh bị sạt lở, đả</w:t>
      </w:r>
      <w:r w:rsidR="00820E0F" w:rsidRPr="00437B73">
        <w:rPr>
          <w:rFonts w:ascii="Times New Roman" w:eastAsia="Times New Roman" w:hAnsi="Times New Roman" w:cs="Times New Roman"/>
          <w:sz w:val="28"/>
          <w:szCs w:val="28"/>
        </w:rPr>
        <w:t>m bảo tính mạng và tài sản của N</w:t>
      </w:r>
      <w:r w:rsidRPr="00437B73">
        <w:rPr>
          <w:rFonts w:ascii="Times New Roman" w:eastAsia="Times New Roman" w:hAnsi="Times New Roman" w:cs="Times New Roman"/>
          <w:sz w:val="28"/>
          <w:szCs w:val="28"/>
        </w:rPr>
        <w:t xml:space="preserve">hân dân khi mùa mưa lũ đến. </w:t>
      </w:r>
    </w:p>
    <w:p w:rsidR="00C403D6" w:rsidRDefault="00C403D6" w:rsidP="008553B5">
      <w:pPr>
        <w:spacing w:before="120" w:after="0" w:line="240" w:lineRule="auto"/>
        <w:ind w:firstLine="709"/>
        <w:jc w:val="both"/>
        <w:rPr>
          <w:rFonts w:ascii="Times New Roman" w:eastAsia="Times New Roman" w:hAnsi="Times New Roman" w:cs="Times New Roman"/>
          <w:bCs/>
          <w:iCs/>
          <w:sz w:val="28"/>
          <w:szCs w:val="28"/>
        </w:rPr>
      </w:pPr>
      <w:r w:rsidRPr="00437B73">
        <w:rPr>
          <w:rFonts w:ascii="Times New Roman" w:eastAsia="Times New Roman" w:hAnsi="Times New Roman" w:cs="Times New Roman"/>
          <w:sz w:val="28"/>
          <w:szCs w:val="28"/>
        </w:rPr>
        <w:t xml:space="preserve">Việc cử tri kiến nghị xây dựng kè Lò Bó đến Đập Chùa (đoạn qua địa bàn phường Phổ Vinh) nhằm chống ngập lụt cho diện tích đất sản xuất nông nghiệp, chống sạt lở bờ sông bảo vệ các nhà dân sống gần bờ sông và các công trình hạ tầng </w:t>
      </w:r>
      <w:r w:rsidR="008553B5" w:rsidRPr="00437B73">
        <w:rPr>
          <w:rFonts w:ascii="Times New Roman" w:eastAsia="Times New Roman" w:hAnsi="Times New Roman" w:cs="Times New Roman"/>
          <w:sz w:val="28"/>
          <w:szCs w:val="28"/>
        </w:rPr>
        <w:t>đòi hỏi kinh phí rất lớn. H</w:t>
      </w:r>
      <w:r w:rsidRPr="00437B73">
        <w:rPr>
          <w:rFonts w:ascii="Times New Roman" w:eastAsia="Times New Roman" w:hAnsi="Times New Roman" w:cs="Times New Roman"/>
          <w:bCs/>
          <w:iCs/>
          <w:sz w:val="28"/>
          <w:szCs w:val="28"/>
        </w:rPr>
        <w:t>iện nay</w:t>
      </w:r>
      <w:r w:rsidR="008553B5" w:rsidRPr="00437B73">
        <w:rPr>
          <w:rFonts w:ascii="Times New Roman" w:eastAsia="Times New Roman" w:hAnsi="Times New Roman" w:cs="Times New Roman"/>
          <w:bCs/>
          <w:iCs/>
          <w:sz w:val="28"/>
          <w:szCs w:val="28"/>
        </w:rPr>
        <w:t>,</w:t>
      </w:r>
      <w:r w:rsidRPr="00437B73">
        <w:rPr>
          <w:rFonts w:ascii="Times New Roman" w:eastAsia="Times New Roman" w:hAnsi="Times New Roman" w:cs="Times New Roman"/>
          <w:bCs/>
          <w:iCs/>
          <w:sz w:val="28"/>
          <w:szCs w:val="28"/>
        </w:rPr>
        <w:t xml:space="preserve"> nguồn ngân sách thị xã còn </w:t>
      </w:r>
      <w:r w:rsidR="008553B5" w:rsidRPr="00437B73">
        <w:rPr>
          <w:rFonts w:ascii="Times New Roman" w:eastAsia="Times New Roman" w:hAnsi="Times New Roman" w:cs="Times New Roman"/>
          <w:bCs/>
          <w:iCs/>
          <w:sz w:val="28"/>
          <w:szCs w:val="28"/>
        </w:rPr>
        <w:t>khó khăn</w:t>
      </w:r>
      <w:r w:rsidRPr="00437B73">
        <w:rPr>
          <w:rFonts w:ascii="Times New Roman" w:eastAsia="Times New Roman" w:hAnsi="Times New Roman" w:cs="Times New Roman"/>
          <w:bCs/>
          <w:iCs/>
          <w:sz w:val="28"/>
          <w:szCs w:val="28"/>
        </w:rPr>
        <w:t xml:space="preserve">, chưa đảm bảo </w:t>
      </w:r>
      <w:r w:rsidR="008553B5" w:rsidRPr="00437B73">
        <w:rPr>
          <w:rFonts w:ascii="Times New Roman" w:eastAsia="Times New Roman" w:hAnsi="Times New Roman" w:cs="Times New Roman"/>
          <w:bCs/>
          <w:iCs/>
          <w:sz w:val="28"/>
          <w:szCs w:val="28"/>
        </w:rPr>
        <w:t>để</w:t>
      </w:r>
      <w:r w:rsidRPr="00437B73">
        <w:rPr>
          <w:rFonts w:ascii="Times New Roman" w:eastAsia="Times New Roman" w:hAnsi="Times New Roman" w:cs="Times New Roman"/>
          <w:bCs/>
          <w:iCs/>
          <w:sz w:val="28"/>
          <w:szCs w:val="28"/>
        </w:rPr>
        <w:t xml:space="preserve"> đầu tư xây dựng công trình này. </w:t>
      </w:r>
    </w:p>
    <w:p w:rsidR="00C32A23" w:rsidRDefault="00C32A23" w:rsidP="008553B5">
      <w:pPr>
        <w:spacing w:before="120" w:after="0" w:line="240" w:lineRule="auto"/>
        <w:ind w:firstLine="709"/>
        <w:jc w:val="both"/>
        <w:rPr>
          <w:rFonts w:ascii="Times New Roman" w:eastAsia="Times New Roman" w:hAnsi="Times New Roman" w:cs="Times New Roman"/>
          <w:bCs/>
          <w:iCs/>
          <w:sz w:val="28"/>
          <w:szCs w:val="28"/>
        </w:rPr>
      </w:pPr>
    </w:p>
    <w:p w:rsidR="00C32A23" w:rsidRDefault="00C32A23" w:rsidP="008553B5">
      <w:pPr>
        <w:spacing w:before="120" w:after="0" w:line="240" w:lineRule="auto"/>
        <w:ind w:firstLine="709"/>
        <w:jc w:val="both"/>
        <w:rPr>
          <w:rFonts w:ascii="Times New Roman" w:eastAsia="Times New Roman" w:hAnsi="Times New Roman" w:cs="Times New Roman"/>
          <w:bCs/>
          <w:iCs/>
          <w:sz w:val="28"/>
          <w:szCs w:val="28"/>
        </w:rPr>
      </w:pPr>
    </w:p>
    <w:p w:rsidR="00781B66" w:rsidRDefault="00781B66" w:rsidP="00C32A23">
      <w:pPr>
        <w:spacing w:before="120" w:after="0" w:line="240" w:lineRule="auto"/>
        <w:ind w:firstLine="709"/>
        <w:jc w:val="center"/>
        <w:rPr>
          <w:rFonts w:ascii="Times New Roman" w:eastAsia="Times New Roman" w:hAnsi="Times New Roman" w:cs="Times New Roman"/>
          <w:b/>
          <w:bCs/>
          <w:iCs/>
          <w:sz w:val="28"/>
          <w:szCs w:val="28"/>
        </w:rPr>
      </w:pPr>
    </w:p>
    <w:p w:rsidR="00781B66" w:rsidRDefault="00781B66" w:rsidP="00C32A23">
      <w:pPr>
        <w:spacing w:before="120" w:after="0" w:line="240" w:lineRule="auto"/>
        <w:ind w:firstLine="709"/>
        <w:jc w:val="center"/>
        <w:rPr>
          <w:rFonts w:ascii="Times New Roman" w:eastAsia="Times New Roman" w:hAnsi="Times New Roman" w:cs="Times New Roman"/>
          <w:b/>
          <w:bCs/>
          <w:iCs/>
          <w:sz w:val="28"/>
          <w:szCs w:val="28"/>
        </w:rPr>
      </w:pPr>
    </w:p>
    <w:p w:rsidR="00781B66" w:rsidRDefault="00781B66" w:rsidP="00C32A23">
      <w:pPr>
        <w:spacing w:before="120" w:after="0" w:line="240" w:lineRule="auto"/>
        <w:ind w:firstLine="709"/>
        <w:jc w:val="center"/>
        <w:rPr>
          <w:rFonts w:ascii="Times New Roman" w:eastAsia="Times New Roman" w:hAnsi="Times New Roman" w:cs="Times New Roman"/>
          <w:b/>
          <w:bCs/>
          <w:iCs/>
          <w:sz w:val="28"/>
          <w:szCs w:val="28"/>
        </w:rPr>
      </w:pPr>
    </w:p>
    <w:p w:rsidR="00781B66" w:rsidRDefault="00781B66" w:rsidP="00C32A23">
      <w:pPr>
        <w:spacing w:before="120" w:after="0" w:line="240" w:lineRule="auto"/>
        <w:ind w:firstLine="709"/>
        <w:jc w:val="center"/>
        <w:rPr>
          <w:rFonts w:ascii="Times New Roman" w:eastAsia="Times New Roman" w:hAnsi="Times New Roman" w:cs="Times New Roman"/>
          <w:b/>
          <w:bCs/>
          <w:iCs/>
          <w:sz w:val="28"/>
          <w:szCs w:val="28"/>
        </w:rPr>
      </w:pPr>
    </w:p>
    <w:p w:rsidR="00781B66" w:rsidRDefault="00781B66" w:rsidP="00C32A23">
      <w:pPr>
        <w:spacing w:before="120" w:after="0" w:line="240" w:lineRule="auto"/>
        <w:ind w:firstLine="709"/>
        <w:jc w:val="center"/>
        <w:rPr>
          <w:rFonts w:ascii="Times New Roman" w:eastAsia="Times New Roman" w:hAnsi="Times New Roman" w:cs="Times New Roman"/>
          <w:b/>
          <w:bCs/>
          <w:iCs/>
          <w:sz w:val="28"/>
          <w:szCs w:val="28"/>
        </w:rPr>
      </w:pPr>
    </w:p>
    <w:p w:rsidR="00781B66" w:rsidRDefault="00781B66" w:rsidP="00C32A23">
      <w:pPr>
        <w:spacing w:before="120" w:after="0" w:line="240" w:lineRule="auto"/>
        <w:ind w:firstLine="709"/>
        <w:jc w:val="center"/>
        <w:rPr>
          <w:rFonts w:ascii="Times New Roman" w:eastAsia="Times New Roman" w:hAnsi="Times New Roman" w:cs="Times New Roman"/>
          <w:b/>
          <w:bCs/>
          <w:iCs/>
          <w:sz w:val="28"/>
          <w:szCs w:val="28"/>
        </w:rPr>
      </w:pPr>
    </w:p>
    <w:p w:rsidR="00781B66" w:rsidRDefault="00781B66" w:rsidP="00C32A23">
      <w:pPr>
        <w:spacing w:before="120" w:after="0" w:line="240" w:lineRule="auto"/>
        <w:ind w:firstLine="709"/>
        <w:jc w:val="center"/>
        <w:rPr>
          <w:rFonts w:ascii="Times New Roman" w:eastAsia="Times New Roman" w:hAnsi="Times New Roman" w:cs="Times New Roman"/>
          <w:b/>
          <w:bCs/>
          <w:iCs/>
          <w:sz w:val="28"/>
          <w:szCs w:val="28"/>
        </w:rPr>
      </w:pPr>
    </w:p>
    <w:p w:rsidR="00781B66" w:rsidRDefault="00781B66" w:rsidP="00C32A23">
      <w:pPr>
        <w:spacing w:before="120" w:after="0" w:line="240" w:lineRule="auto"/>
        <w:ind w:firstLine="709"/>
        <w:jc w:val="center"/>
        <w:rPr>
          <w:rFonts w:ascii="Times New Roman" w:eastAsia="Times New Roman" w:hAnsi="Times New Roman" w:cs="Times New Roman"/>
          <w:b/>
          <w:bCs/>
          <w:iCs/>
          <w:sz w:val="28"/>
          <w:szCs w:val="28"/>
        </w:rPr>
      </w:pPr>
    </w:p>
    <w:p w:rsidR="00781B66" w:rsidRDefault="00781B66" w:rsidP="00C32A23">
      <w:pPr>
        <w:spacing w:before="120" w:after="0" w:line="240" w:lineRule="auto"/>
        <w:ind w:firstLine="709"/>
        <w:jc w:val="center"/>
        <w:rPr>
          <w:rFonts w:ascii="Times New Roman" w:eastAsia="Times New Roman" w:hAnsi="Times New Roman" w:cs="Times New Roman"/>
          <w:b/>
          <w:bCs/>
          <w:iCs/>
          <w:sz w:val="28"/>
          <w:szCs w:val="28"/>
        </w:rPr>
      </w:pPr>
    </w:p>
    <w:p w:rsidR="00781B66" w:rsidRDefault="00781B66" w:rsidP="00C32A23">
      <w:pPr>
        <w:spacing w:before="120" w:after="0" w:line="240" w:lineRule="auto"/>
        <w:ind w:firstLine="709"/>
        <w:jc w:val="center"/>
        <w:rPr>
          <w:rFonts w:ascii="Times New Roman" w:eastAsia="Times New Roman" w:hAnsi="Times New Roman" w:cs="Times New Roman"/>
          <w:b/>
          <w:bCs/>
          <w:iCs/>
          <w:sz w:val="28"/>
          <w:szCs w:val="28"/>
        </w:rPr>
      </w:pPr>
    </w:p>
    <w:p w:rsidR="00781B66" w:rsidRDefault="00781B66" w:rsidP="00C32A23">
      <w:pPr>
        <w:spacing w:before="120" w:after="0" w:line="240" w:lineRule="auto"/>
        <w:ind w:firstLine="709"/>
        <w:jc w:val="center"/>
        <w:rPr>
          <w:rFonts w:ascii="Times New Roman" w:eastAsia="Times New Roman" w:hAnsi="Times New Roman" w:cs="Times New Roman"/>
          <w:b/>
          <w:bCs/>
          <w:iCs/>
          <w:sz w:val="28"/>
          <w:szCs w:val="28"/>
        </w:rPr>
      </w:pPr>
    </w:p>
    <w:p w:rsidR="00781B66" w:rsidRDefault="00781B66" w:rsidP="00C32A23">
      <w:pPr>
        <w:spacing w:before="120" w:after="0" w:line="240" w:lineRule="auto"/>
        <w:ind w:firstLine="709"/>
        <w:jc w:val="center"/>
        <w:rPr>
          <w:rFonts w:ascii="Times New Roman" w:eastAsia="Times New Roman" w:hAnsi="Times New Roman" w:cs="Times New Roman"/>
          <w:b/>
          <w:bCs/>
          <w:iCs/>
          <w:sz w:val="28"/>
          <w:szCs w:val="28"/>
        </w:rPr>
      </w:pPr>
    </w:p>
    <w:p w:rsidR="00781B66" w:rsidRDefault="00781B66" w:rsidP="00C32A23">
      <w:pPr>
        <w:spacing w:before="120" w:after="0" w:line="240" w:lineRule="auto"/>
        <w:ind w:firstLine="709"/>
        <w:jc w:val="center"/>
        <w:rPr>
          <w:rFonts w:ascii="Times New Roman" w:eastAsia="Times New Roman" w:hAnsi="Times New Roman" w:cs="Times New Roman"/>
          <w:b/>
          <w:bCs/>
          <w:iCs/>
          <w:sz w:val="28"/>
          <w:szCs w:val="28"/>
        </w:rPr>
      </w:pPr>
    </w:p>
    <w:p w:rsidR="00781B66" w:rsidRDefault="00781B66" w:rsidP="00C32A23">
      <w:pPr>
        <w:spacing w:before="120" w:after="0" w:line="240" w:lineRule="auto"/>
        <w:ind w:firstLine="709"/>
        <w:jc w:val="center"/>
        <w:rPr>
          <w:rFonts w:ascii="Times New Roman" w:eastAsia="Times New Roman" w:hAnsi="Times New Roman" w:cs="Times New Roman"/>
          <w:b/>
          <w:bCs/>
          <w:iCs/>
          <w:sz w:val="28"/>
          <w:szCs w:val="28"/>
        </w:rPr>
      </w:pPr>
    </w:p>
    <w:p w:rsidR="00781B66" w:rsidRDefault="00781B66" w:rsidP="00C32A23">
      <w:pPr>
        <w:spacing w:before="120" w:after="0" w:line="240" w:lineRule="auto"/>
        <w:ind w:firstLine="709"/>
        <w:jc w:val="center"/>
        <w:rPr>
          <w:rFonts w:ascii="Times New Roman" w:eastAsia="Times New Roman" w:hAnsi="Times New Roman" w:cs="Times New Roman"/>
          <w:b/>
          <w:bCs/>
          <w:iCs/>
          <w:sz w:val="28"/>
          <w:szCs w:val="28"/>
        </w:rPr>
      </w:pPr>
    </w:p>
    <w:p w:rsidR="00781B66" w:rsidRDefault="00781B66" w:rsidP="00C32A23">
      <w:pPr>
        <w:spacing w:before="120" w:after="0" w:line="240" w:lineRule="auto"/>
        <w:ind w:firstLine="709"/>
        <w:jc w:val="center"/>
        <w:rPr>
          <w:rFonts w:ascii="Times New Roman" w:eastAsia="Times New Roman" w:hAnsi="Times New Roman" w:cs="Times New Roman"/>
          <w:b/>
          <w:bCs/>
          <w:iCs/>
          <w:sz w:val="28"/>
          <w:szCs w:val="28"/>
        </w:rPr>
      </w:pPr>
    </w:p>
    <w:p w:rsidR="00781B66" w:rsidRDefault="00781B66" w:rsidP="00C32A23">
      <w:pPr>
        <w:spacing w:before="120" w:after="0" w:line="240" w:lineRule="auto"/>
        <w:ind w:firstLine="709"/>
        <w:jc w:val="center"/>
        <w:rPr>
          <w:rFonts w:ascii="Times New Roman" w:eastAsia="Times New Roman" w:hAnsi="Times New Roman" w:cs="Times New Roman"/>
          <w:b/>
          <w:bCs/>
          <w:iCs/>
          <w:sz w:val="28"/>
          <w:szCs w:val="28"/>
        </w:rPr>
      </w:pPr>
    </w:p>
    <w:p w:rsidR="00781B66" w:rsidRDefault="00781B66" w:rsidP="00C32A23">
      <w:pPr>
        <w:spacing w:before="120" w:after="0" w:line="240" w:lineRule="auto"/>
        <w:ind w:firstLine="709"/>
        <w:jc w:val="center"/>
        <w:rPr>
          <w:rFonts w:ascii="Times New Roman" w:eastAsia="Times New Roman" w:hAnsi="Times New Roman" w:cs="Times New Roman"/>
          <w:b/>
          <w:bCs/>
          <w:iCs/>
          <w:sz w:val="28"/>
          <w:szCs w:val="28"/>
        </w:rPr>
      </w:pPr>
    </w:p>
    <w:p w:rsidR="00781B66" w:rsidRDefault="00781B66" w:rsidP="00C32A23">
      <w:pPr>
        <w:spacing w:before="120" w:after="0" w:line="240" w:lineRule="auto"/>
        <w:ind w:firstLine="709"/>
        <w:jc w:val="center"/>
        <w:rPr>
          <w:rFonts w:ascii="Times New Roman" w:eastAsia="Times New Roman" w:hAnsi="Times New Roman" w:cs="Times New Roman"/>
          <w:b/>
          <w:bCs/>
          <w:iCs/>
          <w:sz w:val="28"/>
          <w:szCs w:val="28"/>
        </w:rPr>
      </w:pPr>
    </w:p>
    <w:p w:rsidR="00781B66" w:rsidRDefault="00781B66" w:rsidP="00C32A23">
      <w:pPr>
        <w:spacing w:before="120" w:after="0" w:line="240" w:lineRule="auto"/>
        <w:ind w:firstLine="709"/>
        <w:jc w:val="center"/>
        <w:rPr>
          <w:rFonts w:ascii="Times New Roman" w:eastAsia="Times New Roman" w:hAnsi="Times New Roman" w:cs="Times New Roman"/>
          <w:b/>
          <w:bCs/>
          <w:iCs/>
          <w:sz w:val="28"/>
          <w:szCs w:val="28"/>
        </w:rPr>
      </w:pPr>
    </w:p>
    <w:p w:rsidR="00781B66" w:rsidRDefault="00781B66" w:rsidP="00C32A23">
      <w:pPr>
        <w:spacing w:before="120" w:after="0" w:line="240" w:lineRule="auto"/>
        <w:ind w:firstLine="709"/>
        <w:jc w:val="center"/>
        <w:rPr>
          <w:rFonts w:ascii="Times New Roman" w:eastAsia="Times New Roman" w:hAnsi="Times New Roman" w:cs="Times New Roman"/>
          <w:b/>
          <w:bCs/>
          <w:iCs/>
          <w:sz w:val="28"/>
          <w:szCs w:val="28"/>
        </w:rPr>
      </w:pPr>
    </w:p>
    <w:p w:rsidR="00781B66" w:rsidRDefault="00781B66" w:rsidP="00C32A23">
      <w:pPr>
        <w:spacing w:before="120" w:after="0" w:line="240" w:lineRule="auto"/>
        <w:ind w:firstLine="709"/>
        <w:jc w:val="center"/>
        <w:rPr>
          <w:rFonts w:ascii="Times New Roman" w:eastAsia="Times New Roman" w:hAnsi="Times New Roman" w:cs="Times New Roman"/>
          <w:b/>
          <w:bCs/>
          <w:iCs/>
          <w:sz w:val="28"/>
          <w:szCs w:val="28"/>
        </w:rPr>
      </w:pPr>
    </w:p>
    <w:p w:rsidR="00781B66" w:rsidRDefault="00781B66" w:rsidP="00C32A23">
      <w:pPr>
        <w:spacing w:before="120" w:after="0" w:line="240" w:lineRule="auto"/>
        <w:ind w:firstLine="709"/>
        <w:jc w:val="center"/>
        <w:rPr>
          <w:rFonts w:ascii="Times New Roman" w:eastAsia="Times New Roman" w:hAnsi="Times New Roman" w:cs="Times New Roman"/>
          <w:b/>
          <w:bCs/>
          <w:iCs/>
          <w:sz w:val="28"/>
          <w:szCs w:val="28"/>
        </w:rPr>
      </w:pPr>
    </w:p>
    <w:p w:rsidR="00781B66" w:rsidRDefault="00781B66" w:rsidP="00C32A23">
      <w:pPr>
        <w:spacing w:before="120" w:after="0" w:line="240" w:lineRule="auto"/>
        <w:ind w:firstLine="709"/>
        <w:jc w:val="center"/>
        <w:rPr>
          <w:rFonts w:ascii="Times New Roman" w:eastAsia="Times New Roman" w:hAnsi="Times New Roman" w:cs="Times New Roman"/>
          <w:b/>
          <w:bCs/>
          <w:iCs/>
          <w:sz w:val="28"/>
          <w:szCs w:val="28"/>
        </w:rPr>
      </w:pPr>
    </w:p>
    <w:p w:rsidR="00C32A23" w:rsidRPr="00C32A23" w:rsidRDefault="00C32A23" w:rsidP="00C32A23">
      <w:pPr>
        <w:spacing w:before="120" w:after="0" w:line="240" w:lineRule="auto"/>
        <w:ind w:firstLine="709"/>
        <w:jc w:val="center"/>
        <w:rPr>
          <w:rFonts w:ascii="Times New Roman" w:eastAsia="Times New Roman" w:hAnsi="Times New Roman" w:cs="Times New Roman"/>
          <w:b/>
          <w:bCs/>
          <w:iCs/>
          <w:sz w:val="28"/>
          <w:szCs w:val="28"/>
        </w:rPr>
      </w:pPr>
      <w:r w:rsidRPr="00C32A23">
        <w:rPr>
          <w:rFonts w:ascii="Times New Roman" w:eastAsia="Times New Roman" w:hAnsi="Times New Roman" w:cs="Times New Roman"/>
          <w:b/>
          <w:bCs/>
          <w:iCs/>
          <w:sz w:val="28"/>
          <w:szCs w:val="28"/>
        </w:rPr>
        <w:lastRenderedPageBreak/>
        <w:t>PHỔ QUANG</w:t>
      </w:r>
    </w:p>
    <w:p w:rsidR="00C32A23" w:rsidRPr="00437B73" w:rsidRDefault="00C32A23" w:rsidP="008553B5">
      <w:pPr>
        <w:spacing w:before="120" w:after="0" w:line="240" w:lineRule="auto"/>
        <w:ind w:firstLine="709"/>
        <w:jc w:val="both"/>
        <w:rPr>
          <w:rFonts w:ascii="Times New Roman" w:eastAsia="Times New Roman" w:hAnsi="Times New Roman" w:cs="Times New Roman"/>
          <w:sz w:val="28"/>
          <w:szCs w:val="28"/>
        </w:rPr>
      </w:pPr>
    </w:p>
    <w:p w:rsidR="006C7B80" w:rsidRPr="00C32A23" w:rsidRDefault="00C32A23" w:rsidP="006C7B80">
      <w:pPr>
        <w:spacing w:before="120" w:after="120" w:line="240" w:lineRule="auto"/>
        <w:ind w:firstLine="709"/>
        <w:jc w:val="both"/>
        <w:rPr>
          <w:rFonts w:ascii="Times New Roman" w:eastAsia="Calibri" w:hAnsi="Times New Roman" w:cs="Times New Roman"/>
          <w:b/>
          <w:spacing w:val="-4"/>
          <w:sz w:val="28"/>
          <w:szCs w:val="28"/>
        </w:rPr>
      </w:pPr>
      <w:r w:rsidRPr="00C32A23">
        <w:rPr>
          <w:rFonts w:ascii="Times New Roman" w:eastAsia="Calibri" w:hAnsi="Times New Roman" w:cs="Times New Roman"/>
          <w:b/>
          <w:spacing w:val="-4"/>
          <w:sz w:val="28"/>
          <w:szCs w:val="28"/>
        </w:rPr>
        <w:t>1.</w:t>
      </w:r>
      <w:r w:rsidR="006C7B80" w:rsidRPr="00C32A23">
        <w:rPr>
          <w:rFonts w:ascii="Times New Roman" w:eastAsia="Calibri" w:hAnsi="Times New Roman" w:cs="Times New Roman"/>
          <w:b/>
          <w:spacing w:val="-4"/>
          <w:sz w:val="28"/>
          <w:szCs w:val="28"/>
        </w:rPr>
        <w:t xml:space="preserve"> Trong kháng chiến chống Mỹ, tại hang đá Giếng Hoằng núi Cửa là nơi hy sinh của 30 chiến sĩ cách mạng, địa phương đã quy tập hài cố</w:t>
      </w:r>
      <w:r w:rsidR="009E340C" w:rsidRPr="00C32A23">
        <w:rPr>
          <w:rFonts w:ascii="Times New Roman" w:eastAsia="Calibri" w:hAnsi="Times New Roman" w:cs="Times New Roman"/>
          <w:b/>
          <w:spacing w:val="-4"/>
          <w:sz w:val="28"/>
          <w:szCs w:val="28"/>
        </w:rPr>
        <w:t xml:space="preserve">t, </w:t>
      </w:r>
      <w:r w:rsidR="006C7B80" w:rsidRPr="00C32A23">
        <w:rPr>
          <w:rFonts w:ascii="Times New Roman" w:eastAsia="Calibri" w:hAnsi="Times New Roman" w:cs="Times New Roman"/>
          <w:b/>
          <w:spacing w:val="-4"/>
          <w:sz w:val="28"/>
          <w:szCs w:val="28"/>
        </w:rPr>
        <w:t>đưa về</w:t>
      </w:r>
      <w:r w:rsidR="00D74BB2" w:rsidRPr="00C32A23">
        <w:rPr>
          <w:rFonts w:ascii="Times New Roman" w:eastAsia="Calibri" w:hAnsi="Times New Roman" w:cs="Times New Roman"/>
          <w:b/>
          <w:spacing w:val="-4"/>
          <w:sz w:val="28"/>
          <w:szCs w:val="28"/>
        </w:rPr>
        <w:t xml:space="preserve"> Nghĩa trang l</w:t>
      </w:r>
      <w:r w:rsidR="006C7B80" w:rsidRPr="00C32A23">
        <w:rPr>
          <w:rFonts w:ascii="Times New Roman" w:eastAsia="Calibri" w:hAnsi="Times New Roman" w:cs="Times New Roman"/>
          <w:b/>
          <w:spacing w:val="-4"/>
          <w:sz w:val="28"/>
          <w:szCs w:val="28"/>
        </w:rPr>
        <w:t>iệt sỹ của phường và làm mộ tập thể từ sau ngày giải phóng đến nay. Đề nghị quan tâm xây dựng một Bia tưởng niệm tại vị</w:t>
      </w:r>
      <w:r w:rsidR="00D40F4F" w:rsidRPr="00C32A23">
        <w:rPr>
          <w:rFonts w:ascii="Times New Roman" w:eastAsia="Calibri" w:hAnsi="Times New Roman" w:cs="Times New Roman"/>
          <w:b/>
          <w:spacing w:val="-4"/>
          <w:sz w:val="28"/>
          <w:szCs w:val="28"/>
        </w:rPr>
        <w:t xml:space="preserve"> trí </w:t>
      </w:r>
      <w:r w:rsidR="00D74BB2" w:rsidRPr="00C32A23">
        <w:rPr>
          <w:rFonts w:ascii="Times New Roman" w:eastAsia="Calibri" w:hAnsi="Times New Roman" w:cs="Times New Roman"/>
          <w:b/>
          <w:spacing w:val="-4"/>
          <w:sz w:val="28"/>
          <w:szCs w:val="28"/>
        </w:rPr>
        <w:t>các l</w:t>
      </w:r>
      <w:r w:rsidR="006C7B80" w:rsidRPr="00C32A23">
        <w:rPr>
          <w:rFonts w:ascii="Times New Roman" w:eastAsia="Calibri" w:hAnsi="Times New Roman" w:cs="Times New Roman"/>
          <w:b/>
          <w:spacing w:val="-4"/>
          <w:sz w:val="28"/>
          <w:szCs w:val="28"/>
        </w:rPr>
        <w:t>iệ</w:t>
      </w:r>
      <w:r w:rsidR="00D40F4F" w:rsidRPr="00C32A23">
        <w:rPr>
          <w:rFonts w:ascii="Times New Roman" w:eastAsia="Calibri" w:hAnsi="Times New Roman" w:cs="Times New Roman"/>
          <w:b/>
          <w:spacing w:val="-4"/>
          <w:sz w:val="28"/>
          <w:szCs w:val="28"/>
        </w:rPr>
        <w:t>t sĩ đã hy sinh</w:t>
      </w:r>
      <w:r w:rsidR="006C7B80" w:rsidRPr="00C32A23">
        <w:rPr>
          <w:rFonts w:ascii="Times New Roman" w:eastAsia="Calibri" w:hAnsi="Times New Roman" w:cs="Times New Roman"/>
          <w:b/>
          <w:spacing w:val="-4"/>
          <w:sz w:val="28"/>
          <w:szCs w:val="28"/>
        </w:rPr>
        <w:t xml:space="preserve">. </w:t>
      </w:r>
    </w:p>
    <w:p w:rsidR="006C7B80" w:rsidRDefault="006A7992" w:rsidP="009A440D">
      <w:pPr>
        <w:spacing w:before="120" w:after="120" w:line="240" w:lineRule="auto"/>
        <w:ind w:firstLine="720"/>
        <w:jc w:val="both"/>
        <w:rPr>
          <w:rFonts w:ascii="Times New Roman" w:eastAsia="Times New Roman" w:hAnsi="Times New Roman" w:cs="Times New Roman"/>
          <w:sz w:val="28"/>
          <w:szCs w:val="24"/>
        </w:rPr>
      </w:pPr>
      <w:r w:rsidRPr="00437B73">
        <w:rPr>
          <w:rFonts w:ascii="Times New Roman" w:eastAsia="Times New Roman" w:hAnsi="Times New Roman" w:cs="Times New Roman"/>
          <w:b/>
          <w:sz w:val="28"/>
          <w:szCs w:val="24"/>
        </w:rPr>
        <w:t xml:space="preserve">Trả lời: </w:t>
      </w:r>
      <w:r w:rsidRPr="00437B73">
        <w:rPr>
          <w:rFonts w:ascii="Times New Roman" w:eastAsia="Times New Roman" w:hAnsi="Times New Roman" w:cs="Times New Roman"/>
          <w:sz w:val="28"/>
          <w:szCs w:val="24"/>
        </w:rPr>
        <w:t>Nội dung này, UBND thị xã đã chỉ đạo UBND phườn</w:t>
      </w:r>
      <w:r w:rsidR="00EF5542" w:rsidRPr="00437B73">
        <w:rPr>
          <w:rFonts w:ascii="Times New Roman" w:eastAsia="Times New Roman" w:hAnsi="Times New Roman" w:cs="Times New Roman"/>
          <w:sz w:val="28"/>
          <w:szCs w:val="24"/>
        </w:rPr>
        <w:t>g Phổ Quang xem xét, nghiên cứu và</w:t>
      </w:r>
      <w:r w:rsidRPr="00437B73">
        <w:rPr>
          <w:rFonts w:ascii="Times New Roman" w:eastAsia="Times New Roman" w:hAnsi="Times New Roman" w:cs="Times New Roman"/>
          <w:sz w:val="28"/>
          <w:szCs w:val="24"/>
        </w:rPr>
        <w:t xml:space="preserve"> đề xuất.</w:t>
      </w:r>
    </w:p>
    <w:p w:rsidR="00C32A23" w:rsidRPr="00437B73" w:rsidRDefault="00C32A23" w:rsidP="009A440D">
      <w:pPr>
        <w:spacing w:before="120" w:after="120" w:line="240" w:lineRule="auto"/>
        <w:ind w:firstLine="720"/>
        <w:jc w:val="both"/>
        <w:rPr>
          <w:rFonts w:ascii="Times New Roman" w:eastAsia="Times New Roman" w:hAnsi="Times New Roman" w:cs="Times New Roman"/>
          <w:sz w:val="28"/>
          <w:szCs w:val="24"/>
        </w:rPr>
      </w:pPr>
    </w:p>
    <w:p w:rsidR="00781B66" w:rsidRDefault="00781B66" w:rsidP="00C32A23">
      <w:pPr>
        <w:spacing w:before="120" w:after="120" w:line="240" w:lineRule="auto"/>
        <w:ind w:firstLine="720"/>
        <w:jc w:val="center"/>
        <w:rPr>
          <w:rFonts w:ascii="Times New Roman" w:eastAsia="Times New Roman" w:hAnsi="Times New Roman" w:cs="Times New Roman"/>
          <w:b/>
          <w:sz w:val="28"/>
          <w:szCs w:val="24"/>
        </w:rPr>
      </w:pPr>
    </w:p>
    <w:p w:rsidR="00781B66" w:rsidRDefault="00781B66" w:rsidP="00C32A23">
      <w:pPr>
        <w:spacing w:before="120" w:after="120" w:line="240" w:lineRule="auto"/>
        <w:ind w:firstLine="720"/>
        <w:jc w:val="center"/>
        <w:rPr>
          <w:rFonts w:ascii="Times New Roman" w:eastAsia="Times New Roman" w:hAnsi="Times New Roman" w:cs="Times New Roman"/>
          <w:b/>
          <w:sz w:val="28"/>
          <w:szCs w:val="24"/>
        </w:rPr>
      </w:pPr>
    </w:p>
    <w:p w:rsidR="00781B66" w:rsidRDefault="00781B66" w:rsidP="00C32A23">
      <w:pPr>
        <w:spacing w:before="120" w:after="120" w:line="240" w:lineRule="auto"/>
        <w:ind w:firstLine="720"/>
        <w:jc w:val="center"/>
        <w:rPr>
          <w:rFonts w:ascii="Times New Roman" w:eastAsia="Times New Roman" w:hAnsi="Times New Roman" w:cs="Times New Roman"/>
          <w:b/>
          <w:sz w:val="28"/>
          <w:szCs w:val="24"/>
        </w:rPr>
      </w:pPr>
    </w:p>
    <w:p w:rsidR="00781B66" w:rsidRDefault="00781B66" w:rsidP="00C32A23">
      <w:pPr>
        <w:spacing w:before="120" w:after="120" w:line="240" w:lineRule="auto"/>
        <w:ind w:firstLine="720"/>
        <w:jc w:val="center"/>
        <w:rPr>
          <w:rFonts w:ascii="Times New Roman" w:eastAsia="Times New Roman" w:hAnsi="Times New Roman" w:cs="Times New Roman"/>
          <w:b/>
          <w:sz w:val="28"/>
          <w:szCs w:val="24"/>
        </w:rPr>
      </w:pPr>
    </w:p>
    <w:p w:rsidR="00781B66" w:rsidRDefault="00781B66" w:rsidP="00C32A23">
      <w:pPr>
        <w:spacing w:before="120" w:after="120" w:line="240" w:lineRule="auto"/>
        <w:ind w:firstLine="720"/>
        <w:jc w:val="center"/>
        <w:rPr>
          <w:rFonts w:ascii="Times New Roman" w:eastAsia="Times New Roman" w:hAnsi="Times New Roman" w:cs="Times New Roman"/>
          <w:b/>
          <w:sz w:val="28"/>
          <w:szCs w:val="24"/>
        </w:rPr>
      </w:pPr>
    </w:p>
    <w:p w:rsidR="00781B66" w:rsidRDefault="00781B66" w:rsidP="00C32A23">
      <w:pPr>
        <w:spacing w:before="120" w:after="120" w:line="240" w:lineRule="auto"/>
        <w:ind w:firstLine="720"/>
        <w:jc w:val="center"/>
        <w:rPr>
          <w:rFonts w:ascii="Times New Roman" w:eastAsia="Times New Roman" w:hAnsi="Times New Roman" w:cs="Times New Roman"/>
          <w:b/>
          <w:sz w:val="28"/>
          <w:szCs w:val="24"/>
        </w:rPr>
      </w:pPr>
    </w:p>
    <w:p w:rsidR="00781B66" w:rsidRDefault="00781B66" w:rsidP="00C32A23">
      <w:pPr>
        <w:spacing w:before="120" w:after="120" w:line="240" w:lineRule="auto"/>
        <w:ind w:firstLine="720"/>
        <w:jc w:val="center"/>
        <w:rPr>
          <w:rFonts w:ascii="Times New Roman" w:eastAsia="Times New Roman" w:hAnsi="Times New Roman" w:cs="Times New Roman"/>
          <w:b/>
          <w:sz w:val="28"/>
          <w:szCs w:val="24"/>
        </w:rPr>
      </w:pPr>
    </w:p>
    <w:p w:rsidR="00781B66" w:rsidRDefault="00781B66" w:rsidP="00C32A23">
      <w:pPr>
        <w:spacing w:before="120" w:after="120" w:line="240" w:lineRule="auto"/>
        <w:ind w:firstLine="720"/>
        <w:jc w:val="center"/>
        <w:rPr>
          <w:rFonts w:ascii="Times New Roman" w:eastAsia="Times New Roman" w:hAnsi="Times New Roman" w:cs="Times New Roman"/>
          <w:b/>
          <w:sz w:val="28"/>
          <w:szCs w:val="24"/>
        </w:rPr>
      </w:pPr>
    </w:p>
    <w:p w:rsidR="00781B66" w:rsidRDefault="00781B66" w:rsidP="00C32A23">
      <w:pPr>
        <w:spacing w:before="120" w:after="120" w:line="240" w:lineRule="auto"/>
        <w:ind w:firstLine="720"/>
        <w:jc w:val="center"/>
        <w:rPr>
          <w:rFonts w:ascii="Times New Roman" w:eastAsia="Times New Roman" w:hAnsi="Times New Roman" w:cs="Times New Roman"/>
          <w:b/>
          <w:sz w:val="28"/>
          <w:szCs w:val="24"/>
        </w:rPr>
      </w:pPr>
    </w:p>
    <w:p w:rsidR="00781B66" w:rsidRDefault="00781B66" w:rsidP="00C32A23">
      <w:pPr>
        <w:spacing w:before="120" w:after="120" w:line="240" w:lineRule="auto"/>
        <w:ind w:firstLine="720"/>
        <w:jc w:val="center"/>
        <w:rPr>
          <w:rFonts w:ascii="Times New Roman" w:eastAsia="Times New Roman" w:hAnsi="Times New Roman" w:cs="Times New Roman"/>
          <w:b/>
          <w:sz w:val="28"/>
          <w:szCs w:val="24"/>
        </w:rPr>
      </w:pPr>
    </w:p>
    <w:p w:rsidR="00781B66" w:rsidRDefault="00781B66" w:rsidP="00C32A23">
      <w:pPr>
        <w:spacing w:before="120" w:after="120" w:line="240" w:lineRule="auto"/>
        <w:ind w:firstLine="720"/>
        <w:jc w:val="center"/>
        <w:rPr>
          <w:rFonts w:ascii="Times New Roman" w:eastAsia="Times New Roman" w:hAnsi="Times New Roman" w:cs="Times New Roman"/>
          <w:b/>
          <w:sz w:val="28"/>
          <w:szCs w:val="24"/>
        </w:rPr>
      </w:pPr>
    </w:p>
    <w:p w:rsidR="00781B66" w:rsidRDefault="00781B66" w:rsidP="00C32A23">
      <w:pPr>
        <w:spacing w:before="120" w:after="120" w:line="240" w:lineRule="auto"/>
        <w:ind w:firstLine="720"/>
        <w:jc w:val="center"/>
        <w:rPr>
          <w:rFonts w:ascii="Times New Roman" w:eastAsia="Times New Roman" w:hAnsi="Times New Roman" w:cs="Times New Roman"/>
          <w:b/>
          <w:sz w:val="28"/>
          <w:szCs w:val="24"/>
        </w:rPr>
      </w:pPr>
    </w:p>
    <w:p w:rsidR="00781B66" w:rsidRDefault="00781B66" w:rsidP="00C32A23">
      <w:pPr>
        <w:spacing w:before="120" w:after="120" w:line="240" w:lineRule="auto"/>
        <w:ind w:firstLine="720"/>
        <w:jc w:val="center"/>
        <w:rPr>
          <w:rFonts w:ascii="Times New Roman" w:eastAsia="Times New Roman" w:hAnsi="Times New Roman" w:cs="Times New Roman"/>
          <w:b/>
          <w:sz w:val="28"/>
          <w:szCs w:val="24"/>
        </w:rPr>
      </w:pPr>
    </w:p>
    <w:p w:rsidR="00781B66" w:rsidRDefault="00781B66" w:rsidP="00C32A23">
      <w:pPr>
        <w:spacing w:before="120" w:after="120" w:line="240" w:lineRule="auto"/>
        <w:ind w:firstLine="720"/>
        <w:jc w:val="center"/>
        <w:rPr>
          <w:rFonts w:ascii="Times New Roman" w:eastAsia="Times New Roman" w:hAnsi="Times New Roman" w:cs="Times New Roman"/>
          <w:b/>
          <w:sz w:val="28"/>
          <w:szCs w:val="24"/>
        </w:rPr>
      </w:pPr>
    </w:p>
    <w:p w:rsidR="00781B66" w:rsidRDefault="00781B66" w:rsidP="00C32A23">
      <w:pPr>
        <w:spacing w:before="120" w:after="120" w:line="240" w:lineRule="auto"/>
        <w:ind w:firstLine="720"/>
        <w:jc w:val="center"/>
        <w:rPr>
          <w:rFonts w:ascii="Times New Roman" w:eastAsia="Times New Roman" w:hAnsi="Times New Roman" w:cs="Times New Roman"/>
          <w:b/>
          <w:sz w:val="28"/>
          <w:szCs w:val="24"/>
        </w:rPr>
      </w:pPr>
    </w:p>
    <w:p w:rsidR="00781B66" w:rsidRDefault="00781B66" w:rsidP="00C32A23">
      <w:pPr>
        <w:spacing w:before="120" w:after="120" w:line="240" w:lineRule="auto"/>
        <w:ind w:firstLine="720"/>
        <w:jc w:val="center"/>
        <w:rPr>
          <w:rFonts w:ascii="Times New Roman" w:eastAsia="Times New Roman" w:hAnsi="Times New Roman" w:cs="Times New Roman"/>
          <w:b/>
          <w:sz w:val="28"/>
          <w:szCs w:val="24"/>
        </w:rPr>
      </w:pPr>
    </w:p>
    <w:p w:rsidR="00781B66" w:rsidRDefault="00781B66" w:rsidP="00C32A23">
      <w:pPr>
        <w:spacing w:before="120" w:after="120" w:line="240" w:lineRule="auto"/>
        <w:ind w:firstLine="720"/>
        <w:jc w:val="center"/>
        <w:rPr>
          <w:rFonts w:ascii="Times New Roman" w:eastAsia="Times New Roman" w:hAnsi="Times New Roman" w:cs="Times New Roman"/>
          <w:b/>
          <w:sz w:val="28"/>
          <w:szCs w:val="24"/>
        </w:rPr>
      </w:pPr>
    </w:p>
    <w:p w:rsidR="00781B66" w:rsidRDefault="00781B66" w:rsidP="00C32A23">
      <w:pPr>
        <w:spacing w:before="120" w:after="120" w:line="240" w:lineRule="auto"/>
        <w:ind w:firstLine="720"/>
        <w:jc w:val="center"/>
        <w:rPr>
          <w:rFonts w:ascii="Times New Roman" w:eastAsia="Times New Roman" w:hAnsi="Times New Roman" w:cs="Times New Roman"/>
          <w:b/>
          <w:sz w:val="28"/>
          <w:szCs w:val="24"/>
        </w:rPr>
      </w:pPr>
    </w:p>
    <w:p w:rsidR="00781B66" w:rsidRDefault="00781B66" w:rsidP="00C32A23">
      <w:pPr>
        <w:spacing w:before="120" w:after="120" w:line="240" w:lineRule="auto"/>
        <w:ind w:firstLine="720"/>
        <w:jc w:val="center"/>
        <w:rPr>
          <w:rFonts w:ascii="Times New Roman" w:eastAsia="Times New Roman" w:hAnsi="Times New Roman" w:cs="Times New Roman"/>
          <w:b/>
          <w:sz w:val="28"/>
          <w:szCs w:val="24"/>
        </w:rPr>
      </w:pPr>
    </w:p>
    <w:p w:rsidR="00781B66" w:rsidRDefault="00781B66" w:rsidP="00C32A23">
      <w:pPr>
        <w:spacing w:before="120" w:after="120" w:line="240" w:lineRule="auto"/>
        <w:ind w:firstLine="720"/>
        <w:jc w:val="center"/>
        <w:rPr>
          <w:rFonts w:ascii="Times New Roman" w:eastAsia="Times New Roman" w:hAnsi="Times New Roman" w:cs="Times New Roman"/>
          <w:b/>
          <w:sz w:val="28"/>
          <w:szCs w:val="24"/>
        </w:rPr>
      </w:pPr>
    </w:p>
    <w:p w:rsidR="00781B66" w:rsidRDefault="00781B66" w:rsidP="00C32A23">
      <w:pPr>
        <w:spacing w:before="120" w:after="120" w:line="240" w:lineRule="auto"/>
        <w:ind w:firstLine="720"/>
        <w:jc w:val="center"/>
        <w:rPr>
          <w:rFonts w:ascii="Times New Roman" w:eastAsia="Times New Roman" w:hAnsi="Times New Roman" w:cs="Times New Roman"/>
          <w:b/>
          <w:sz w:val="28"/>
          <w:szCs w:val="24"/>
        </w:rPr>
      </w:pPr>
    </w:p>
    <w:p w:rsidR="00781B66" w:rsidRDefault="00781B66" w:rsidP="00C32A23">
      <w:pPr>
        <w:spacing w:before="120" w:after="120" w:line="240" w:lineRule="auto"/>
        <w:ind w:firstLine="720"/>
        <w:jc w:val="center"/>
        <w:rPr>
          <w:rFonts w:ascii="Times New Roman" w:eastAsia="Times New Roman" w:hAnsi="Times New Roman" w:cs="Times New Roman"/>
          <w:b/>
          <w:sz w:val="28"/>
          <w:szCs w:val="24"/>
        </w:rPr>
      </w:pPr>
    </w:p>
    <w:p w:rsidR="00781B66" w:rsidRDefault="00781B66" w:rsidP="00C32A23">
      <w:pPr>
        <w:spacing w:before="120" w:after="120" w:line="240" w:lineRule="auto"/>
        <w:ind w:firstLine="720"/>
        <w:jc w:val="center"/>
        <w:rPr>
          <w:rFonts w:ascii="Times New Roman" w:eastAsia="Times New Roman" w:hAnsi="Times New Roman" w:cs="Times New Roman"/>
          <w:b/>
          <w:sz w:val="28"/>
          <w:szCs w:val="24"/>
        </w:rPr>
      </w:pPr>
    </w:p>
    <w:p w:rsidR="00BF4DC6" w:rsidRPr="00437B73" w:rsidRDefault="00C32A23" w:rsidP="00C32A23">
      <w:pPr>
        <w:spacing w:before="120" w:after="120" w:line="240" w:lineRule="auto"/>
        <w:ind w:firstLine="720"/>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lastRenderedPageBreak/>
        <w:t>PHỔ MINH</w:t>
      </w:r>
    </w:p>
    <w:p w:rsidR="00BF4DC6" w:rsidRPr="00C32A23" w:rsidRDefault="00C32A23" w:rsidP="008E4427">
      <w:pPr>
        <w:spacing w:before="120" w:after="120" w:line="240" w:lineRule="auto"/>
        <w:ind w:firstLine="720"/>
        <w:jc w:val="both"/>
        <w:rPr>
          <w:rFonts w:ascii="Times New Roman" w:eastAsia="Times New Roman" w:hAnsi="Times New Roman" w:cs="Times New Roman"/>
          <w:b/>
          <w:sz w:val="28"/>
          <w:szCs w:val="24"/>
        </w:rPr>
      </w:pPr>
      <w:r w:rsidRPr="00C32A23">
        <w:rPr>
          <w:rFonts w:ascii="Times New Roman" w:eastAsia="Times New Roman" w:hAnsi="Times New Roman" w:cs="Times New Roman"/>
          <w:b/>
          <w:sz w:val="28"/>
          <w:szCs w:val="24"/>
        </w:rPr>
        <w:t>1.</w:t>
      </w:r>
      <w:r w:rsidR="008E4427" w:rsidRPr="00C32A23">
        <w:rPr>
          <w:rFonts w:ascii="Times New Roman" w:eastAsia="Times New Roman" w:hAnsi="Times New Roman" w:cs="Times New Roman"/>
          <w:b/>
          <w:sz w:val="28"/>
          <w:szCs w:val="24"/>
        </w:rPr>
        <w:t xml:space="preserve"> Đề nghị UBND thị xã xem xét, giải quyết việc điều chỉnh cấp Giấy Chứng nhận quyền sử dụng đất đối với diện tích còn lại sau khi đã bị thu hồi để thực hiện dự án đường tránh đông (hộ bà Lê Thị Hồng Vân, Huỳnh T</w:t>
      </w:r>
      <w:r w:rsidR="00EF1C16" w:rsidRPr="00C32A23">
        <w:rPr>
          <w:rFonts w:ascii="Times New Roman" w:eastAsia="Times New Roman" w:hAnsi="Times New Roman" w:cs="Times New Roman"/>
          <w:b/>
          <w:sz w:val="28"/>
          <w:szCs w:val="24"/>
        </w:rPr>
        <w:t xml:space="preserve">hị Hoành, </w:t>
      </w:r>
      <w:r w:rsidR="00F97545" w:rsidRPr="00C32A23">
        <w:rPr>
          <w:rFonts w:ascii="Times New Roman" w:eastAsia="Times New Roman" w:hAnsi="Times New Roman" w:cs="Times New Roman"/>
          <w:b/>
          <w:sz w:val="28"/>
          <w:szCs w:val="24"/>
        </w:rPr>
        <w:t>Trần Thị Tin -</w:t>
      </w:r>
      <w:r w:rsidR="008E4427" w:rsidRPr="00C32A23">
        <w:rPr>
          <w:rFonts w:ascii="Times New Roman" w:eastAsia="Times New Roman" w:hAnsi="Times New Roman" w:cs="Times New Roman"/>
          <w:b/>
          <w:sz w:val="28"/>
          <w:szCs w:val="24"/>
        </w:rPr>
        <w:t xml:space="preserve"> TDP 2, Phường Phổ Minh).</w:t>
      </w:r>
    </w:p>
    <w:p w:rsidR="008E4427" w:rsidRPr="00437B73" w:rsidRDefault="008E4427" w:rsidP="008E4427">
      <w:pPr>
        <w:pStyle w:val="BodyText"/>
        <w:spacing w:before="60"/>
        <w:ind w:firstLine="720"/>
        <w:rPr>
          <w:szCs w:val="28"/>
        </w:rPr>
      </w:pPr>
      <w:r w:rsidRPr="00437B73">
        <w:rPr>
          <w:b/>
        </w:rPr>
        <w:t>Trả lời:</w:t>
      </w:r>
      <w:r w:rsidRPr="00437B73">
        <w:t xml:space="preserve"> Theo Báo cáo của Phòng Tài chính </w:t>
      </w:r>
      <w:r w:rsidR="00525864" w:rsidRPr="00437B73">
        <w:t>-</w:t>
      </w:r>
      <w:r w:rsidRPr="00437B73">
        <w:t xml:space="preserve"> Kế hoạch thị xã</w:t>
      </w:r>
      <w:r w:rsidR="00525864" w:rsidRPr="00437B73">
        <w:t xml:space="preserve"> tại Công văn số 456/PTC ngày 08/6/2023: N</w:t>
      </w:r>
      <w:r w:rsidRPr="00437B73">
        <w:rPr>
          <w:szCs w:val="28"/>
        </w:rPr>
        <w:t xml:space="preserve">gày 24/4/2023, UBND phường Phổ Minh có Công văn số 144/UBND về việc yêu cầu sao lục hồ sơ Quyết định thu hồi đất và quyết định phê duyệt hỗ trợ, bồi thường của hộ bà Lê Thị Hồng Vân thuộc dự án: Tuyến tránh </w:t>
      </w:r>
      <w:r w:rsidR="00F809E2" w:rsidRPr="00437B73">
        <w:rPr>
          <w:szCs w:val="28"/>
        </w:rPr>
        <w:t>QL1A, đoạn qua địa bàn Đức Phổ.</w:t>
      </w:r>
    </w:p>
    <w:p w:rsidR="00AB32FC" w:rsidRPr="00437B73" w:rsidRDefault="00083A7E" w:rsidP="00AB32FC">
      <w:pPr>
        <w:spacing w:before="60" w:after="0" w:line="240" w:lineRule="auto"/>
        <w:ind w:firstLine="720"/>
        <w:jc w:val="both"/>
        <w:rPr>
          <w:rFonts w:ascii="Times New Roman" w:eastAsia="Times New Roman" w:hAnsi="Times New Roman" w:cs="Times New Roman"/>
          <w:sz w:val="28"/>
          <w:szCs w:val="28"/>
        </w:rPr>
      </w:pPr>
      <w:r w:rsidRPr="00437B73">
        <w:rPr>
          <w:rFonts w:ascii="Times New Roman" w:eastAsia="Times New Roman" w:hAnsi="Times New Roman" w:cs="Times New Roman"/>
          <w:sz w:val="28"/>
          <w:szCs w:val="28"/>
        </w:rPr>
        <w:t>Phòng Tài chính -</w:t>
      </w:r>
      <w:r w:rsidR="008E4427" w:rsidRPr="00437B73">
        <w:rPr>
          <w:rFonts w:ascii="Times New Roman" w:eastAsia="Times New Roman" w:hAnsi="Times New Roman" w:cs="Times New Roman"/>
          <w:sz w:val="28"/>
          <w:szCs w:val="28"/>
        </w:rPr>
        <w:t xml:space="preserve"> Kế hoạch đã phối hợp với UBND phường phổ Minh để kiểm tra hồ sơ lưu trữ của Hội đồng bồi thường tuyến tránh QL1 đoạn qua địa bàn Đức Phổ tại cơ quan. Tuy nhiên chỉ sao lục </w:t>
      </w:r>
      <w:r w:rsidR="00AB32FC" w:rsidRPr="00437B73">
        <w:rPr>
          <w:rFonts w:ascii="Times New Roman" w:eastAsia="Times New Roman" w:hAnsi="Times New Roman" w:cs="Times New Roman"/>
          <w:sz w:val="28"/>
          <w:szCs w:val="28"/>
        </w:rPr>
        <w:t xml:space="preserve">được </w:t>
      </w:r>
      <w:r w:rsidR="008E4427" w:rsidRPr="00437B73">
        <w:rPr>
          <w:rFonts w:ascii="Times New Roman" w:eastAsia="Times New Roman" w:hAnsi="Times New Roman" w:cs="Times New Roman"/>
          <w:sz w:val="28"/>
          <w:szCs w:val="28"/>
        </w:rPr>
        <w:t>hồ sơ Quyết định thu hồi đất mà không tìm thấy quyết định phê duyệt</w:t>
      </w:r>
      <w:r w:rsidR="00F809E2" w:rsidRPr="00437B73">
        <w:rPr>
          <w:rFonts w:ascii="Times New Roman" w:eastAsia="Times New Roman" w:hAnsi="Times New Roman" w:cs="Times New Roman"/>
          <w:sz w:val="28"/>
          <w:szCs w:val="28"/>
        </w:rPr>
        <w:t xml:space="preserve"> phương án</w:t>
      </w:r>
      <w:r w:rsidR="008E4427" w:rsidRPr="00437B73">
        <w:rPr>
          <w:rFonts w:ascii="Times New Roman" w:eastAsia="Times New Roman" w:hAnsi="Times New Roman" w:cs="Times New Roman"/>
          <w:sz w:val="28"/>
          <w:szCs w:val="28"/>
        </w:rPr>
        <w:t xml:space="preserve"> hỗ trợ, bồi thường của</w:t>
      </w:r>
      <w:r w:rsidR="00AB32FC" w:rsidRPr="00437B73">
        <w:rPr>
          <w:rFonts w:ascii="Times New Roman" w:eastAsia="Times New Roman" w:hAnsi="Times New Roman" w:cs="Times New Roman"/>
          <w:sz w:val="28"/>
          <w:szCs w:val="28"/>
        </w:rPr>
        <w:t xml:space="preserve"> các</w:t>
      </w:r>
      <w:r w:rsidR="008E4427" w:rsidRPr="00437B73">
        <w:rPr>
          <w:rFonts w:ascii="Times New Roman" w:eastAsia="Times New Roman" w:hAnsi="Times New Roman" w:cs="Times New Roman"/>
          <w:sz w:val="28"/>
          <w:szCs w:val="28"/>
        </w:rPr>
        <w:t xml:space="preserve"> hộ </w:t>
      </w:r>
      <w:r w:rsidR="00AB32FC" w:rsidRPr="00437B73">
        <w:rPr>
          <w:rFonts w:ascii="Times New Roman" w:eastAsia="Times New Roman" w:hAnsi="Times New Roman" w:cs="Times New Roman"/>
          <w:sz w:val="28"/>
          <w:szCs w:val="28"/>
        </w:rPr>
        <w:t>dân nêu trên của phường Phổ Minh</w:t>
      </w:r>
      <w:r w:rsidR="008E4427" w:rsidRPr="00437B73">
        <w:rPr>
          <w:rFonts w:ascii="Times New Roman" w:eastAsia="Times New Roman" w:hAnsi="Times New Roman" w:cs="Times New Roman"/>
          <w:sz w:val="28"/>
          <w:szCs w:val="28"/>
        </w:rPr>
        <w:t>.</w:t>
      </w:r>
    </w:p>
    <w:p w:rsidR="008E4427" w:rsidRDefault="008E4427" w:rsidP="00AB32FC">
      <w:pPr>
        <w:spacing w:before="60" w:after="0" w:line="240" w:lineRule="auto"/>
        <w:ind w:firstLine="720"/>
        <w:jc w:val="both"/>
        <w:rPr>
          <w:rFonts w:ascii="Times New Roman" w:eastAsia="Times New Roman" w:hAnsi="Times New Roman" w:cs="Times New Roman"/>
          <w:i/>
          <w:sz w:val="28"/>
          <w:szCs w:val="28"/>
        </w:rPr>
      </w:pPr>
      <w:r w:rsidRPr="00437B73">
        <w:rPr>
          <w:rFonts w:ascii="Times New Roman" w:eastAsia="Times New Roman" w:hAnsi="Times New Roman" w:cs="Times New Roman"/>
          <w:sz w:val="28"/>
          <w:szCs w:val="28"/>
        </w:rPr>
        <w:t xml:space="preserve">Phòng Tài chính </w:t>
      </w:r>
      <w:r w:rsidR="00CA640D" w:rsidRPr="00437B73">
        <w:rPr>
          <w:rFonts w:ascii="Times New Roman" w:eastAsia="Times New Roman" w:hAnsi="Times New Roman" w:cs="Times New Roman"/>
          <w:sz w:val="28"/>
          <w:szCs w:val="28"/>
        </w:rPr>
        <w:t>-</w:t>
      </w:r>
      <w:r w:rsidRPr="00437B73">
        <w:rPr>
          <w:rFonts w:ascii="Times New Roman" w:eastAsia="Times New Roman" w:hAnsi="Times New Roman" w:cs="Times New Roman"/>
          <w:sz w:val="28"/>
          <w:szCs w:val="28"/>
        </w:rPr>
        <w:t xml:space="preserve"> Kế hoạch thị xã đã có Công văn 336/PTC ngày 27/4/2023 phúc đáp và hướng dẫn UBND phường </w:t>
      </w:r>
      <w:r w:rsidR="00A372F6" w:rsidRPr="00437B73">
        <w:rPr>
          <w:rFonts w:ascii="Times New Roman" w:eastAsia="Times New Roman" w:hAnsi="Times New Roman" w:cs="Times New Roman"/>
          <w:sz w:val="28"/>
          <w:szCs w:val="28"/>
        </w:rPr>
        <w:t xml:space="preserve">Phổ Minh </w:t>
      </w:r>
      <w:r w:rsidRPr="00437B73">
        <w:rPr>
          <w:rFonts w:ascii="Times New Roman" w:eastAsia="Times New Roman" w:hAnsi="Times New Roman" w:cs="Times New Roman"/>
          <w:sz w:val="28"/>
          <w:szCs w:val="28"/>
        </w:rPr>
        <w:t>liên hệ với các cơ</w:t>
      </w:r>
      <w:r w:rsidRPr="00437B73">
        <w:rPr>
          <w:rFonts w:ascii="Arial" w:eastAsia="Times New Roman" w:hAnsi="Arial" w:cs="Arial"/>
          <w:sz w:val="35"/>
          <w:szCs w:val="35"/>
          <w:shd w:val="clear" w:color="auto" w:fill="FFFFFF"/>
        </w:rPr>
        <w:t xml:space="preserve"> </w:t>
      </w:r>
      <w:r w:rsidRPr="00437B73">
        <w:rPr>
          <w:rFonts w:ascii="Times New Roman" w:eastAsia="Times New Roman" w:hAnsi="Times New Roman" w:cs="Times New Roman"/>
          <w:sz w:val="28"/>
          <w:szCs w:val="28"/>
        </w:rPr>
        <w:t>quan có liên quan để được sao lục</w:t>
      </w:r>
      <w:r w:rsidRPr="00437B73">
        <w:rPr>
          <w:rFonts w:ascii="Times New Roman" w:eastAsia="Times New Roman" w:hAnsi="Times New Roman" w:cs="Times New Roman"/>
          <w:i/>
          <w:sz w:val="28"/>
          <w:szCs w:val="28"/>
        </w:rPr>
        <w:t xml:space="preserve">. </w:t>
      </w:r>
    </w:p>
    <w:p w:rsidR="00C32A23" w:rsidRPr="00121665" w:rsidRDefault="00121665" w:rsidP="00C32A23">
      <w:pPr>
        <w:spacing w:before="120" w:after="120" w:line="240" w:lineRule="auto"/>
        <w:ind w:firstLine="709"/>
        <w:jc w:val="both"/>
        <w:rPr>
          <w:rFonts w:ascii="Times New Roman" w:eastAsia="Calibri" w:hAnsi="Times New Roman" w:cs="Times New Roman"/>
          <w:b/>
          <w:sz w:val="28"/>
          <w:szCs w:val="28"/>
        </w:rPr>
      </w:pPr>
      <w:r w:rsidRPr="00121665">
        <w:rPr>
          <w:rFonts w:ascii="Times New Roman" w:eastAsia="Calibri" w:hAnsi="Times New Roman" w:cs="Times New Roman"/>
          <w:b/>
          <w:sz w:val="28"/>
          <w:szCs w:val="28"/>
        </w:rPr>
        <w:t>2.</w:t>
      </w:r>
      <w:r w:rsidR="00C32A23" w:rsidRPr="00121665">
        <w:rPr>
          <w:rFonts w:ascii="Times New Roman" w:eastAsia="Calibri" w:hAnsi="Times New Roman" w:cs="Times New Roman"/>
          <w:b/>
          <w:sz w:val="28"/>
          <w:szCs w:val="28"/>
        </w:rPr>
        <w:t xml:space="preserve"> Hiện nay các loại xe vận chuyển vật liệu để thực hiện các dự án trên địa bàn phường đã làm hư hỏng đoạn đường các dốc lên xuống điểm tại cầu vượt Mỹ Á, gây khó khăn cho việc đi lại của người tham gia giao thông. Đề nghị UBND thị xã quan tâm, xem xét chỉ đạo các ngành chức năng khắc phục.</w:t>
      </w:r>
    </w:p>
    <w:p w:rsidR="00C32A23" w:rsidRPr="00437B73" w:rsidRDefault="00C32A23" w:rsidP="00C32A23">
      <w:pPr>
        <w:spacing w:before="90" w:after="0" w:line="240" w:lineRule="auto"/>
        <w:ind w:firstLine="720"/>
        <w:jc w:val="both"/>
        <w:rPr>
          <w:rFonts w:ascii="Times New Roman" w:eastAsia="Times New Roman" w:hAnsi="Times New Roman" w:cs="Times New Roman"/>
          <w:sz w:val="28"/>
          <w:szCs w:val="28"/>
          <w:lang w:eastAsia="x-none"/>
        </w:rPr>
      </w:pPr>
      <w:r w:rsidRPr="00437B73">
        <w:rPr>
          <w:rFonts w:ascii="Times New Roman" w:eastAsia="Times New Roman" w:hAnsi="Times New Roman" w:cs="Times New Roman"/>
          <w:b/>
          <w:sz w:val="28"/>
          <w:szCs w:val="28"/>
          <w:lang w:eastAsia="x-none"/>
        </w:rPr>
        <w:t>Trả lời:</w:t>
      </w:r>
      <w:r w:rsidRPr="00437B73">
        <w:rPr>
          <w:rFonts w:ascii="Times New Roman" w:eastAsia="Times New Roman" w:hAnsi="Times New Roman" w:cs="Times New Roman"/>
          <w:sz w:val="28"/>
          <w:szCs w:val="28"/>
          <w:lang w:eastAsia="x-none"/>
        </w:rPr>
        <w:t xml:space="preserve"> T</w:t>
      </w:r>
      <w:r w:rsidRPr="00437B73">
        <w:rPr>
          <w:rFonts w:ascii="Times New Roman" w:eastAsia="Times New Roman" w:hAnsi="Times New Roman" w:cs="Times New Roman"/>
          <w:sz w:val="28"/>
          <w:szCs w:val="28"/>
          <w:lang w:val="x-none" w:eastAsia="x-none"/>
        </w:rPr>
        <w:t xml:space="preserve">uyến Quốc lộ 1, đoạn tránh </w:t>
      </w:r>
      <w:r w:rsidRPr="00437B73">
        <w:rPr>
          <w:rFonts w:ascii="Times New Roman" w:eastAsia="Times New Roman" w:hAnsi="Times New Roman" w:cs="Times New Roman"/>
          <w:sz w:val="28"/>
          <w:szCs w:val="28"/>
          <w:lang w:eastAsia="x-none"/>
        </w:rPr>
        <w:t>t</w:t>
      </w:r>
      <w:r w:rsidRPr="00437B73">
        <w:rPr>
          <w:rFonts w:ascii="Times New Roman" w:eastAsia="Times New Roman" w:hAnsi="Times New Roman" w:cs="Times New Roman"/>
          <w:sz w:val="28"/>
          <w:szCs w:val="28"/>
          <w:lang w:val="x-none" w:eastAsia="x-none"/>
        </w:rPr>
        <w:t>rung tâm đô thị Đức Phổ</w:t>
      </w:r>
      <w:r w:rsidRPr="00437B73">
        <w:rPr>
          <w:rFonts w:ascii="Times New Roman" w:eastAsia="Times New Roman" w:hAnsi="Times New Roman" w:cs="Times New Roman"/>
          <w:sz w:val="28"/>
          <w:szCs w:val="28"/>
          <w:lang w:eastAsia="x-none"/>
        </w:rPr>
        <w:t xml:space="preserve"> được </w:t>
      </w:r>
      <w:r w:rsidRPr="00437B73">
        <w:rPr>
          <w:rFonts w:ascii="Times New Roman" w:eastAsia="Times New Roman" w:hAnsi="Times New Roman" w:cs="Times New Roman"/>
          <w:sz w:val="28"/>
          <w:szCs w:val="28"/>
          <w:lang w:val="x-none" w:eastAsia="x-none"/>
        </w:rPr>
        <w:t>Công ty</w:t>
      </w:r>
      <w:r w:rsidRPr="00437B73">
        <w:rPr>
          <w:rFonts w:ascii="Times New Roman" w:eastAsia="Times New Roman" w:hAnsi="Times New Roman" w:cs="Times New Roman"/>
          <w:sz w:val="28"/>
          <w:szCs w:val="28"/>
          <w:lang w:eastAsia="x-none"/>
        </w:rPr>
        <w:t xml:space="preserve"> TNHH MTV BOT </w:t>
      </w:r>
      <w:r w:rsidRPr="00437B73">
        <w:rPr>
          <w:rFonts w:ascii="Times New Roman" w:eastAsia="Times New Roman" w:hAnsi="Times New Roman" w:cs="Times New Roman"/>
          <w:sz w:val="28"/>
          <w:szCs w:val="28"/>
          <w:lang w:val="x-none" w:eastAsia="x-none"/>
        </w:rPr>
        <w:t xml:space="preserve">Thiên Tân </w:t>
      </w:r>
      <w:r w:rsidRPr="00437B73">
        <w:rPr>
          <w:rFonts w:ascii="Times New Roman" w:eastAsia="Times New Roman" w:hAnsi="Times New Roman" w:cs="Times New Roman"/>
          <w:sz w:val="28"/>
          <w:szCs w:val="28"/>
          <w:lang w:eastAsia="x-none"/>
        </w:rPr>
        <w:t>thực hiện đầu tư hoàn thành năm 2014. UBND thị xã đã kiến nghị Sở</w:t>
      </w:r>
      <w:r>
        <w:rPr>
          <w:rFonts w:ascii="Times New Roman" w:eastAsia="Times New Roman" w:hAnsi="Times New Roman" w:cs="Times New Roman"/>
          <w:sz w:val="28"/>
          <w:szCs w:val="28"/>
          <w:lang w:val="x-none" w:eastAsia="x-none"/>
        </w:rPr>
        <w:t xml:space="preserve"> Giao thông vận tải tỉnh tại </w:t>
      </w:r>
      <w:r>
        <w:rPr>
          <w:rFonts w:ascii="Times New Roman" w:eastAsia="Times New Roman" w:hAnsi="Times New Roman" w:cs="Times New Roman"/>
          <w:sz w:val="28"/>
          <w:szCs w:val="28"/>
          <w:lang w:eastAsia="x-none"/>
        </w:rPr>
        <w:t>C</w:t>
      </w:r>
      <w:r w:rsidRPr="00437B73">
        <w:rPr>
          <w:rFonts w:ascii="Times New Roman" w:eastAsia="Times New Roman" w:hAnsi="Times New Roman" w:cs="Times New Roman"/>
          <w:sz w:val="28"/>
          <w:szCs w:val="28"/>
          <w:lang w:val="x-none" w:eastAsia="x-none"/>
        </w:rPr>
        <w:t xml:space="preserve">ông văn số </w:t>
      </w:r>
      <w:r>
        <w:rPr>
          <w:rFonts w:ascii="Times New Roman" w:eastAsia="Times New Roman" w:hAnsi="Times New Roman" w:cs="Times New Roman"/>
          <w:sz w:val="28"/>
          <w:szCs w:val="28"/>
          <w:lang w:eastAsia="x-none"/>
        </w:rPr>
        <w:t>200/UBND-</w:t>
      </w:r>
      <w:r w:rsidRPr="00437B73">
        <w:rPr>
          <w:rFonts w:ascii="Times New Roman" w:eastAsia="Times New Roman" w:hAnsi="Times New Roman" w:cs="Times New Roman"/>
          <w:sz w:val="28"/>
          <w:szCs w:val="28"/>
          <w:lang w:eastAsia="x-none"/>
        </w:rPr>
        <w:t>QLĐT ngày 01/02/2023 về việc đề nghị khắc phục sửa chữa t</w:t>
      </w:r>
      <w:r w:rsidRPr="00437B73">
        <w:rPr>
          <w:rFonts w:ascii="Times New Roman" w:eastAsia="Times New Roman" w:hAnsi="Times New Roman" w:cs="Times New Roman"/>
          <w:sz w:val="28"/>
          <w:szCs w:val="28"/>
          <w:lang w:val="x-none" w:eastAsia="x-none"/>
        </w:rPr>
        <w:t xml:space="preserve">uyến Quốc lộ 1, đoạn tránh </w:t>
      </w:r>
      <w:r w:rsidRPr="00437B73">
        <w:rPr>
          <w:rFonts w:ascii="Times New Roman" w:eastAsia="Times New Roman" w:hAnsi="Times New Roman" w:cs="Times New Roman"/>
          <w:sz w:val="28"/>
          <w:szCs w:val="28"/>
          <w:lang w:eastAsia="x-none"/>
        </w:rPr>
        <w:t>t</w:t>
      </w:r>
      <w:r w:rsidRPr="00437B73">
        <w:rPr>
          <w:rFonts w:ascii="Times New Roman" w:eastAsia="Times New Roman" w:hAnsi="Times New Roman" w:cs="Times New Roman"/>
          <w:sz w:val="28"/>
          <w:szCs w:val="28"/>
          <w:lang w:val="x-none" w:eastAsia="x-none"/>
        </w:rPr>
        <w:t>rung tâm đô thị Đức Phổ</w:t>
      </w:r>
      <w:r w:rsidRPr="00437B73">
        <w:rPr>
          <w:rFonts w:ascii="Times New Roman" w:eastAsia="Times New Roman" w:hAnsi="Times New Roman" w:cs="Times New Roman"/>
          <w:sz w:val="28"/>
          <w:szCs w:val="28"/>
          <w:lang w:eastAsia="x-none"/>
        </w:rPr>
        <w:t xml:space="preserve"> và đã được Sở</w:t>
      </w:r>
      <w:r w:rsidRPr="00437B73">
        <w:rPr>
          <w:rFonts w:ascii="Times New Roman" w:eastAsia="Times New Roman" w:hAnsi="Times New Roman" w:cs="Times New Roman"/>
          <w:sz w:val="28"/>
          <w:szCs w:val="28"/>
          <w:lang w:val="x-none" w:eastAsia="x-none"/>
        </w:rPr>
        <w:t xml:space="preserve"> Giao thông vận tải tỉnh</w:t>
      </w:r>
      <w:r w:rsidRPr="00437B73">
        <w:rPr>
          <w:rFonts w:ascii="Times New Roman" w:eastAsia="Times New Roman" w:hAnsi="Times New Roman" w:cs="Times New Roman"/>
          <w:sz w:val="28"/>
          <w:szCs w:val="28"/>
          <w:lang w:eastAsia="x-none"/>
        </w:rPr>
        <w:t xml:space="preserve"> yêu cầu</w:t>
      </w:r>
      <w:r w:rsidRPr="00437B73">
        <w:rPr>
          <w:rFonts w:ascii="Times New Roman" w:eastAsia="Times New Roman" w:hAnsi="Times New Roman" w:cs="Times New Roman"/>
          <w:sz w:val="28"/>
          <w:szCs w:val="28"/>
          <w:lang w:val="x-none" w:eastAsia="x-none"/>
        </w:rPr>
        <w:t xml:space="preserve"> Công ty</w:t>
      </w:r>
      <w:r w:rsidRPr="00437B73">
        <w:rPr>
          <w:rFonts w:ascii="Times New Roman" w:eastAsia="Times New Roman" w:hAnsi="Times New Roman" w:cs="Times New Roman"/>
          <w:sz w:val="28"/>
          <w:szCs w:val="28"/>
          <w:lang w:eastAsia="x-none"/>
        </w:rPr>
        <w:t xml:space="preserve"> TNHH MTV BOT </w:t>
      </w:r>
      <w:r w:rsidRPr="00437B73">
        <w:rPr>
          <w:rFonts w:ascii="Times New Roman" w:eastAsia="Times New Roman" w:hAnsi="Times New Roman" w:cs="Times New Roman"/>
          <w:sz w:val="28"/>
          <w:szCs w:val="28"/>
          <w:lang w:val="x-none" w:eastAsia="x-none"/>
        </w:rPr>
        <w:t>Thiên Tân</w:t>
      </w:r>
      <w:r w:rsidRPr="00437B73">
        <w:rPr>
          <w:rFonts w:ascii="Times New Roman" w:eastAsia="Times New Roman" w:hAnsi="Times New Roman" w:cs="Times New Roman"/>
          <w:sz w:val="28"/>
          <w:szCs w:val="28"/>
          <w:lang w:eastAsia="x-none"/>
        </w:rPr>
        <w:t xml:space="preserve"> sửa chữa tại Công văn số 272/SGTVT-QLGT ngày 07/02/2023. Tuy nhiên, đến nay Công ty chỉ sửa chữa các hư hỏng trên tuyến chính mà không khắc phục các đường vuốt nối lên xuống đã hư hỏng. </w:t>
      </w:r>
    </w:p>
    <w:p w:rsidR="00C32A23" w:rsidRPr="00437B73" w:rsidRDefault="00C32A23" w:rsidP="00C32A23">
      <w:pPr>
        <w:spacing w:before="90" w:after="0" w:line="240" w:lineRule="auto"/>
        <w:ind w:firstLine="720"/>
        <w:jc w:val="both"/>
        <w:rPr>
          <w:rFonts w:ascii="Times New Roman" w:eastAsia="Times New Roman" w:hAnsi="Times New Roman" w:cs="Times New Roman"/>
          <w:sz w:val="28"/>
          <w:szCs w:val="28"/>
          <w:lang w:eastAsia="x-none"/>
        </w:rPr>
      </w:pPr>
      <w:r w:rsidRPr="00437B73">
        <w:rPr>
          <w:rFonts w:ascii="Times New Roman" w:eastAsia="Times New Roman" w:hAnsi="Times New Roman" w:cs="Times New Roman"/>
          <w:sz w:val="28"/>
          <w:szCs w:val="28"/>
          <w:lang w:eastAsia="x-none"/>
        </w:rPr>
        <w:t>UBND thị xã sẽ tiếp tục kiến nghị cấp thẩm quyền yêu cầu</w:t>
      </w:r>
      <w:r w:rsidRPr="00437B73">
        <w:rPr>
          <w:rFonts w:ascii="Times New Roman" w:eastAsia="Times New Roman" w:hAnsi="Times New Roman" w:cs="Times New Roman"/>
          <w:sz w:val="28"/>
          <w:szCs w:val="28"/>
          <w:lang w:val="x-none" w:eastAsia="x-none"/>
        </w:rPr>
        <w:t xml:space="preserve"> Công ty</w:t>
      </w:r>
      <w:r w:rsidRPr="00437B73">
        <w:rPr>
          <w:rFonts w:ascii="Times New Roman" w:eastAsia="Times New Roman" w:hAnsi="Times New Roman" w:cs="Times New Roman"/>
          <w:sz w:val="28"/>
          <w:szCs w:val="28"/>
          <w:lang w:eastAsia="x-none"/>
        </w:rPr>
        <w:t xml:space="preserve"> TNHH MTV BOT </w:t>
      </w:r>
      <w:r w:rsidRPr="00437B73">
        <w:rPr>
          <w:rFonts w:ascii="Times New Roman" w:eastAsia="Times New Roman" w:hAnsi="Times New Roman" w:cs="Times New Roman"/>
          <w:sz w:val="28"/>
          <w:szCs w:val="28"/>
          <w:lang w:val="x-none" w:eastAsia="x-none"/>
        </w:rPr>
        <w:t>Thiên Tân</w:t>
      </w:r>
      <w:r w:rsidRPr="00437B73">
        <w:rPr>
          <w:rFonts w:ascii="Times New Roman" w:eastAsia="Times New Roman" w:hAnsi="Times New Roman" w:cs="Times New Roman"/>
          <w:sz w:val="28"/>
          <w:szCs w:val="28"/>
          <w:lang w:eastAsia="x-none"/>
        </w:rPr>
        <w:t xml:space="preserve"> khắc phục, sửa chữa nhằm đảm bảo an toàn giao thông cho người dân.</w:t>
      </w:r>
    </w:p>
    <w:p w:rsidR="00C32A23" w:rsidRDefault="00C32A23" w:rsidP="00AB32FC">
      <w:pPr>
        <w:spacing w:before="60" w:after="0" w:line="240" w:lineRule="auto"/>
        <w:ind w:firstLine="720"/>
        <w:jc w:val="both"/>
        <w:rPr>
          <w:rFonts w:ascii="Times New Roman" w:eastAsia="Times New Roman" w:hAnsi="Times New Roman" w:cs="Times New Roman"/>
          <w:i/>
          <w:sz w:val="28"/>
          <w:szCs w:val="28"/>
        </w:rPr>
      </w:pPr>
    </w:p>
    <w:p w:rsidR="00C32A23" w:rsidRDefault="00C32A23" w:rsidP="00AB32FC">
      <w:pPr>
        <w:spacing w:before="60" w:after="0" w:line="240" w:lineRule="auto"/>
        <w:ind w:firstLine="720"/>
        <w:jc w:val="both"/>
        <w:rPr>
          <w:rFonts w:ascii="Times New Roman" w:eastAsia="Times New Roman" w:hAnsi="Times New Roman" w:cs="Times New Roman"/>
          <w:sz w:val="28"/>
          <w:szCs w:val="28"/>
        </w:rPr>
      </w:pPr>
    </w:p>
    <w:p w:rsidR="00C32A23" w:rsidRDefault="00C32A23" w:rsidP="00AB32FC">
      <w:pPr>
        <w:spacing w:before="60" w:after="0" w:line="240" w:lineRule="auto"/>
        <w:ind w:firstLine="720"/>
        <w:jc w:val="both"/>
        <w:rPr>
          <w:rFonts w:ascii="Times New Roman" w:eastAsia="Times New Roman" w:hAnsi="Times New Roman" w:cs="Times New Roman"/>
          <w:sz w:val="28"/>
          <w:szCs w:val="28"/>
        </w:rPr>
      </w:pPr>
    </w:p>
    <w:p w:rsidR="00781B66" w:rsidRDefault="00781B66" w:rsidP="00C32A23">
      <w:pPr>
        <w:spacing w:before="60" w:after="0" w:line="240" w:lineRule="auto"/>
        <w:ind w:firstLine="720"/>
        <w:jc w:val="center"/>
        <w:rPr>
          <w:rFonts w:ascii="Times New Roman" w:eastAsia="Times New Roman" w:hAnsi="Times New Roman" w:cs="Times New Roman"/>
          <w:b/>
          <w:sz w:val="28"/>
          <w:szCs w:val="28"/>
        </w:rPr>
      </w:pPr>
    </w:p>
    <w:p w:rsidR="00781B66" w:rsidRDefault="00781B66" w:rsidP="00C32A23">
      <w:pPr>
        <w:spacing w:before="60" w:after="0" w:line="240" w:lineRule="auto"/>
        <w:ind w:firstLine="720"/>
        <w:jc w:val="center"/>
        <w:rPr>
          <w:rFonts w:ascii="Times New Roman" w:eastAsia="Times New Roman" w:hAnsi="Times New Roman" w:cs="Times New Roman"/>
          <w:b/>
          <w:sz w:val="28"/>
          <w:szCs w:val="28"/>
        </w:rPr>
      </w:pPr>
    </w:p>
    <w:p w:rsidR="00781B66" w:rsidRDefault="00781B66" w:rsidP="00C32A23">
      <w:pPr>
        <w:spacing w:before="60" w:after="0" w:line="240" w:lineRule="auto"/>
        <w:ind w:firstLine="720"/>
        <w:jc w:val="center"/>
        <w:rPr>
          <w:rFonts w:ascii="Times New Roman" w:eastAsia="Times New Roman" w:hAnsi="Times New Roman" w:cs="Times New Roman"/>
          <w:b/>
          <w:sz w:val="28"/>
          <w:szCs w:val="28"/>
        </w:rPr>
      </w:pPr>
    </w:p>
    <w:p w:rsidR="00C32A23" w:rsidRPr="00C32A23" w:rsidRDefault="00C32A23" w:rsidP="00C32A23">
      <w:pPr>
        <w:spacing w:before="60" w:after="0" w:line="240" w:lineRule="auto"/>
        <w:ind w:firstLine="720"/>
        <w:jc w:val="center"/>
        <w:rPr>
          <w:rFonts w:ascii="Times New Roman" w:eastAsia="Times New Roman" w:hAnsi="Times New Roman" w:cs="Times New Roman"/>
          <w:b/>
          <w:sz w:val="28"/>
          <w:szCs w:val="28"/>
        </w:rPr>
      </w:pPr>
      <w:r w:rsidRPr="00C32A23">
        <w:rPr>
          <w:rFonts w:ascii="Times New Roman" w:eastAsia="Times New Roman" w:hAnsi="Times New Roman" w:cs="Times New Roman"/>
          <w:b/>
          <w:sz w:val="28"/>
          <w:szCs w:val="28"/>
        </w:rPr>
        <w:lastRenderedPageBreak/>
        <w:t>PHỔ NINH</w:t>
      </w:r>
    </w:p>
    <w:p w:rsidR="008E4427" w:rsidRPr="00C32A23" w:rsidRDefault="00C32A23" w:rsidP="00AC0B7C">
      <w:pPr>
        <w:spacing w:before="120" w:after="120" w:line="240" w:lineRule="auto"/>
        <w:ind w:firstLine="720"/>
        <w:jc w:val="both"/>
        <w:rPr>
          <w:rFonts w:ascii="Times New Roman" w:eastAsia="Times New Roman" w:hAnsi="Times New Roman" w:cs="Times New Roman"/>
          <w:b/>
          <w:sz w:val="28"/>
          <w:szCs w:val="24"/>
        </w:rPr>
      </w:pPr>
      <w:r w:rsidRPr="00C32A23">
        <w:rPr>
          <w:rFonts w:ascii="Times New Roman" w:eastAsia="Times New Roman" w:hAnsi="Times New Roman" w:cs="Times New Roman"/>
          <w:b/>
          <w:sz w:val="28"/>
          <w:szCs w:val="24"/>
        </w:rPr>
        <w:t>1.</w:t>
      </w:r>
      <w:r w:rsidR="00AC0B7C" w:rsidRPr="00C32A23">
        <w:rPr>
          <w:rFonts w:ascii="Times New Roman" w:eastAsia="Times New Roman" w:hAnsi="Times New Roman" w:cs="Times New Roman"/>
          <w:b/>
          <w:sz w:val="28"/>
          <w:szCs w:val="24"/>
        </w:rPr>
        <w:t xml:space="preserve"> </w:t>
      </w:r>
      <w:r w:rsidR="008E4427" w:rsidRPr="00C32A23">
        <w:rPr>
          <w:rFonts w:ascii="Times New Roman" w:eastAsia="Times New Roman" w:hAnsi="Times New Roman" w:cs="Times New Roman"/>
          <w:b/>
          <w:sz w:val="28"/>
          <w:szCs w:val="24"/>
        </w:rPr>
        <w:t>Đề nghị UBND thị xã chỉ đạo cơ quan chuyên môn khảo sát và đấu nối con mương rút phía trên siêu thị Coop</w:t>
      </w:r>
      <w:r w:rsidR="00781B66">
        <w:rPr>
          <w:rFonts w:ascii="Times New Roman" w:eastAsia="Times New Roman" w:hAnsi="Times New Roman" w:cs="Times New Roman"/>
          <w:b/>
          <w:sz w:val="28"/>
          <w:szCs w:val="24"/>
        </w:rPr>
        <w:t>.</w:t>
      </w:r>
      <w:r w:rsidR="008E4427" w:rsidRPr="00C32A23">
        <w:rPr>
          <w:rFonts w:ascii="Times New Roman" w:eastAsia="Times New Roman" w:hAnsi="Times New Roman" w:cs="Times New Roman"/>
          <w:b/>
          <w:sz w:val="28"/>
          <w:szCs w:val="24"/>
        </w:rPr>
        <w:t>mart vào tuyến mương rút của đường Trần Hưng Đạo, vì hiện nay vào mùa mưa lũ tại khu vực này liên tục gây ngập nhà dân tại Cụm dân cư Phú Long, tổ dân phố Vĩnh Bình.</w:t>
      </w:r>
    </w:p>
    <w:p w:rsidR="00040CAD" w:rsidRPr="00437B73" w:rsidRDefault="006337B6" w:rsidP="00073CF5">
      <w:pPr>
        <w:spacing w:before="120" w:after="120" w:line="240" w:lineRule="auto"/>
        <w:ind w:firstLine="720"/>
        <w:jc w:val="both"/>
        <w:rPr>
          <w:rFonts w:ascii="Times New Roman" w:eastAsia="Times New Roman" w:hAnsi="Times New Roman" w:cs="Times New Roman"/>
          <w:sz w:val="28"/>
          <w:szCs w:val="24"/>
        </w:rPr>
      </w:pPr>
      <w:r w:rsidRPr="00437B73">
        <w:rPr>
          <w:rFonts w:ascii="Times New Roman" w:eastAsia="Times New Roman" w:hAnsi="Times New Roman" w:cs="Times New Roman"/>
          <w:b/>
          <w:sz w:val="28"/>
          <w:szCs w:val="24"/>
        </w:rPr>
        <w:t>Trả lời:</w:t>
      </w:r>
      <w:r w:rsidRPr="00437B73">
        <w:rPr>
          <w:rFonts w:ascii="Times New Roman" w:eastAsia="Times New Roman" w:hAnsi="Times New Roman" w:cs="Times New Roman"/>
          <w:sz w:val="28"/>
          <w:szCs w:val="24"/>
        </w:rPr>
        <w:t xml:space="preserve"> Nội dung này, UBND thị xã đã giao UBND phường Phổ Ninh chủ trì, phối hợp với các cơ quan, đơn vị liên quan kiểm tra và đề xuất hướng khắc phục.</w:t>
      </w:r>
    </w:p>
    <w:p w:rsidR="00C32A23" w:rsidRPr="00073CF5" w:rsidRDefault="00073CF5" w:rsidP="00C32A23">
      <w:pPr>
        <w:spacing w:before="120" w:after="120" w:line="240" w:lineRule="auto"/>
        <w:ind w:firstLine="709"/>
        <w:jc w:val="both"/>
        <w:rPr>
          <w:rFonts w:ascii="Times New Roman" w:eastAsia="Calibri" w:hAnsi="Times New Roman" w:cs="Times New Roman"/>
          <w:b/>
          <w:bCs/>
          <w:sz w:val="28"/>
          <w:szCs w:val="28"/>
        </w:rPr>
      </w:pPr>
      <w:r w:rsidRPr="00073CF5">
        <w:rPr>
          <w:rFonts w:ascii="Times New Roman" w:eastAsia="Calibri" w:hAnsi="Times New Roman" w:cs="Times New Roman"/>
          <w:b/>
          <w:bCs/>
          <w:iCs/>
          <w:sz w:val="28"/>
          <w:szCs w:val="28"/>
        </w:rPr>
        <w:t>2.</w:t>
      </w:r>
      <w:r w:rsidR="00C32A23" w:rsidRPr="00073CF5">
        <w:rPr>
          <w:rFonts w:ascii="Times New Roman" w:eastAsia="Calibri" w:hAnsi="Times New Roman" w:cs="Times New Roman"/>
          <w:b/>
          <w:bCs/>
          <w:iCs/>
          <w:sz w:val="28"/>
          <w:szCs w:val="28"/>
        </w:rPr>
        <w:t xml:space="preserve"> </w:t>
      </w:r>
      <w:r w:rsidRPr="00073CF5">
        <w:rPr>
          <w:rFonts w:ascii="Times New Roman" w:eastAsia="Calibri" w:hAnsi="Times New Roman" w:cs="Times New Roman"/>
          <w:b/>
          <w:bCs/>
          <w:iCs/>
          <w:sz w:val="28"/>
          <w:szCs w:val="28"/>
        </w:rPr>
        <w:t>Đ</w:t>
      </w:r>
      <w:r w:rsidR="00C32A23" w:rsidRPr="00073CF5">
        <w:rPr>
          <w:rFonts w:ascii="Times New Roman" w:eastAsia="Calibri" w:hAnsi="Times New Roman" w:cs="Times New Roman"/>
          <w:b/>
          <w:bCs/>
          <w:iCs/>
          <w:sz w:val="28"/>
          <w:szCs w:val="28"/>
        </w:rPr>
        <w:t>ề nghị UBND thị xã tiếp tục làm việc với đơn vị cung cấp nước sạch của thị xã, vì theo trả lời của đơn vị cung cấp nước sạch là không hợp lý. Đ</w:t>
      </w:r>
      <w:r w:rsidR="00C32A23" w:rsidRPr="00073CF5">
        <w:rPr>
          <w:rFonts w:ascii="Times New Roman" w:eastAsia="Calibri" w:hAnsi="Times New Roman" w:cs="Times New Roman"/>
          <w:b/>
          <w:bCs/>
          <w:sz w:val="28"/>
          <w:szCs w:val="28"/>
        </w:rPr>
        <w:t>ơn vị cung cấp nước sạch thị xã Đức Phổ đã khai thác triệt để nguồn nước ở khu vực Ao Bà Liên của phường Phổ Ninh và hiện nay một số hộ dân ở KDC Phú Long, Vĩnh Bình, Phổ Ninh nước quá phèn và không có nước sinh hoạt vào mùa khô, đã nhiều lần đề nghị nhưng đơn vị không cung cấp là thiệt thòi cho bà con.</w:t>
      </w:r>
    </w:p>
    <w:p w:rsidR="00C32A23" w:rsidRPr="00437B73" w:rsidRDefault="00C32A23" w:rsidP="00C32A23">
      <w:pPr>
        <w:spacing w:before="90" w:after="0" w:line="240" w:lineRule="auto"/>
        <w:ind w:firstLine="669"/>
        <w:jc w:val="both"/>
        <w:rPr>
          <w:rFonts w:ascii="Times New Roman" w:eastAsia="Times New Roman" w:hAnsi="Times New Roman" w:cs="Times New Roman"/>
          <w:sz w:val="28"/>
          <w:szCs w:val="28"/>
        </w:rPr>
      </w:pPr>
      <w:r w:rsidRPr="00437B73">
        <w:rPr>
          <w:rFonts w:ascii="Times New Roman" w:eastAsia="Times New Roman" w:hAnsi="Times New Roman" w:cs="Times New Roman"/>
          <w:b/>
          <w:sz w:val="28"/>
          <w:szCs w:val="28"/>
        </w:rPr>
        <w:t>Trả lời:</w:t>
      </w:r>
      <w:r>
        <w:rPr>
          <w:rFonts w:ascii="Times New Roman" w:eastAsia="Times New Roman" w:hAnsi="Times New Roman" w:cs="Times New Roman"/>
          <w:sz w:val="28"/>
          <w:szCs w:val="28"/>
        </w:rPr>
        <w:t xml:space="preserve"> Công ty Cổ phần C</w:t>
      </w:r>
      <w:r w:rsidRPr="00437B73">
        <w:rPr>
          <w:rFonts w:ascii="Times New Roman" w:eastAsia="Times New Roman" w:hAnsi="Times New Roman" w:cs="Times New Roman"/>
          <w:sz w:val="28"/>
          <w:szCs w:val="28"/>
        </w:rPr>
        <w:t xml:space="preserve">ấp thoát nước và </w:t>
      </w:r>
      <w:r>
        <w:rPr>
          <w:rFonts w:ascii="Times New Roman" w:eastAsia="Times New Roman" w:hAnsi="Times New Roman" w:cs="Times New Roman"/>
          <w:sz w:val="28"/>
          <w:szCs w:val="28"/>
        </w:rPr>
        <w:t>X</w:t>
      </w:r>
      <w:r w:rsidRPr="00437B73">
        <w:rPr>
          <w:rFonts w:ascii="Times New Roman" w:eastAsia="Times New Roman" w:hAnsi="Times New Roman" w:cs="Times New Roman"/>
          <w:sz w:val="28"/>
          <w:szCs w:val="28"/>
        </w:rPr>
        <w:t>ây dựng Quảng Ngãi là đơn vị đầu tư, khai thác Nhà máy nước Đức Phổ, tuy nhiên với công suất hiện nay chưa cung cấp đủ nhu cầu nước sạch cho Phường Nguyễn Nghiêm và các phường lân cận. Ngày 05/8/2022, Công ty có Công văn số 200/QNW về việc đăng ký địa điểm, diện tích đất, xin thông tin về nguồn gốc đất để đưa vào quy hoạch xây dựng công trình cấp nước cho thị xã Đức Phổ, mở rộng công suất từ 1.000m</w:t>
      </w:r>
      <w:r w:rsidRPr="00437B73">
        <w:rPr>
          <w:rFonts w:ascii="Times New Roman" w:eastAsia="Times New Roman" w:hAnsi="Times New Roman" w:cs="Times New Roman"/>
          <w:sz w:val="28"/>
          <w:szCs w:val="28"/>
          <w:vertAlign w:val="superscript"/>
        </w:rPr>
        <w:t>3</w:t>
      </w:r>
      <w:r w:rsidRPr="00437B73">
        <w:rPr>
          <w:rFonts w:ascii="Times New Roman" w:eastAsia="Times New Roman" w:hAnsi="Times New Roman" w:cs="Times New Roman"/>
          <w:sz w:val="28"/>
          <w:szCs w:val="28"/>
        </w:rPr>
        <w:t>/ngày/đêm lên 6.000m</w:t>
      </w:r>
      <w:r w:rsidRPr="00437B73">
        <w:rPr>
          <w:rFonts w:ascii="Times New Roman" w:eastAsia="Times New Roman" w:hAnsi="Times New Roman" w:cs="Times New Roman"/>
          <w:sz w:val="28"/>
          <w:szCs w:val="28"/>
          <w:vertAlign w:val="superscript"/>
        </w:rPr>
        <w:t>3</w:t>
      </w:r>
      <w:r w:rsidRPr="00437B73">
        <w:rPr>
          <w:rFonts w:ascii="Times New Roman" w:eastAsia="Times New Roman" w:hAnsi="Times New Roman" w:cs="Times New Roman"/>
          <w:sz w:val="28"/>
          <w:szCs w:val="28"/>
        </w:rPr>
        <w:t xml:space="preserve">/ngày/đêm. UBND thị xã đã có Công văn số 2073/UBND-QLĐT ngày 06/9/2022 về việc thống nhất cho Công ty Cổ phần </w:t>
      </w:r>
      <w:r>
        <w:rPr>
          <w:rFonts w:ascii="Times New Roman" w:eastAsia="Times New Roman" w:hAnsi="Times New Roman" w:cs="Times New Roman"/>
          <w:sz w:val="28"/>
          <w:szCs w:val="28"/>
        </w:rPr>
        <w:t>C</w:t>
      </w:r>
      <w:r w:rsidRPr="00437B73">
        <w:rPr>
          <w:rFonts w:ascii="Times New Roman" w:eastAsia="Times New Roman" w:hAnsi="Times New Roman" w:cs="Times New Roman"/>
          <w:sz w:val="28"/>
          <w:szCs w:val="28"/>
        </w:rPr>
        <w:t xml:space="preserve">ấp thoát nước và </w:t>
      </w:r>
      <w:r>
        <w:rPr>
          <w:rFonts w:ascii="Times New Roman" w:eastAsia="Times New Roman" w:hAnsi="Times New Roman" w:cs="Times New Roman"/>
          <w:sz w:val="28"/>
          <w:szCs w:val="28"/>
        </w:rPr>
        <w:t>X</w:t>
      </w:r>
      <w:r w:rsidRPr="00437B73">
        <w:rPr>
          <w:rFonts w:ascii="Times New Roman" w:eastAsia="Times New Roman" w:hAnsi="Times New Roman" w:cs="Times New Roman"/>
          <w:sz w:val="28"/>
          <w:szCs w:val="28"/>
        </w:rPr>
        <w:t>ây dựng Quảng Ngãi nghiên cứu đề xuất vị trí dự án mở rộng nhà máy.</w:t>
      </w:r>
    </w:p>
    <w:p w:rsidR="00C32A23" w:rsidRPr="00437B73" w:rsidRDefault="00C32A23" w:rsidP="00C32A23">
      <w:pPr>
        <w:spacing w:before="90" w:after="0" w:line="240" w:lineRule="auto"/>
        <w:ind w:firstLine="669"/>
        <w:jc w:val="both"/>
        <w:rPr>
          <w:rFonts w:ascii="Times New Roman" w:eastAsia="Times New Roman" w:hAnsi="Times New Roman" w:cs="Times New Roman"/>
          <w:sz w:val="28"/>
          <w:szCs w:val="28"/>
        </w:rPr>
      </w:pPr>
      <w:r w:rsidRPr="00437B73">
        <w:rPr>
          <w:rFonts w:ascii="Times New Roman" w:eastAsia="Times New Roman" w:hAnsi="Times New Roman" w:cs="Times New Roman"/>
          <w:sz w:val="28"/>
          <w:szCs w:val="28"/>
        </w:rPr>
        <w:t xml:space="preserve">Để đảm bảo nguồn nước sạch cho Nhân dân tại các phường trung tâm thị xã, UBND thị xã chỉ đạo các cơ quan chuyên môn tham mưu văn bản đề nghị Công ty Cổ phần </w:t>
      </w:r>
      <w:r>
        <w:rPr>
          <w:rFonts w:ascii="Times New Roman" w:eastAsia="Times New Roman" w:hAnsi="Times New Roman" w:cs="Times New Roman"/>
          <w:sz w:val="28"/>
          <w:szCs w:val="28"/>
        </w:rPr>
        <w:t>C</w:t>
      </w:r>
      <w:r w:rsidRPr="00437B73">
        <w:rPr>
          <w:rFonts w:ascii="Times New Roman" w:eastAsia="Times New Roman" w:hAnsi="Times New Roman" w:cs="Times New Roman"/>
          <w:sz w:val="28"/>
          <w:szCs w:val="28"/>
        </w:rPr>
        <w:t xml:space="preserve">ấp thoát nước và </w:t>
      </w:r>
      <w:r>
        <w:rPr>
          <w:rFonts w:ascii="Times New Roman" w:eastAsia="Times New Roman" w:hAnsi="Times New Roman" w:cs="Times New Roman"/>
          <w:sz w:val="28"/>
          <w:szCs w:val="28"/>
        </w:rPr>
        <w:t>X</w:t>
      </w:r>
      <w:r w:rsidRPr="00437B73">
        <w:rPr>
          <w:rFonts w:ascii="Times New Roman" w:eastAsia="Times New Roman" w:hAnsi="Times New Roman" w:cs="Times New Roman"/>
          <w:sz w:val="28"/>
          <w:szCs w:val="28"/>
        </w:rPr>
        <w:t>ây dựng Quảng Ngãi khẩn trương triển khai các bước để sớm đầu tư mở rộng Nhà máy nước Đức Phổ, đáp ứng nhu cầu nước sạch cho người dân.</w:t>
      </w:r>
    </w:p>
    <w:p w:rsidR="00073CF5" w:rsidRPr="00073CF5" w:rsidRDefault="00073CF5" w:rsidP="00073CF5">
      <w:pPr>
        <w:spacing w:before="120" w:after="120" w:line="240" w:lineRule="auto"/>
        <w:ind w:firstLine="669"/>
        <w:jc w:val="both"/>
        <w:rPr>
          <w:rFonts w:ascii="Times New Roman" w:eastAsia="Calibri" w:hAnsi="Times New Roman" w:cs="Times New Roman"/>
          <w:b/>
          <w:sz w:val="28"/>
          <w:szCs w:val="28"/>
        </w:rPr>
      </w:pPr>
      <w:r w:rsidRPr="00073CF5">
        <w:rPr>
          <w:rFonts w:ascii="Times New Roman" w:eastAsia="Calibri" w:hAnsi="Times New Roman" w:cs="Times New Roman"/>
          <w:b/>
          <w:sz w:val="28"/>
          <w:szCs w:val="28"/>
        </w:rPr>
        <w:t>3. Đề nghị UBND thị xã quan tâm sớm cho xây dựng Nhà máy xử lý rác thải trên địa bàn thị xã Đức Phổ để hạn chế tình trạng ô nhiễm môi trường như hiện nay.</w:t>
      </w:r>
    </w:p>
    <w:p w:rsidR="00073CF5" w:rsidRPr="00437B73" w:rsidRDefault="00073CF5" w:rsidP="00073CF5">
      <w:pPr>
        <w:spacing w:before="90" w:after="0" w:line="240" w:lineRule="auto"/>
        <w:ind w:firstLine="720"/>
        <w:jc w:val="both"/>
        <w:rPr>
          <w:rFonts w:ascii="Times New Roman" w:eastAsia="Times New Roman" w:hAnsi="Times New Roman" w:cs="Times New Roman"/>
          <w:sz w:val="28"/>
          <w:szCs w:val="28"/>
        </w:rPr>
      </w:pPr>
      <w:r w:rsidRPr="00437B73">
        <w:rPr>
          <w:rFonts w:ascii="Times New Roman" w:eastAsia="Times New Roman" w:hAnsi="Times New Roman" w:cs="Times New Roman"/>
          <w:b/>
          <w:sz w:val="28"/>
          <w:szCs w:val="28"/>
        </w:rPr>
        <w:t>Trả lời:</w:t>
      </w:r>
      <w:r w:rsidRPr="00437B73">
        <w:rPr>
          <w:rFonts w:ascii="Times New Roman" w:eastAsia="Times New Roman" w:hAnsi="Times New Roman" w:cs="Times New Roman"/>
          <w:sz w:val="28"/>
          <w:szCs w:val="28"/>
        </w:rPr>
        <w:t xml:space="preserve"> Năm 2022, UBND thị xã Đức Phổ đã phê duyệt Đồ án Quy hoạch chi tiết 1/500 Khu liên hợp xử lý chất thải rắn thị xã Đức Phổ, tại thôn Phước Nhơn, xã Phổ Nhơn, thị xã Đức Phổ với diện tích 17,95ha.</w:t>
      </w:r>
    </w:p>
    <w:p w:rsidR="00073CF5" w:rsidRPr="00437B73" w:rsidRDefault="00073CF5" w:rsidP="00073CF5">
      <w:pPr>
        <w:spacing w:before="90" w:after="0" w:line="240" w:lineRule="auto"/>
        <w:ind w:firstLine="720"/>
        <w:jc w:val="both"/>
        <w:rPr>
          <w:rFonts w:ascii="Times New Roman" w:eastAsia="Times New Roman" w:hAnsi="Times New Roman" w:cs="Times New Roman"/>
          <w:sz w:val="28"/>
          <w:szCs w:val="28"/>
        </w:rPr>
      </w:pPr>
      <w:r w:rsidRPr="00437B73">
        <w:rPr>
          <w:rFonts w:ascii="Times New Roman" w:eastAsia="Times New Roman" w:hAnsi="Times New Roman" w:cs="Times New Roman"/>
          <w:sz w:val="28"/>
          <w:szCs w:val="28"/>
        </w:rPr>
        <w:t>Hiện nay, UBND thị xã đang hoàn thành các bước chuẩn bị đầu tư dự án: Xây dựng hạ tầng Khu liên hợp xử lý chất thải rắn sinh hoạt thị xã Đức Phổ (giai đoạn 3), tại xã Phổ Nhơn. Theo đó, quy mô của dự án là xây dựng hố chôn lấp hợp vệ sinh trên diện tích khoảng 11.000m</w:t>
      </w:r>
      <w:r w:rsidRPr="00437B73">
        <w:rPr>
          <w:rFonts w:ascii="Times New Roman" w:eastAsia="Times New Roman" w:hAnsi="Times New Roman" w:cs="Times New Roman"/>
          <w:sz w:val="28"/>
          <w:szCs w:val="28"/>
          <w:vertAlign w:val="superscript"/>
        </w:rPr>
        <w:t>2</w:t>
      </w:r>
      <w:r w:rsidRPr="00437B73">
        <w:rPr>
          <w:rFonts w:ascii="Times New Roman" w:eastAsia="Times New Roman" w:hAnsi="Times New Roman" w:cs="Times New Roman"/>
          <w:sz w:val="28"/>
          <w:szCs w:val="28"/>
        </w:rPr>
        <w:t xml:space="preserve">. Dự kiến sẽ thi công hoàn thành trong năm 2023. </w:t>
      </w:r>
    </w:p>
    <w:p w:rsidR="00073CF5" w:rsidRPr="00437B73" w:rsidRDefault="00073CF5" w:rsidP="00073CF5">
      <w:pPr>
        <w:spacing w:before="90" w:after="0" w:line="240" w:lineRule="auto"/>
        <w:ind w:firstLine="720"/>
        <w:jc w:val="both"/>
        <w:rPr>
          <w:rFonts w:ascii="Times New Roman" w:eastAsia="Times New Roman" w:hAnsi="Times New Roman" w:cs="Times New Roman"/>
          <w:sz w:val="28"/>
          <w:szCs w:val="28"/>
        </w:rPr>
      </w:pPr>
      <w:r w:rsidRPr="00437B73">
        <w:rPr>
          <w:rFonts w:ascii="Times New Roman" w:eastAsia="Times New Roman" w:hAnsi="Times New Roman" w:cs="Times New Roman"/>
          <w:sz w:val="28"/>
          <w:szCs w:val="28"/>
        </w:rPr>
        <w:lastRenderedPageBreak/>
        <w:t xml:space="preserve">Mặt khác, UBND thị xã </w:t>
      </w:r>
      <w:r>
        <w:rPr>
          <w:rFonts w:ascii="Times New Roman" w:eastAsia="Times New Roman" w:hAnsi="Times New Roman" w:cs="Times New Roman"/>
          <w:sz w:val="28"/>
          <w:szCs w:val="28"/>
        </w:rPr>
        <w:t>đang tiếp tục phối hợp với các S</w:t>
      </w:r>
      <w:r w:rsidRPr="00437B73">
        <w:rPr>
          <w:rFonts w:ascii="Times New Roman" w:eastAsia="Times New Roman" w:hAnsi="Times New Roman" w:cs="Times New Roman"/>
          <w:sz w:val="28"/>
          <w:szCs w:val="28"/>
        </w:rPr>
        <w:t>ở, ngành kêu gọi Nhà đầu tư xây dựng Khu liên hợp xử lý chất thải rắn sinh hoạt, với quy mô thu gom và xử lý chất thải rắn sinh hoạt trên toàn thị xã, nhằm đảm bảo vệ sinh môi trường đô thị.</w:t>
      </w:r>
    </w:p>
    <w:p w:rsidR="00073CF5" w:rsidRPr="00073CF5" w:rsidRDefault="00073CF5" w:rsidP="00073CF5">
      <w:pPr>
        <w:spacing w:before="120" w:after="120" w:line="240" w:lineRule="auto"/>
        <w:ind w:firstLine="709"/>
        <w:jc w:val="both"/>
        <w:rPr>
          <w:rFonts w:ascii="Times New Roman" w:eastAsia="Calibri" w:hAnsi="Times New Roman" w:cs="Times New Roman"/>
          <w:b/>
          <w:bCs/>
          <w:iCs/>
          <w:sz w:val="28"/>
          <w:szCs w:val="28"/>
        </w:rPr>
      </w:pPr>
      <w:r w:rsidRPr="00073CF5">
        <w:rPr>
          <w:rFonts w:ascii="Times New Roman" w:eastAsia="Calibri" w:hAnsi="Times New Roman" w:cs="Times New Roman"/>
          <w:b/>
          <w:bCs/>
          <w:iCs/>
          <w:sz w:val="28"/>
          <w:szCs w:val="28"/>
        </w:rPr>
        <w:t>4. Đề nghị UBND thị xã Đức Phổ làm việc với đơn vị thu gom rác thải trên địa bàn Đức Phổ mở rộng thêm các tuyến đường thu gom rác thải, vì hiện nay nhu cầu của người dân đăng ký thu gom rác thải quá nhiều, còn nhiều tuyến dọc khu dân cư Công ty môi trường chưa hợp đồng thu gom, dẫn đến hộ dân bỏ rác tràn lan gây mất mỹ quan đô thị.</w:t>
      </w:r>
    </w:p>
    <w:p w:rsidR="00073CF5" w:rsidRPr="00437B73" w:rsidRDefault="00073CF5" w:rsidP="00073CF5">
      <w:pPr>
        <w:spacing w:before="120" w:after="0" w:line="240" w:lineRule="auto"/>
        <w:ind w:firstLine="851"/>
        <w:jc w:val="both"/>
        <w:rPr>
          <w:rFonts w:ascii="Times New Roman" w:eastAsia="Times New Roman" w:hAnsi="Times New Roman" w:cs="Times New Roman"/>
          <w:sz w:val="28"/>
          <w:szCs w:val="28"/>
        </w:rPr>
      </w:pPr>
      <w:r w:rsidRPr="00437B73">
        <w:rPr>
          <w:rFonts w:ascii="Times New Roman" w:eastAsia="Times New Roman" w:hAnsi="Times New Roman" w:cs="Times New Roman"/>
          <w:b/>
          <w:sz w:val="28"/>
          <w:szCs w:val="28"/>
        </w:rPr>
        <w:t>Trả lời:</w:t>
      </w:r>
      <w:r w:rsidRPr="00437B73">
        <w:rPr>
          <w:rFonts w:ascii="Times New Roman" w:eastAsia="Times New Roman" w:hAnsi="Times New Roman" w:cs="Times New Roman"/>
          <w:sz w:val="28"/>
          <w:szCs w:val="28"/>
        </w:rPr>
        <w:t xml:space="preserve"> Trên cơ sở đề nghị của </w:t>
      </w:r>
      <w:r w:rsidRPr="00437B73">
        <w:rPr>
          <w:rFonts w:ascii="Times New Roman" w:eastAsia="Times New Roman" w:hAnsi="Times New Roman" w:cs="Times New Roman"/>
          <w:bCs/>
          <w:sz w:val="28"/>
          <w:szCs w:val="28"/>
        </w:rPr>
        <w:t xml:space="preserve">UBND phường Phổ Ninh, </w:t>
      </w:r>
      <w:r w:rsidRPr="00437B73">
        <w:rPr>
          <w:rFonts w:ascii="Times New Roman" w:eastAsia="Times New Roman" w:hAnsi="Times New Roman" w:cs="Times New Roman"/>
          <w:sz w:val="28"/>
          <w:szCs w:val="28"/>
        </w:rPr>
        <w:t>Ban Qu</w:t>
      </w:r>
      <w:r>
        <w:rPr>
          <w:rFonts w:ascii="Times New Roman" w:eastAsia="Times New Roman" w:hAnsi="Times New Roman" w:cs="Times New Roman"/>
          <w:sz w:val="28"/>
          <w:szCs w:val="28"/>
        </w:rPr>
        <w:t>ản lý dự án đầu tư xây dựng và P</w:t>
      </w:r>
      <w:r w:rsidRPr="00437B73">
        <w:rPr>
          <w:rFonts w:ascii="Times New Roman" w:eastAsia="Times New Roman" w:hAnsi="Times New Roman" w:cs="Times New Roman"/>
          <w:sz w:val="28"/>
          <w:szCs w:val="28"/>
        </w:rPr>
        <w:t xml:space="preserve">hát triển quỹ đất thị xã đã ký hợp đồng với </w:t>
      </w:r>
      <w:r w:rsidRPr="00437B73">
        <w:rPr>
          <w:rFonts w:ascii="Times New Roman" w:eastAsia="Times New Roman" w:hAnsi="Times New Roman" w:cs="Times New Roman"/>
          <w:bCs/>
          <w:sz w:val="28"/>
          <w:szCs w:val="28"/>
        </w:rPr>
        <w:t xml:space="preserve">Công ty Cổ phần Môi trường đô thị Quảng Ngãi để triển khai thu gom rác theo </w:t>
      </w:r>
      <w:r w:rsidRPr="00437B73">
        <w:rPr>
          <w:rFonts w:ascii="Times New Roman" w:eastAsia="Times New Roman" w:hAnsi="Times New Roman" w:cs="Times New Roman"/>
          <w:sz w:val="28"/>
          <w:szCs w:val="28"/>
        </w:rPr>
        <w:t xml:space="preserve">lộ trình thu gom như sau: </w:t>
      </w:r>
    </w:p>
    <w:p w:rsidR="00073CF5" w:rsidRPr="00437B73" w:rsidRDefault="00073CF5" w:rsidP="00073CF5">
      <w:pPr>
        <w:spacing w:before="120" w:after="0" w:line="240" w:lineRule="auto"/>
        <w:ind w:firstLine="851"/>
        <w:jc w:val="both"/>
        <w:rPr>
          <w:rFonts w:ascii="Times New Roman" w:eastAsia="Times New Roman" w:hAnsi="Times New Roman" w:cs="Times New Roman"/>
          <w:sz w:val="28"/>
          <w:szCs w:val="28"/>
        </w:rPr>
      </w:pPr>
      <w:r w:rsidRPr="00437B73">
        <w:rPr>
          <w:rFonts w:ascii="Times New Roman" w:eastAsia="Times New Roman" w:hAnsi="Times New Roman" w:cs="Times New Roman"/>
          <w:sz w:val="28"/>
          <w:szCs w:val="28"/>
        </w:rPr>
        <w:t>- Xuất phát từ HTX Phổ Minh - Nhà Văn hóa Tổ dân phố Lộ Bàn - Nghĩa trang Liệt sĩ (dốc Eo gió) - Tuyến đường xe lửa đi KDC số 4 - Tổ dân phố Thanh Lâm - nhà ông Mười Dóc - Trường Mầm non Phổ Ninh - Quán cơm Tỷ Ngọc - Nguyễn Nghiêm - nội thất Long Bình - Chùa Kim Long - cầu Trà Câu - nhà ông Kiệm - Trạm biến áp - Nhà văn hóa thôn An Ninh - Gò Đồn - Ngã ba nhà ông Chinh - nhà Liêm Sương - Trường Mầm non - nhà Bốn Nha - ngã ba Mỹ Lộc - ngã ba nhà ông Cai - nhà thờ họ Phạm - Karaoke Thiện Viên - chùa Kim Long - cầu Sa Nhung - Trần Hưng Đạo - Nguyễn Nghiêm - Cầu Trà Câu - khu vực cầu Măng Găng - lên trường Tiểu học Phổ Ninh - Chợ chiều Phổ Ninh - UBND phường Phổ Ninh.</w:t>
      </w:r>
    </w:p>
    <w:p w:rsidR="007D37DC" w:rsidRDefault="00073CF5" w:rsidP="007D37DC">
      <w:pPr>
        <w:spacing w:before="120" w:after="0" w:line="240" w:lineRule="auto"/>
        <w:ind w:firstLine="851"/>
        <w:jc w:val="both"/>
        <w:rPr>
          <w:rFonts w:ascii="Times New Roman" w:eastAsia="Times New Roman" w:hAnsi="Times New Roman" w:cs="Times New Roman"/>
          <w:spacing w:val="-2"/>
          <w:sz w:val="28"/>
          <w:szCs w:val="28"/>
        </w:rPr>
      </w:pPr>
      <w:r w:rsidRPr="00437B73">
        <w:rPr>
          <w:rFonts w:ascii="Times New Roman" w:eastAsia="Times New Roman" w:hAnsi="Times New Roman" w:cs="Times New Roman"/>
          <w:spacing w:val="-2"/>
          <w:sz w:val="28"/>
          <w:szCs w:val="28"/>
        </w:rPr>
        <w:t xml:space="preserve">Trường hợp cử tri phường Phổ Ninh có nhu cầu mở rộng thêm các tuyến đường thu gom rác ngoài các tuyến nêu trên, đề nghị UBND phường Phổ Ninh rà soát, đề xuất tuyến đường cụ thể, gửi </w:t>
      </w:r>
      <w:r w:rsidRPr="00437B73">
        <w:rPr>
          <w:rFonts w:ascii="Times New Roman" w:eastAsia="Times New Roman" w:hAnsi="Times New Roman" w:cs="Times New Roman"/>
          <w:sz w:val="28"/>
          <w:szCs w:val="28"/>
        </w:rPr>
        <w:t>Ban Qu</w:t>
      </w:r>
      <w:r>
        <w:rPr>
          <w:rFonts w:ascii="Times New Roman" w:eastAsia="Times New Roman" w:hAnsi="Times New Roman" w:cs="Times New Roman"/>
          <w:sz w:val="28"/>
          <w:szCs w:val="28"/>
        </w:rPr>
        <w:t>ản lý dự án đầu tư xây dựng và P</w:t>
      </w:r>
      <w:r w:rsidRPr="00437B73">
        <w:rPr>
          <w:rFonts w:ascii="Times New Roman" w:eastAsia="Times New Roman" w:hAnsi="Times New Roman" w:cs="Times New Roman"/>
          <w:sz w:val="28"/>
          <w:szCs w:val="28"/>
        </w:rPr>
        <w:t xml:space="preserve">hát triển quỹ đất thị xã kiểm tra, xem xét, tiến hành ký hợp đồng với </w:t>
      </w:r>
      <w:r w:rsidRPr="00437B73">
        <w:rPr>
          <w:rFonts w:ascii="Times New Roman" w:eastAsia="Times New Roman" w:hAnsi="Times New Roman" w:cs="Times New Roman"/>
          <w:bCs/>
          <w:sz w:val="28"/>
          <w:szCs w:val="28"/>
        </w:rPr>
        <w:t xml:space="preserve">Công ty Cổ phần Môi trường đô thị Quảng Ngãi để thực hiện thu gom. </w:t>
      </w:r>
    </w:p>
    <w:p w:rsidR="007D37DC" w:rsidRPr="007D37DC" w:rsidRDefault="007D37DC" w:rsidP="007D37DC">
      <w:pPr>
        <w:spacing w:before="120" w:after="0" w:line="240" w:lineRule="auto"/>
        <w:ind w:firstLine="851"/>
        <w:jc w:val="both"/>
        <w:rPr>
          <w:rFonts w:ascii="Times New Roman" w:eastAsia="Times New Roman" w:hAnsi="Times New Roman" w:cs="Times New Roman"/>
          <w:b/>
          <w:spacing w:val="-2"/>
          <w:sz w:val="28"/>
          <w:szCs w:val="28"/>
        </w:rPr>
      </w:pPr>
      <w:r w:rsidRPr="007D37DC">
        <w:rPr>
          <w:rFonts w:ascii="Times New Roman" w:eastAsia="Times New Roman" w:hAnsi="Times New Roman" w:cs="Times New Roman"/>
          <w:b/>
          <w:spacing w:val="-2"/>
          <w:sz w:val="28"/>
          <w:szCs w:val="28"/>
        </w:rPr>
        <w:t xml:space="preserve">5. </w:t>
      </w:r>
      <w:r w:rsidRPr="007D37DC">
        <w:rPr>
          <w:rFonts w:ascii="Times New Roman" w:eastAsia="Calibri" w:hAnsi="Times New Roman" w:cs="Times New Roman"/>
          <w:b/>
          <w:bCs/>
          <w:i/>
          <w:iCs/>
          <w:sz w:val="28"/>
          <w:szCs w:val="28"/>
        </w:rPr>
        <w:t xml:space="preserve">Cử tri Huỳnh Thị Búp ở TDP Thanh Lâm, phường Phổ Ninh kiến nghị: </w:t>
      </w:r>
      <w:r w:rsidRPr="007D37DC">
        <w:rPr>
          <w:rFonts w:ascii="Times New Roman" w:eastAsia="Calibri" w:hAnsi="Times New Roman" w:cs="Times New Roman"/>
          <w:b/>
          <w:bCs/>
          <w:iCs/>
          <w:sz w:val="28"/>
          <w:szCs w:val="28"/>
        </w:rPr>
        <w:t>Trước đây, gia đình bà có mua 02 lô đất, tuy nhiên 02 lô đất này vướng giải phóng mặt bằng thực hiện dự án đường Quốc lộ 1A - Mỹ Á - KCN Phổ Phong, nên đã được hỗ trợ và tái định cư cho bà lô đất khác ở khu tái định cư đường Lê Thánh Tôn thuộ</w:t>
      </w:r>
      <w:r w:rsidR="00200544">
        <w:rPr>
          <w:rFonts w:ascii="Times New Roman" w:eastAsia="Calibri" w:hAnsi="Times New Roman" w:cs="Times New Roman"/>
          <w:b/>
          <w:bCs/>
          <w:iCs/>
          <w:sz w:val="28"/>
          <w:szCs w:val="28"/>
        </w:rPr>
        <w:t>c P</w:t>
      </w:r>
      <w:r w:rsidRPr="007D37DC">
        <w:rPr>
          <w:rFonts w:ascii="Times New Roman" w:eastAsia="Calibri" w:hAnsi="Times New Roman" w:cs="Times New Roman"/>
          <w:b/>
          <w:bCs/>
          <w:iCs/>
          <w:sz w:val="28"/>
          <w:szCs w:val="28"/>
        </w:rPr>
        <w:t xml:space="preserve">hường Nguyễn Nghiêm, nhưng đến nay bà vẫn chưa được cấp giấy chứng nhận quyền sử dụng đất. Đề nghị UBND thị xã quan tâm chỉ đạo cơ quan chức năng cấp giấy chứng nhận quyền sử dụng đất cho bà để bà xây dựng nhà ở. </w:t>
      </w:r>
    </w:p>
    <w:p w:rsidR="007D37DC" w:rsidRPr="00437B73" w:rsidRDefault="007D37DC" w:rsidP="007D37DC">
      <w:pPr>
        <w:spacing w:before="120" w:after="120" w:line="240" w:lineRule="auto"/>
        <w:ind w:firstLine="540"/>
        <w:jc w:val="both"/>
        <w:rPr>
          <w:rFonts w:ascii="Times New Roman" w:eastAsia="Calibri" w:hAnsi="Times New Roman" w:cs="Times New Roman"/>
          <w:bCs/>
          <w:iCs/>
          <w:sz w:val="28"/>
          <w:szCs w:val="28"/>
        </w:rPr>
      </w:pPr>
      <w:r w:rsidRPr="00437B73">
        <w:rPr>
          <w:rFonts w:ascii="Times New Roman" w:eastAsia="Calibri" w:hAnsi="Times New Roman" w:cs="Times New Roman"/>
          <w:b/>
          <w:bCs/>
          <w:iCs/>
          <w:sz w:val="28"/>
          <w:szCs w:val="28"/>
        </w:rPr>
        <w:t>Trả lời:</w:t>
      </w:r>
      <w:r w:rsidRPr="00437B73">
        <w:rPr>
          <w:rFonts w:ascii="Times New Roman" w:eastAsia="Calibri" w:hAnsi="Times New Roman" w:cs="Times New Roman"/>
          <w:bCs/>
          <w:iCs/>
          <w:sz w:val="28"/>
          <w:szCs w:val="28"/>
        </w:rPr>
        <w:t xml:space="preserve"> </w:t>
      </w:r>
      <w:r w:rsidRPr="00437B73">
        <w:rPr>
          <w:rFonts w:ascii="Times New Roman" w:eastAsia="Calibri" w:hAnsi="Times New Roman" w:cs="Times New Roman"/>
          <w:sz w:val="28"/>
          <w:szCs w:val="28"/>
          <w:lang w:val="fi-FI"/>
        </w:rPr>
        <w:t xml:space="preserve">Thực hiện xây dựng công trình: </w:t>
      </w:r>
      <w:r w:rsidRPr="00437B73">
        <w:rPr>
          <w:rFonts w:ascii="Times New Roman" w:eastAsia="Calibri" w:hAnsi="Times New Roman" w:cs="Times New Roman"/>
          <w:spacing w:val="2"/>
          <w:sz w:val="28"/>
          <w:szCs w:val="28"/>
          <w:lang w:val="fi-FI"/>
        </w:rPr>
        <w:t xml:space="preserve">Đường Quốc lộ 1A - Mỹ Á - Khu công nghiệp Phổ Phong (giai đoạn 1), Địa điểm xây dựng: thị trấn Đức Phổ, huyện Đức Phổ </w:t>
      </w:r>
      <w:r w:rsidRPr="00437B73">
        <w:rPr>
          <w:rFonts w:ascii="Times New Roman" w:eastAsia="Calibri" w:hAnsi="Times New Roman" w:cs="Times New Roman"/>
          <w:i/>
          <w:spacing w:val="2"/>
          <w:sz w:val="28"/>
          <w:szCs w:val="28"/>
          <w:lang w:val="fi-FI"/>
        </w:rPr>
        <w:t xml:space="preserve">(nay là Phường Nguyễn Nghiêm, thị xã Đức Phổ). </w:t>
      </w:r>
      <w:r w:rsidRPr="00437B73">
        <w:rPr>
          <w:rFonts w:ascii="Times New Roman" w:eastAsia="Calibri" w:hAnsi="Times New Roman" w:cs="Times New Roman"/>
          <w:spacing w:val="2"/>
          <w:sz w:val="28"/>
          <w:szCs w:val="28"/>
          <w:lang w:val="fi-FI"/>
        </w:rPr>
        <w:t xml:space="preserve">Trong đó: ông Phan Dương Hùng và bà </w:t>
      </w:r>
      <w:r w:rsidRPr="00437B73">
        <w:rPr>
          <w:rFonts w:ascii="Times New Roman" w:eastAsia="Calibri" w:hAnsi="Times New Roman" w:cs="Times New Roman"/>
          <w:sz w:val="28"/>
          <w:szCs w:val="28"/>
          <w:lang w:eastAsia="vi-VN"/>
        </w:rPr>
        <w:t xml:space="preserve">Huỳnh Thị Búp </w:t>
      </w:r>
      <w:r w:rsidRPr="00437B73">
        <w:rPr>
          <w:rFonts w:ascii="Times New Roman" w:eastAsia="Calibri" w:hAnsi="Times New Roman" w:cs="Times New Roman"/>
          <w:sz w:val="28"/>
          <w:szCs w:val="28"/>
          <w:lang w:val="fi-FI"/>
        </w:rPr>
        <w:t>có 02 thửa đất bị thu hồi (thửa đất số 242, tờ bản đồ số 3, diện tích 100m</w:t>
      </w:r>
      <w:r w:rsidRPr="00437B73">
        <w:rPr>
          <w:rFonts w:ascii="Times New Roman" w:eastAsia="Calibri" w:hAnsi="Times New Roman" w:cs="Times New Roman"/>
          <w:sz w:val="28"/>
          <w:szCs w:val="28"/>
          <w:vertAlign w:val="superscript"/>
          <w:lang w:val="fi-FI"/>
        </w:rPr>
        <w:t>2</w:t>
      </w:r>
      <w:r w:rsidRPr="00437B73">
        <w:rPr>
          <w:rFonts w:ascii="Times New Roman" w:eastAsia="Calibri" w:hAnsi="Times New Roman" w:cs="Times New Roman"/>
          <w:sz w:val="28"/>
          <w:szCs w:val="28"/>
          <w:lang w:val="fi-FI"/>
        </w:rPr>
        <w:t>, loại đất ODT, diện tích thu hồi 100m</w:t>
      </w:r>
      <w:r w:rsidRPr="00437B73">
        <w:rPr>
          <w:rFonts w:ascii="Times New Roman" w:eastAsia="Calibri" w:hAnsi="Times New Roman" w:cs="Times New Roman"/>
          <w:sz w:val="28"/>
          <w:szCs w:val="28"/>
          <w:vertAlign w:val="superscript"/>
          <w:lang w:val="fi-FI"/>
        </w:rPr>
        <w:t>2</w:t>
      </w:r>
      <w:r w:rsidRPr="00437B73">
        <w:rPr>
          <w:rFonts w:ascii="Times New Roman" w:eastAsia="Calibri" w:hAnsi="Times New Roman" w:cs="Times New Roman"/>
          <w:sz w:val="28"/>
          <w:szCs w:val="28"/>
          <w:lang w:val="fi-FI"/>
        </w:rPr>
        <w:t>; Thửa đất số 243, tờ bản đồ số 3, diện tích 100m</w:t>
      </w:r>
      <w:r w:rsidRPr="00437B73">
        <w:rPr>
          <w:rFonts w:ascii="Times New Roman" w:eastAsia="Calibri" w:hAnsi="Times New Roman" w:cs="Times New Roman"/>
          <w:sz w:val="28"/>
          <w:szCs w:val="28"/>
          <w:vertAlign w:val="superscript"/>
          <w:lang w:val="fi-FI"/>
        </w:rPr>
        <w:t>2</w:t>
      </w:r>
      <w:r w:rsidRPr="00437B73">
        <w:rPr>
          <w:rFonts w:ascii="Times New Roman" w:eastAsia="Calibri" w:hAnsi="Times New Roman" w:cs="Times New Roman"/>
          <w:sz w:val="28"/>
          <w:szCs w:val="28"/>
          <w:lang w:val="fi-FI"/>
        </w:rPr>
        <w:t xml:space="preserve">, loại đất ODT, diện tích thu hồi </w:t>
      </w:r>
      <w:r w:rsidRPr="00437B73">
        <w:rPr>
          <w:rFonts w:ascii="Times New Roman" w:eastAsia="Calibri" w:hAnsi="Times New Roman" w:cs="Times New Roman"/>
          <w:sz w:val="28"/>
          <w:szCs w:val="28"/>
          <w:lang w:val="fi-FI"/>
        </w:rPr>
        <w:lastRenderedPageBreak/>
        <w:t>100m</w:t>
      </w:r>
      <w:r w:rsidRPr="00437B73">
        <w:rPr>
          <w:rFonts w:ascii="Times New Roman" w:eastAsia="Calibri" w:hAnsi="Times New Roman" w:cs="Times New Roman"/>
          <w:sz w:val="28"/>
          <w:szCs w:val="28"/>
          <w:vertAlign w:val="superscript"/>
          <w:lang w:val="fi-FI"/>
        </w:rPr>
        <w:t>2</w:t>
      </w:r>
      <w:r w:rsidRPr="00437B73">
        <w:rPr>
          <w:rFonts w:ascii="Times New Roman" w:eastAsia="Calibri" w:hAnsi="Times New Roman" w:cs="Times New Roman"/>
          <w:sz w:val="28"/>
          <w:szCs w:val="28"/>
          <w:lang w:val="fi-FI"/>
        </w:rPr>
        <w:t xml:space="preserve">) tại tổ dân phố 4, phường </w:t>
      </w:r>
      <w:r w:rsidRPr="00437B73">
        <w:rPr>
          <w:rFonts w:ascii="Times New Roman" w:eastAsia="Calibri" w:hAnsi="Times New Roman" w:cs="Times New Roman"/>
          <w:spacing w:val="2"/>
          <w:sz w:val="28"/>
          <w:szCs w:val="28"/>
          <w:lang w:val="fi-FI"/>
        </w:rPr>
        <w:t xml:space="preserve">Nguyễn Nghiêm, thị xã Đức Phổ, được UBND huyện Đức Phổ </w:t>
      </w:r>
      <w:r w:rsidRPr="00437B73">
        <w:rPr>
          <w:rFonts w:ascii="Times New Roman" w:eastAsia="Calibri" w:hAnsi="Times New Roman" w:cs="Times New Roman"/>
          <w:i/>
          <w:spacing w:val="2"/>
          <w:sz w:val="28"/>
          <w:szCs w:val="28"/>
          <w:lang w:val="fi-FI"/>
        </w:rPr>
        <w:t xml:space="preserve">(nay là thị xã Đức Phổ) </w:t>
      </w:r>
      <w:r w:rsidRPr="00437B73">
        <w:rPr>
          <w:rFonts w:ascii="Times New Roman" w:eastAsia="Calibri" w:hAnsi="Times New Roman" w:cs="Times New Roman"/>
          <w:spacing w:val="2"/>
          <w:sz w:val="28"/>
          <w:szCs w:val="28"/>
          <w:lang w:val="fi-FI"/>
        </w:rPr>
        <w:t xml:space="preserve">ban hành Quyết định thu hồi đất tại Quyết định số 6598/QĐ-UBND ngày 27/11/2013; Phê duyệt phương án bồi thường, hỗ trợ </w:t>
      </w:r>
      <w:r w:rsidRPr="00437B73">
        <w:rPr>
          <w:rFonts w:ascii="Times New Roman" w:eastAsia="Calibri" w:hAnsi="Times New Roman" w:cs="Times New Roman"/>
          <w:sz w:val="28"/>
          <w:szCs w:val="28"/>
          <w:lang w:val="fi-FI"/>
        </w:rPr>
        <w:t xml:space="preserve">tại Quyết định số 6613/QĐ-UBND ngày 27/11/2013 và được bồi thường, hỗ trợ tại Quyết định 7985/QĐ-UBND ngày 26/5/2013. </w:t>
      </w:r>
    </w:p>
    <w:p w:rsidR="007D37DC" w:rsidRPr="00437B73" w:rsidRDefault="007D37DC" w:rsidP="007D37DC">
      <w:pPr>
        <w:spacing w:before="120" w:after="120" w:line="240" w:lineRule="auto"/>
        <w:ind w:firstLine="720"/>
        <w:jc w:val="both"/>
        <w:rPr>
          <w:rFonts w:ascii="Times New Roman" w:eastAsia="Calibri" w:hAnsi="Times New Roman" w:cs="Times New Roman"/>
          <w:bCs/>
          <w:iCs/>
          <w:sz w:val="28"/>
          <w:szCs w:val="28"/>
        </w:rPr>
      </w:pPr>
      <w:r w:rsidRPr="00437B73">
        <w:rPr>
          <w:rFonts w:ascii="Times New Roman" w:eastAsia="Calibri" w:hAnsi="Times New Roman" w:cs="Times New Roman"/>
          <w:spacing w:val="-2"/>
          <w:sz w:val="28"/>
          <w:szCs w:val="28"/>
          <w:lang w:val="fi-FI"/>
        </w:rPr>
        <w:t xml:space="preserve">Ngày 03/12/2019, Ban Quản lý dự án đầu tư xây dựng và </w:t>
      </w:r>
      <w:r>
        <w:rPr>
          <w:rFonts w:ascii="Times New Roman" w:eastAsia="Calibri" w:hAnsi="Times New Roman" w:cs="Times New Roman"/>
          <w:spacing w:val="-2"/>
          <w:sz w:val="28"/>
          <w:szCs w:val="28"/>
          <w:lang w:val="fi-FI"/>
        </w:rPr>
        <w:t>P</w:t>
      </w:r>
      <w:r w:rsidRPr="00437B73">
        <w:rPr>
          <w:rFonts w:ascii="Times New Roman" w:eastAsia="Calibri" w:hAnsi="Times New Roman" w:cs="Times New Roman"/>
          <w:spacing w:val="-2"/>
          <w:sz w:val="28"/>
          <w:szCs w:val="28"/>
          <w:lang w:val="fi-FI"/>
        </w:rPr>
        <w:t xml:space="preserve">hát triển quỹ đất </w:t>
      </w:r>
      <w:r>
        <w:rPr>
          <w:rFonts w:ascii="Times New Roman" w:eastAsia="Calibri" w:hAnsi="Times New Roman" w:cs="Times New Roman"/>
          <w:spacing w:val="-2"/>
          <w:sz w:val="28"/>
          <w:szCs w:val="28"/>
          <w:lang w:val="fi-FI"/>
        </w:rPr>
        <w:t xml:space="preserve">thị xã </w:t>
      </w:r>
      <w:r w:rsidRPr="00437B73">
        <w:rPr>
          <w:rFonts w:ascii="Times New Roman" w:eastAsia="Calibri" w:hAnsi="Times New Roman" w:cs="Times New Roman"/>
          <w:spacing w:val="-2"/>
          <w:sz w:val="28"/>
          <w:szCs w:val="28"/>
          <w:lang w:val="fi-FI"/>
        </w:rPr>
        <w:t>mời các hộ gia đình, cá nhân đủ điều kiện giao đất tái định cư tổ chức bốc thăm lô đất tái định cư theo quy định, cụ thể bà Huỳnh Thị Búp bốc thăm trúng lô số 09, diện tích 200 m</w:t>
      </w:r>
      <w:r w:rsidRPr="00437B73">
        <w:rPr>
          <w:rFonts w:ascii="Times New Roman" w:eastAsia="Calibri" w:hAnsi="Times New Roman" w:cs="Times New Roman"/>
          <w:spacing w:val="-2"/>
          <w:sz w:val="28"/>
          <w:szCs w:val="28"/>
          <w:vertAlign w:val="superscript"/>
          <w:lang w:val="fi-FI"/>
        </w:rPr>
        <w:t>2</w:t>
      </w:r>
      <w:r w:rsidRPr="00437B73">
        <w:rPr>
          <w:rFonts w:ascii="Times New Roman" w:eastAsia="Calibri" w:hAnsi="Times New Roman" w:cs="Times New Roman"/>
          <w:spacing w:val="-2"/>
          <w:sz w:val="28"/>
          <w:szCs w:val="28"/>
          <w:lang w:val="fi-FI"/>
        </w:rPr>
        <w:t>, tại khu tái định cư dự án đường QL1A - Mỹ Á - KCN Phổ Phong (Giai đoạn 1).</w:t>
      </w:r>
    </w:p>
    <w:p w:rsidR="007D37DC" w:rsidRPr="00437B73" w:rsidRDefault="007D37DC" w:rsidP="007D37DC">
      <w:pPr>
        <w:spacing w:before="120" w:after="120" w:line="240" w:lineRule="auto"/>
        <w:ind w:firstLine="720"/>
        <w:jc w:val="both"/>
        <w:rPr>
          <w:rFonts w:ascii="Times New Roman" w:eastAsia="Calibri" w:hAnsi="Times New Roman" w:cs="Times New Roman"/>
          <w:bCs/>
          <w:iCs/>
          <w:sz w:val="28"/>
          <w:szCs w:val="28"/>
        </w:rPr>
      </w:pPr>
      <w:r w:rsidRPr="00437B73">
        <w:rPr>
          <w:rFonts w:ascii="Times New Roman" w:eastAsia="Calibri" w:hAnsi="Times New Roman" w:cs="Times New Roman"/>
          <w:spacing w:val="-2"/>
          <w:sz w:val="28"/>
          <w:szCs w:val="28"/>
          <w:lang w:val="fi-FI"/>
        </w:rPr>
        <w:t>Tuy nhiên, trong quá trình lập Phương án tái định cư để bố trí đất tái định cư cho các hộ dân thì quy định về bồi thường, hỗ trợ, tái định cư trên địa bàn tỉnh Quảng Ngãi tại Quyết định số 08/2013/QĐ-UBND ngày 28/01/2013 hết hiệu lực và được thay thế bằng Quyết định số 48/2017/QĐ-UBND ngày 18/8/2017. Vì vậ</w:t>
      </w:r>
      <w:r>
        <w:rPr>
          <w:rFonts w:ascii="Times New Roman" w:eastAsia="Calibri" w:hAnsi="Times New Roman" w:cs="Times New Roman"/>
          <w:spacing w:val="-2"/>
          <w:sz w:val="28"/>
          <w:szCs w:val="28"/>
          <w:lang w:val="fi-FI"/>
        </w:rPr>
        <w:t>y,</w:t>
      </w:r>
      <w:r w:rsidRPr="00437B73">
        <w:rPr>
          <w:rFonts w:ascii="Times New Roman" w:eastAsia="Calibri" w:hAnsi="Times New Roman" w:cs="Times New Roman"/>
          <w:spacing w:val="-2"/>
          <w:sz w:val="28"/>
          <w:szCs w:val="28"/>
          <w:lang w:val="fi-FI"/>
        </w:rPr>
        <w:t xml:space="preserve"> cấp thẩm quyền chưa ban hành giá đất thu tiền sử dụng đất để làm cơ sở lập phương án bố trí tái định cư và giao đất cho các hộ dân tái định cư.</w:t>
      </w:r>
    </w:p>
    <w:p w:rsidR="007D37DC" w:rsidRPr="00437B73" w:rsidRDefault="007D37DC" w:rsidP="007D37DC">
      <w:pPr>
        <w:shd w:val="clear" w:color="auto" w:fill="FFFFFF"/>
        <w:spacing w:before="120" w:after="0" w:line="240" w:lineRule="auto"/>
        <w:ind w:firstLine="851"/>
        <w:jc w:val="both"/>
        <w:rPr>
          <w:rFonts w:ascii="Times New Roman" w:eastAsia="Times New Roman" w:hAnsi="Times New Roman" w:cs="Times New Roman"/>
          <w:spacing w:val="-2"/>
          <w:sz w:val="28"/>
          <w:szCs w:val="28"/>
          <w:lang w:val="de-DE"/>
        </w:rPr>
      </w:pPr>
      <w:r w:rsidRPr="00437B73">
        <w:rPr>
          <w:rFonts w:ascii="Times New Roman" w:eastAsia="Times New Roman" w:hAnsi="Times New Roman" w:cs="Times New Roman"/>
          <w:spacing w:val="-2"/>
          <w:sz w:val="28"/>
          <w:szCs w:val="28"/>
          <w:lang w:val="de-DE"/>
        </w:rPr>
        <w:t>Hiện nay, UBND thị xã Đức Phổ đã chỉ đạo Ban quản lý</w:t>
      </w:r>
      <w:r>
        <w:rPr>
          <w:rFonts w:ascii="Times New Roman" w:eastAsia="Times New Roman" w:hAnsi="Times New Roman" w:cs="Times New Roman"/>
          <w:spacing w:val="-2"/>
          <w:sz w:val="28"/>
          <w:szCs w:val="28"/>
          <w:lang w:val="de-DE"/>
        </w:rPr>
        <w:t xml:space="preserve"> dự án đầu tư xây dựng và P</w:t>
      </w:r>
      <w:r w:rsidRPr="00437B73">
        <w:rPr>
          <w:rFonts w:ascii="Times New Roman" w:eastAsia="Times New Roman" w:hAnsi="Times New Roman" w:cs="Times New Roman"/>
          <w:spacing w:val="-2"/>
          <w:sz w:val="28"/>
          <w:szCs w:val="28"/>
          <w:lang w:val="de-DE"/>
        </w:rPr>
        <w:t>hát triển quỹ đất thị xã tiếp tục phối hợp với các cơ quan chức năng để trình cấp thẩm quyền phê duyệt phương án tái định làm cơ sở giao đất tái định cư cho các hộ dân theo quy định.</w:t>
      </w:r>
    </w:p>
    <w:p w:rsidR="00040CAD" w:rsidRPr="00437B73" w:rsidRDefault="00040CAD" w:rsidP="00040CAD">
      <w:pPr>
        <w:spacing w:after="0" w:line="240" w:lineRule="auto"/>
        <w:rPr>
          <w:rFonts w:ascii="Times New Roman" w:eastAsia="Times New Roman" w:hAnsi="Times New Roman" w:cs="Times New Roman"/>
          <w:sz w:val="28"/>
          <w:szCs w:val="24"/>
        </w:rPr>
      </w:pPr>
    </w:p>
    <w:p w:rsidR="00040CAD" w:rsidRDefault="00040CAD" w:rsidP="007E4CDA">
      <w:pPr>
        <w:spacing w:after="0" w:line="240" w:lineRule="auto"/>
        <w:rPr>
          <w:rFonts w:ascii="Times New Roman" w:eastAsia="Times New Roman" w:hAnsi="Times New Roman" w:cs="Times New Roman"/>
          <w:b/>
          <w:sz w:val="28"/>
          <w:szCs w:val="24"/>
        </w:rPr>
      </w:pPr>
    </w:p>
    <w:p w:rsidR="007E4CDA" w:rsidRPr="00437B73" w:rsidRDefault="007E4CDA" w:rsidP="007E4CDA">
      <w:pPr>
        <w:spacing w:after="0" w:line="240" w:lineRule="auto"/>
        <w:rPr>
          <w:rFonts w:ascii="Times New Roman" w:eastAsia="Times New Roman" w:hAnsi="Times New Roman" w:cs="Times New Roman"/>
          <w:b/>
          <w:sz w:val="28"/>
          <w:szCs w:val="24"/>
        </w:rPr>
      </w:pPr>
    </w:p>
    <w:p w:rsidR="00E77700" w:rsidRDefault="00E77700" w:rsidP="00040CAD">
      <w:pPr>
        <w:spacing w:after="0" w:line="240" w:lineRule="auto"/>
        <w:jc w:val="center"/>
        <w:rPr>
          <w:rFonts w:ascii="Times New Roman" w:eastAsia="Times New Roman" w:hAnsi="Times New Roman" w:cs="Times New Roman"/>
          <w:b/>
          <w:sz w:val="28"/>
          <w:szCs w:val="24"/>
        </w:rPr>
      </w:pPr>
    </w:p>
    <w:p w:rsidR="00E77700" w:rsidRDefault="00E77700" w:rsidP="00040CAD">
      <w:pPr>
        <w:spacing w:after="0" w:line="240" w:lineRule="auto"/>
        <w:jc w:val="center"/>
        <w:rPr>
          <w:rFonts w:ascii="Times New Roman" w:eastAsia="Times New Roman" w:hAnsi="Times New Roman" w:cs="Times New Roman"/>
          <w:b/>
          <w:sz w:val="28"/>
          <w:szCs w:val="24"/>
        </w:rPr>
      </w:pPr>
    </w:p>
    <w:p w:rsidR="00E77700" w:rsidRDefault="00E77700" w:rsidP="00040CAD">
      <w:pPr>
        <w:spacing w:after="0" w:line="240" w:lineRule="auto"/>
        <w:jc w:val="center"/>
        <w:rPr>
          <w:rFonts w:ascii="Times New Roman" w:eastAsia="Times New Roman" w:hAnsi="Times New Roman" w:cs="Times New Roman"/>
          <w:b/>
          <w:sz w:val="28"/>
          <w:szCs w:val="24"/>
        </w:rPr>
      </w:pPr>
    </w:p>
    <w:p w:rsidR="00E77700" w:rsidRDefault="00E77700" w:rsidP="00040CAD">
      <w:pPr>
        <w:spacing w:after="0" w:line="240" w:lineRule="auto"/>
        <w:jc w:val="center"/>
        <w:rPr>
          <w:rFonts w:ascii="Times New Roman" w:eastAsia="Times New Roman" w:hAnsi="Times New Roman" w:cs="Times New Roman"/>
          <w:b/>
          <w:sz w:val="28"/>
          <w:szCs w:val="24"/>
        </w:rPr>
      </w:pPr>
    </w:p>
    <w:p w:rsidR="00E77700" w:rsidRDefault="00E77700" w:rsidP="00040CAD">
      <w:pPr>
        <w:spacing w:after="0" w:line="240" w:lineRule="auto"/>
        <w:jc w:val="center"/>
        <w:rPr>
          <w:rFonts w:ascii="Times New Roman" w:eastAsia="Times New Roman" w:hAnsi="Times New Roman" w:cs="Times New Roman"/>
          <w:b/>
          <w:sz w:val="28"/>
          <w:szCs w:val="24"/>
        </w:rPr>
      </w:pPr>
    </w:p>
    <w:p w:rsidR="00E77700" w:rsidRDefault="00E77700" w:rsidP="00040CAD">
      <w:pPr>
        <w:spacing w:after="0" w:line="240" w:lineRule="auto"/>
        <w:jc w:val="center"/>
        <w:rPr>
          <w:rFonts w:ascii="Times New Roman" w:eastAsia="Times New Roman" w:hAnsi="Times New Roman" w:cs="Times New Roman"/>
          <w:b/>
          <w:sz w:val="28"/>
          <w:szCs w:val="24"/>
        </w:rPr>
      </w:pPr>
    </w:p>
    <w:p w:rsidR="00E77700" w:rsidRDefault="00E77700" w:rsidP="00040CAD">
      <w:pPr>
        <w:spacing w:after="0" w:line="240" w:lineRule="auto"/>
        <w:jc w:val="center"/>
        <w:rPr>
          <w:rFonts w:ascii="Times New Roman" w:eastAsia="Times New Roman" w:hAnsi="Times New Roman" w:cs="Times New Roman"/>
          <w:b/>
          <w:sz w:val="28"/>
          <w:szCs w:val="24"/>
        </w:rPr>
      </w:pPr>
    </w:p>
    <w:p w:rsidR="00E77700" w:rsidRDefault="00E77700" w:rsidP="00040CAD">
      <w:pPr>
        <w:spacing w:after="0" w:line="240" w:lineRule="auto"/>
        <w:jc w:val="center"/>
        <w:rPr>
          <w:rFonts w:ascii="Times New Roman" w:eastAsia="Times New Roman" w:hAnsi="Times New Roman" w:cs="Times New Roman"/>
          <w:b/>
          <w:sz w:val="28"/>
          <w:szCs w:val="24"/>
        </w:rPr>
      </w:pPr>
    </w:p>
    <w:p w:rsidR="00E77700" w:rsidRDefault="00E77700" w:rsidP="00040CAD">
      <w:pPr>
        <w:spacing w:after="0" w:line="240" w:lineRule="auto"/>
        <w:jc w:val="center"/>
        <w:rPr>
          <w:rFonts w:ascii="Times New Roman" w:eastAsia="Times New Roman" w:hAnsi="Times New Roman" w:cs="Times New Roman"/>
          <w:b/>
          <w:sz w:val="28"/>
          <w:szCs w:val="24"/>
        </w:rPr>
      </w:pPr>
    </w:p>
    <w:p w:rsidR="00E77700" w:rsidRDefault="00E77700" w:rsidP="00040CAD">
      <w:pPr>
        <w:spacing w:after="0" w:line="240" w:lineRule="auto"/>
        <w:jc w:val="center"/>
        <w:rPr>
          <w:rFonts w:ascii="Times New Roman" w:eastAsia="Times New Roman" w:hAnsi="Times New Roman" w:cs="Times New Roman"/>
          <w:b/>
          <w:sz w:val="28"/>
          <w:szCs w:val="24"/>
        </w:rPr>
      </w:pPr>
    </w:p>
    <w:p w:rsidR="00E77700" w:rsidRDefault="00E77700" w:rsidP="00040CAD">
      <w:pPr>
        <w:spacing w:after="0" w:line="240" w:lineRule="auto"/>
        <w:jc w:val="center"/>
        <w:rPr>
          <w:rFonts w:ascii="Times New Roman" w:eastAsia="Times New Roman" w:hAnsi="Times New Roman" w:cs="Times New Roman"/>
          <w:b/>
          <w:sz w:val="28"/>
          <w:szCs w:val="24"/>
        </w:rPr>
      </w:pPr>
    </w:p>
    <w:p w:rsidR="00E77700" w:rsidRDefault="00E77700" w:rsidP="00040CAD">
      <w:pPr>
        <w:spacing w:after="0" w:line="240" w:lineRule="auto"/>
        <w:jc w:val="center"/>
        <w:rPr>
          <w:rFonts w:ascii="Times New Roman" w:eastAsia="Times New Roman" w:hAnsi="Times New Roman" w:cs="Times New Roman"/>
          <w:b/>
          <w:sz w:val="28"/>
          <w:szCs w:val="24"/>
        </w:rPr>
      </w:pPr>
    </w:p>
    <w:p w:rsidR="00E77700" w:rsidRDefault="00E77700" w:rsidP="00040CAD">
      <w:pPr>
        <w:spacing w:after="0" w:line="240" w:lineRule="auto"/>
        <w:jc w:val="center"/>
        <w:rPr>
          <w:rFonts w:ascii="Times New Roman" w:eastAsia="Times New Roman" w:hAnsi="Times New Roman" w:cs="Times New Roman"/>
          <w:b/>
          <w:sz w:val="28"/>
          <w:szCs w:val="24"/>
        </w:rPr>
      </w:pPr>
    </w:p>
    <w:p w:rsidR="00E77700" w:rsidRDefault="00E77700" w:rsidP="00040CAD">
      <w:pPr>
        <w:spacing w:after="0" w:line="240" w:lineRule="auto"/>
        <w:jc w:val="center"/>
        <w:rPr>
          <w:rFonts w:ascii="Times New Roman" w:eastAsia="Times New Roman" w:hAnsi="Times New Roman" w:cs="Times New Roman"/>
          <w:b/>
          <w:sz w:val="28"/>
          <w:szCs w:val="24"/>
        </w:rPr>
      </w:pPr>
    </w:p>
    <w:p w:rsidR="00E77700" w:rsidRDefault="00E77700" w:rsidP="00040CAD">
      <w:pPr>
        <w:spacing w:after="0" w:line="240" w:lineRule="auto"/>
        <w:jc w:val="center"/>
        <w:rPr>
          <w:rFonts w:ascii="Times New Roman" w:eastAsia="Times New Roman" w:hAnsi="Times New Roman" w:cs="Times New Roman"/>
          <w:b/>
          <w:sz w:val="28"/>
          <w:szCs w:val="24"/>
        </w:rPr>
      </w:pPr>
    </w:p>
    <w:p w:rsidR="00E77700" w:rsidRDefault="00E77700" w:rsidP="00040CAD">
      <w:pPr>
        <w:spacing w:after="0" w:line="240" w:lineRule="auto"/>
        <w:jc w:val="center"/>
        <w:rPr>
          <w:rFonts w:ascii="Times New Roman" w:eastAsia="Times New Roman" w:hAnsi="Times New Roman" w:cs="Times New Roman"/>
          <w:b/>
          <w:sz w:val="28"/>
          <w:szCs w:val="24"/>
        </w:rPr>
      </w:pPr>
    </w:p>
    <w:p w:rsidR="00E77700" w:rsidRDefault="00E77700" w:rsidP="00040CAD">
      <w:pPr>
        <w:spacing w:after="0" w:line="240" w:lineRule="auto"/>
        <w:jc w:val="center"/>
        <w:rPr>
          <w:rFonts w:ascii="Times New Roman" w:eastAsia="Times New Roman" w:hAnsi="Times New Roman" w:cs="Times New Roman"/>
          <w:b/>
          <w:sz w:val="28"/>
          <w:szCs w:val="24"/>
        </w:rPr>
      </w:pPr>
    </w:p>
    <w:p w:rsidR="00E77700" w:rsidRDefault="00E77700" w:rsidP="00040CAD">
      <w:pPr>
        <w:spacing w:after="0" w:line="240" w:lineRule="auto"/>
        <w:jc w:val="center"/>
        <w:rPr>
          <w:rFonts w:ascii="Times New Roman" w:eastAsia="Times New Roman" w:hAnsi="Times New Roman" w:cs="Times New Roman"/>
          <w:b/>
          <w:sz w:val="28"/>
          <w:szCs w:val="24"/>
        </w:rPr>
      </w:pPr>
    </w:p>
    <w:p w:rsidR="00E77700" w:rsidRDefault="00E77700" w:rsidP="00040CAD">
      <w:pPr>
        <w:spacing w:after="0" w:line="240" w:lineRule="auto"/>
        <w:jc w:val="center"/>
        <w:rPr>
          <w:rFonts w:ascii="Times New Roman" w:eastAsia="Times New Roman" w:hAnsi="Times New Roman" w:cs="Times New Roman"/>
          <w:b/>
          <w:sz w:val="28"/>
          <w:szCs w:val="24"/>
        </w:rPr>
      </w:pPr>
    </w:p>
    <w:p w:rsidR="00E77700" w:rsidRDefault="00E77700" w:rsidP="00040CAD">
      <w:pPr>
        <w:spacing w:after="0" w:line="240" w:lineRule="auto"/>
        <w:jc w:val="center"/>
        <w:rPr>
          <w:rFonts w:ascii="Times New Roman" w:eastAsia="Times New Roman" w:hAnsi="Times New Roman" w:cs="Times New Roman"/>
          <w:b/>
          <w:sz w:val="28"/>
          <w:szCs w:val="24"/>
        </w:rPr>
      </w:pPr>
    </w:p>
    <w:p w:rsidR="00040CAD" w:rsidRPr="00437B73" w:rsidRDefault="00A40B49" w:rsidP="00040CAD">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lastRenderedPageBreak/>
        <w:t>PHỔ VĂN</w:t>
      </w:r>
    </w:p>
    <w:p w:rsidR="00040CAD" w:rsidRPr="00437B73" w:rsidRDefault="00040CAD" w:rsidP="00040CAD">
      <w:pPr>
        <w:spacing w:after="0" w:line="240" w:lineRule="auto"/>
        <w:rPr>
          <w:rFonts w:ascii="Times New Roman" w:eastAsia="Times New Roman" w:hAnsi="Times New Roman" w:cs="Times New Roman"/>
          <w:sz w:val="28"/>
          <w:szCs w:val="24"/>
        </w:rPr>
      </w:pPr>
    </w:p>
    <w:p w:rsidR="00A40B49" w:rsidRPr="002F42D5" w:rsidRDefault="00A40B49" w:rsidP="00A40B49">
      <w:pPr>
        <w:spacing w:before="120" w:after="120" w:line="240" w:lineRule="auto"/>
        <w:ind w:firstLine="720"/>
        <w:jc w:val="both"/>
        <w:rPr>
          <w:rFonts w:ascii="Times New Roman" w:eastAsia="Calibri" w:hAnsi="Times New Roman" w:cs="Times New Roman"/>
          <w:b/>
          <w:sz w:val="28"/>
          <w:szCs w:val="28"/>
        </w:rPr>
      </w:pPr>
      <w:r w:rsidRPr="002F42D5">
        <w:rPr>
          <w:rFonts w:ascii="Times New Roman" w:eastAsia="Calibri" w:hAnsi="Times New Roman" w:cs="Times New Roman"/>
          <w:b/>
          <w:sz w:val="28"/>
          <w:szCs w:val="28"/>
        </w:rPr>
        <w:t>1. Phường Phổ Văn là phường đồng bằng có diện tích sản xuất nông nghiệp khoảng 551ha. Tuy là phường đô thị nhưng Nhân dân sinh sống bằng nghề nông là chủ yếu. Tuy nhiên, hiện tại hệ thống kênh mương vẫn chưa đáp ứng đủ điều kiện để phục vụ sản xuất. Đề nghị UBND thị xã cần tiếp tục quan tâm từng bước đầu tư bê tông hóa hệ thống kênh mương để thuận tiện trong việc sản xuất của người dân.</w:t>
      </w:r>
    </w:p>
    <w:p w:rsidR="00A40B49" w:rsidRPr="00437B73" w:rsidRDefault="00A40B49" w:rsidP="00A40B49">
      <w:pPr>
        <w:spacing w:before="120" w:after="0" w:line="240" w:lineRule="auto"/>
        <w:ind w:firstLine="720"/>
        <w:jc w:val="both"/>
        <w:rPr>
          <w:rFonts w:ascii="Times New Roman" w:eastAsia="Calibri" w:hAnsi="Times New Roman" w:cs="Times New Roman"/>
          <w:b/>
          <w:sz w:val="28"/>
          <w:szCs w:val="28"/>
        </w:rPr>
      </w:pPr>
      <w:r w:rsidRPr="00437B73">
        <w:rPr>
          <w:rFonts w:ascii="Times New Roman" w:eastAsia="Calibri" w:hAnsi="Times New Roman" w:cs="Times New Roman"/>
          <w:b/>
          <w:sz w:val="28"/>
          <w:szCs w:val="28"/>
        </w:rPr>
        <w:t xml:space="preserve">Trả lời: </w:t>
      </w:r>
      <w:r w:rsidRPr="00437B73">
        <w:rPr>
          <w:rFonts w:ascii="Times New Roman" w:eastAsia="Times New Roman" w:hAnsi="Times New Roman" w:cs="Times New Roman"/>
          <w:kern w:val="32"/>
          <w:sz w:val="28"/>
          <w:szCs w:val="28"/>
        </w:rPr>
        <w:t xml:space="preserve">Những năm vừa qua, </w:t>
      </w:r>
      <w:r>
        <w:rPr>
          <w:rFonts w:ascii="Times New Roman" w:eastAsia="Times New Roman" w:hAnsi="Times New Roman" w:cs="Times New Roman"/>
          <w:kern w:val="32"/>
          <w:sz w:val="28"/>
          <w:szCs w:val="28"/>
        </w:rPr>
        <w:t xml:space="preserve">UBND </w:t>
      </w:r>
      <w:r w:rsidRPr="00437B73">
        <w:rPr>
          <w:rFonts w:ascii="Times New Roman" w:eastAsia="Times New Roman" w:hAnsi="Times New Roman" w:cs="Times New Roman"/>
          <w:kern w:val="32"/>
          <w:sz w:val="28"/>
          <w:szCs w:val="28"/>
        </w:rPr>
        <w:t>thị xã đã tranh thủ nguồn lực hỗ trợ từ Trung ương, tỉnh và cân đối nguồn ngân sách địa phương để đ</w:t>
      </w:r>
      <w:r w:rsidRPr="00437B73">
        <w:rPr>
          <w:rFonts w:ascii="Times New Roman" w:eastAsia="Times New Roman" w:hAnsi="Times New Roman" w:cs="Times New Roman"/>
          <w:bCs/>
          <w:kern w:val="32"/>
          <w:sz w:val="28"/>
          <w:szCs w:val="28"/>
          <w:lang w:val="pl-PL"/>
        </w:rPr>
        <w:t xml:space="preserve">ầu tư nâng cấp hệ thống thủy lợi phục vụ sản xuất nông nghiệp; xây dựng và củng cố hệ thống đê biển, đê sông; các công trình ngăn mặn; tiêu úng, thoát lũ nhằm thích nghi với biến đổi khí hậu. Đến nay, kết cấu hạ tầng thủy lợi trên địa bàn thị xã cơ bản đáp ứng </w:t>
      </w:r>
      <w:r w:rsidRPr="00437B73">
        <w:rPr>
          <w:rFonts w:ascii="Times New Roman" w:eastAsia="Times New Roman" w:hAnsi="Times New Roman" w:cs="Times New Roman"/>
          <w:sz w:val="28"/>
          <w:szCs w:val="28"/>
        </w:rPr>
        <w:t xml:space="preserve">cung cấp nước phục vụ cho sản xuất nông nghiệp, sinh hoạt,… và đảm bảo trong công tác phòng, chống thiên tai, khắc phục hư hỏng, sạt lở, xâm nhập mặn, xâm thực bờ biển, bờ sông,… </w:t>
      </w:r>
    </w:p>
    <w:p w:rsidR="00A40B49" w:rsidRPr="00437B73" w:rsidRDefault="00A40B49" w:rsidP="00A40B49">
      <w:pPr>
        <w:spacing w:before="120" w:after="0" w:line="240" w:lineRule="auto"/>
        <w:ind w:firstLine="720"/>
        <w:jc w:val="both"/>
        <w:rPr>
          <w:rFonts w:ascii="Times New Roman" w:eastAsia="Times New Roman" w:hAnsi="Times New Roman" w:cs="Times New Roman"/>
          <w:sz w:val="28"/>
          <w:szCs w:val="28"/>
        </w:rPr>
      </w:pPr>
      <w:r w:rsidRPr="00437B73">
        <w:rPr>
          <w:rFonts w:ascii="Times New Roman" w:eastAsia="Times New Roman" w:hAnsi="Times New Roman" w:cs="Times New Roman"/>
          <w:sz w:val="28"/>
          <w:szCs w:val="28"/>
        </w:rPr>
        <w:t>Vừa qua, UBND tỉnh đã phê duyệt dự án hiện đại hóa thủy lợi thích ứng biến đổi khí hậu tỉnh Quảng Ngãi tại Quyết định số 1919/QĐ-UBND ngày 31/12/2022, với tổng mức đầu tư 553,998 tỷ đồng. Trong đó, có nâng cấp và đầu tư xây dựng mới một đoạn tuyến kênh mương trên địa bàn phường Phổ Văn.</w:t>
      </w:r>
    </w:p>
    <w:p w:rsidR="00A40B49" w:rsidRPr="00437B73" w:rsidRDefault="00A40B49" w:rsidP="00A40B49">
      <w:pPr>
        <w:spacing w:before="120" w:after="0" w:line="240" w:lineRule="auto"/>
        <w:ind w:firstLine="720"/>
        <w:jc w:val="both"/>
        <w:rPr>
          <w:rFonts w:ascii="Times New Roman" w:eastAsia="Calibri" w:hAnsi="Times New Roman" w:cs="Times New Roman"/>
          <w:sz w:val="28"/>
          <w:szCs w:val="28"/>
        </w:rPr>
      </w:pPr>
      <w:r w:rsidRPr="00437B73">
        <w:rPr>
          <w:rFonts w:ascii="Times New Roman" w:eastAsia="Times New Roman" w:hAnsi="Times New Roman" w:cs="Times New Roman"/>
          <w:sz w:val="28"/>
          <w:szCs w:val="28"/>
        </w:rPr>
        <w:t xml:space="preserve">Tuy nhiên, để đầu tư hoàn thiện hết hệ thống kênh mương nội đồng đòi hỏi nguồn kinh phí rất lớn, hiện nay kinh phí của thị xã còn hạn hẹp, do đó chưa thể đầu tư hoàn hiện hạ tầng thủy lợi trên địa bàn. </w:t>
      </w:r>
    </w:p>
    <w:p w:rsidR="00A40B49" w:rsidRDefault="00A40B49" w:rsidP="00A40B49">
      <w:pPr>
        <w:spacing w:before="120" w:after="120" w:line="240" w:lineRule="auto"/>
        <w:ind w:firstLine="669"/>
        <w:jc w:val="both"/>
        <w:rPr>
          <w:rFonts w:ascii="Times New Roman" w:eastAsia="Times New Roman" w:hAnsi="Times New Roman" w:cs="Times New Roman"/>
          <w:i/>
          <w:spacing w:val="-4"/>
          <w:sz w:val="28"/>
          <w:szCs w:val="28"/>
        </w:rPr>
      </w:pPr>
    </w:p>
    <w:p w:rsidR="00A40B49" w:rsidRDefault="00A40B49" w:rsidP="00A40B49">
      <w:pPr>
        <w:spacing w:before="120" w:after="120" w:line="240" w:lineRule="auto"/>
        <w:ind w:firstLine="669"/>
        <w:jc w:val="both"/>
        <w:rPr>
          <w:rFonts w:ascii="Times New Roman" w:eastAsia="Times New Roman" w:hAnsi="Times New Roman" w:cs="Times New Roman"/>
          <w:i/>
          <w:spacing w:val="-4"/>
          <w:sz w:val="28"/>
          <w:szCs w:val="28"/>
        </w:rPr>
      </w:pPr>
    </w:p>
    <w:p w:rsidR="00A40B49" w:rsidRDefault="00A40B49" w:rsidP="00A40B49">
      <w:pPr>
        <w:spacing w:before="120" w:after="120" w:line="240" w:lineRule="auto"/>
        <w:ind w:firstLine="669"/>
        <w:jc w:val="both"/>
        <w:rPr>
          <w:rFonts w:ascii="Times New Roman" w:eastAsia="Times New Roman" w:hAnsi="Times New Roman" w:cs="Times New Roman"/>
          <w:i/>
          <w:spacing w:val="-4"/>
          <w:sz w:val="28"/>
          <w:szCs w:val="28"/>
        </w:rPr>
      </w:pPr>
    </w:p>
    <w:p w:rsidR="00040CAD" w:rsidRPr="00437B73" w:rsidRDefault="00040CAD" w:rsidP="00040CAD"/>
    <w:p w:rsidR="00E77700" w:rsidRDefault="00E77700" w:rsidP="002F42D5">
      <w:pPr>
        <w:jc w:val="center"/>
        <w:rPr>
          <w:rFonts w:ascii="Times New Roman" w:hAnsi="Times New Roman" w:cs="Times New Roman"/>
          <w:b/>
          <w:sz w:val="28"/>
          <w:szCs w:val="28"/>
        </w:rPr>
      </w:pPr>
    </w:p>
    <w:p w:rsidR="00E77700" w:rsidRDefault="00E77700" w:rsidP="002F42D5">
      <w:pPr>
        <w:jc w:val="center"/>
        <w:rPr>
          <w:rFonts w:ascii="Times New Roman" w:hAnsi="Times New Roman" w:cs="Times New Roman"/>
          <w:b/>
          <w:sz w:val="28"/>
          <w:szCs w:val="28"/>
        </w:rPr>
      </w:pPr>
    </w:p>
    <w:p w:rsidR="00E77700" w:rsidRDefault="00E77700" w:rsidP="002F42D5">
      <w:pPr>
        <w:jc w:val="center"/>
        <w:rPr>
          <w:rFonts w:ascii="Times New Roman" w:hAnsi="Times New Roman" w:cs="Times New Roman"/>
          <w:b/>
          <w:sz w:val="28"/>
          <w:szCs w:val="28"/>
        </w:rPr>
      </w:pPr>
    </w:p>
    <w:p w:rsidR="00E77700" w:rsidRDefault="00E77700" w:rsidP="002F42D5">
      <w:pPr>
        <w:jc w:val="center"/>
        <w:rPr>
          <w:rFonts w:ascii="Times New Roman" w:hAnsi="Times New Roman" w:cs="Times New Roman"/>
          <w:b/>
          <w:sz w:val="28"/>
          <w:szCs w:val="28"/>
        </w:rPr>
      </w:pPr>
    </w:p>
    <w:p w:rsidR="00E77700" w:rsidRDefault="00E77700" w:rsidP="002F42D5">
      <w:pPr>
        <w:jc w:val="center"/>
        <w:rPr>
          <w:rFonts w:ascii="Times New Roman" w:hAnsi="Times New Roman" w:cs="Times New Roman"/>
          <w:b/>
          <w:sz w:val="28"/>
          <w:szCs w:val="28"/>
        </w:rPr>
      </w:pPr>
    </w:p>
    <w:p w:rsidR="00E77700" w:rsidRDefault="00E77700" w:rsidP="002F42D5">
      <w:pPr>
        <w:jc w:val="center"/>
        <w:rPr>
          <w:rFonts w:ascii="Times New Roman" w:hAnsi="Times New Roman" w:cs="Times New Roman"/>
          <w:b/>
          <w:sz w:val="28"/>
          <w:szCs w:val="28"/>
        </w:rPr>
      </w:pPr>
    </w:p>
    <w:p w:rsidR="00E77700" w:rsidRDefault="00E77700" w:rsidP="002F42D5">
      <w:pPr>
        <w:jc w:val="center"/>
        <w:rPr>
          <w:rFonts w:ascii="Times New Roman" w:hAnsi="Times New Roman" w:cs="Times New Roman"/>
          <w:b/>
          <w:sz w:val="28"/>
          <w:szCs w:val="28"/>
        </w:rPr>
      </w:pPr>
    </w:p>
    <w:p w:rsidR="00E77700" w:rsidRDefault="00E77700" w:rsidP="002F42D5">
      <w:pPr>
        <w:jc w:val="center"/>
        <w:rPr>
          <w:rFonts w:ascii="Times New Roman" w:hAnsi="Times New Roman" w:cs="Times New Roman"/>
          <w:b/>
          <w:sz w:val="28"/>
          <w:szCs w:val="28"/>
        </w:rPr>
      </w:pPr>
    </w:p>
    <w:p w:rsidR="00040CAD" w:rsidRPr="002F42D5" w:rsidRDefault="002F42D5" w:rsidP="002F42D5">
      <w:pPr>
        <w:jc w:val="center"/>
        <w:rPr>
          <w:rFonts w:ascii="Times New Roman" w:hAnsi="Times New Roman" w:cs="Times New Roman"/>
          <w:b/>
          <w:sz w:val="28"/>
          <w:szCs w:val="28"/>
        </w:rPr>
      </w:pPr>
      <w:r w:rsidRPr="002F42D5">
        <w:rPr>
          <w:rFonts w:ascii="Times New Roman" w:hAnsi="Times New Roman" w:cs="Times New Roman"/>
          <w:b/>
          <w:sz w:val="28"/>
          <w:szCs w:val="28"/>
        </w:rPr>
        <w:lastRenderedPageBreak/>
        <w:t>PHỔ KHÁNH</w:t>
      </w:r>
    </w:p>
    <w:p w:rsidR="002F42D5" w:rsidRPr="00121665" w:rsidRDefault="002F42D5" w:rsidP="002F42D5">
      <w:pPr>
        <w:tabs>
          <w:tab w:val="center" w:pos="0"/>
        </w:tabs>
        <w:spacing w:before="120" w:after="120" w:line="240" w:lineRule="auto"/>
        <w:jc w:val="both"/>
        <w:rPr>
          <w:rFonts w:ascii="Times New Roman" w:eastAsia="Calibri" w:hAnsi="Times New Roman" w:cs="Times New Roman"/>
          <w:b/>
          <w:sz w:val="28"/>
          <w:szCs w:val="28"/>
        </w:rPr>
      </w:pPr>
      <w:r>
        <w:rPr>
          <w:rFonts w:ascii="Times New Roman" w:eastAsia="Calibri" w:hAnsi="Times New Roman" w:cs="Times New Roman"/>
          <w:sz w:val="28"/>
          <w:szCs w:val="28"/>
        </w:rPr>
        <w:tab/>
      </w:r>
      <w:r w:rsidRPr="00121665">
        <w:rPr>
          <w:rFonts w:ascii="Times New Roman" w:eastAsia="Calibri" w:hAnsi="Times New Roman" w:cs="Times New Roman"/>
          <w:b/>
          <w:sz w:val="28"/>
          <w:szCs w:val="28"/>
        </w:rPr>
        <w:t>1. Rừng dự án Kfw6 tại thôn Diên Trường có một số hộ dân đã chuyển nhượng cho các hộ ngoài địa bàn xã Phổ Khánh sử dụng. Hiện nay, các hộ này đã tự ý phá bỏ cây trồng của dự án như cây Sao, cây Lim, cây bản địa; đồng thời mở đường, đào, xới đất, đá làm sạt lở, ô nhiễm môi trường ở thượng nguồn hồ Diên Trường. Đề nghị UBND thị xã chỉ đạo các cơ quan chức năng xem xét, giải quyết.</w:t>
      </w:r>
    </w:p>
    <w:p w:rsidR="002F42D5" w:rsidRPr="00437B73" w:rsidRDefault="002F42D5" w:rsidP="002F42D5">
      <w:pPr>
        <w:spacing w:before="120" w:after="0" w:line="240" w:lineRule="auto"/>
        <w:ind w:firstLine="720"/>
        <w:jc w:val="both"/>
        <w:rPr>
          <w:rFonts w:ascii="Times New Roman" w:eastAsia="Times New Roman" w:hAnsi="Times New Roman" w:cs="Times New Roman"/>
          <w:iCs/>
          <w:sz w:val="28"/>
          <w:szCs w:val="28"/>
          <w:lang w:val="x-none" w:eastAsia="x-none"/>
        </w:rPr>
      </w:pPr>
      <w:r w:rsidRPr="00437B73">
        <w:rPr>
          <w:rFonts w:ascii="Times New Roman" w:eastAsia="Times New Roman" w:hAnsi="Times New Roman" w:cs="Times New Roman"/>
          <w:b/>
          <w:sz w:val="28"/>
          <w:szCs w:val="28"/>
        </w:rPr>
        <w:t>Trả lời:</w:t>
      </w:r>
      <w:r w:rsidRPr="00437B73">
        <w:rPr>
          <w:rFonts w:ascii="Times New Roman" w:eastAsia="Times New Roman" w:hAnsi="Times New Roman" w:cs="Times New Roman"/>
          <w:sz w:val="28"/>
          <w:szCs w:val="28"/>
        </w:rPr>
        <w:t xml:space="preserve"> Theo ý kiến, kiến nghị của cử tri, n</w:t>
      </w:r>
      <w:r w:rsidRPr="00437B73">
        <w:rPr>
          <w:rFonts w:ascii="Times New Roman" w:eastAsia="Times New Roman" w:hAnsi="Times New Roman" w:cs="Times New Roman"/>
          <w:sz w:val="28"/>
          <w:szCs w:val="28"/>
          <w:lang w:val="x-none" w:eastAsia="x-none"/>
        </w:rPr>
        <w:t>gày 07/6/2023, Phòng Kinh tế phối hợp với Hạt Kiểm lâm</w:t>
      </w:r>
      <w:r w:rsidRPr="00437B73">
        <w:rPr>
          <w:rFonts w:ascii="Times New Roman" w:eastAsia="Times New Roman" w:hAnsi="Times New Roman" w:cs="Times New Roman"/>
          <w:sz w:val="28"/>
          <w:szCs w:val="28"/>
          <w:lang w:eastAsia="x-none"/>
        </w:rPr>
        <w:t>,</w:t>
      </w:r>
      <w:r w:rsidRPr="00437B73">
        <w:rPr>
          <w:rFonts w:ascii="Times New Roman" w:eastAsia="Times New Roman" w:hAnsi="Times New Roman" w:cs="Times New Roman"/>
          <w:sz w:val="28"/>
          <w:szCs w:val="28"/>
          <w:lang w:val="x-none" w:eastAsia="x-none"/>
        </w:rPr>
        <w:t xml:space="preserve"> UBND xã Phổ Khánh kiểm tra thực tế và </w:t>
      </w:r>
      <w:r w:rsidRPr="00437B73">
        <w:rPr>
          <w:rFonts w:ascii="Times New Roman" w:eastAsia="Times New Roman" w:hAnsi="Times New Roman" w:cs="Times New Roman"/>
          <w:iCs/>
          <w:sz w:val="28"/>
          <w:szCs w:val="28"/>
          <w:lang w:val="x-none" w:eastAsia="x-none"/>
        </w:rPr>
        <w:t>làm việc với ông Nguyễn Tấn Thảo, Trưởng thôn Diên Trường và bà Đỗ Thị Tạo (</w:t>
      </w:r>
      <w:r w:rsidRPr="00437B73">
        <w:rPr>
          <w:rFonts w:ascii="Times New Roman" w:eastAsia="Times New Roman" w:hAnsi="Times New Roman" w:cs="Times New Roman"/>
          <w:iCs/>
          <w:sz w:val="28"/>
          <w:szCs w:val="28"/>
          <w:lang w:eastAsia="x-none"/>
        </w:rPr>
        <w:t>cử tri</w:t>
      </w:r>
      <w:r w:rsidRPr="00437B73">
        <w:rPr>
          <w:rFonts w:ascii="Times New Roman" w:eastAsia="Times New Roman" w:hAnsi="Times New Roman" w:cs="Times New Roman"/>
          <w:iCs/>
          <w:sz w:val="28"/>
          <w:szCs w:val="28"/>
          <w:lang w:val="x-none" w:eastAsia="x-none"/>
        </w:rPr>
        <w:t xml:space="preserve"> có ý kiến tại buổi tiếp xúc cử tri trước kỳ họp HĐND thị xã giữa năm 2023), kết quả như sau:</w:t>
      </w:r>
    </w:p>
    <w:p w:rsidR="002F42D5" w:rsidRPr="00437B73" w:rsidRDefault="002F42D5" w:rsidP="002F42D5">
      <w:pPr>
        <w:spacing w:before="120" w:after="0" w:line="240" w:lineRule="auto"/>
        <w:ind w:firstLine="720"/>
        <w:jc w:val="both"/>
        <w:rPr>
          <w:rFonts w:ascii="Times New Roman" w:eastAsia="Times New Roman" w:hAnsi="Times New Roman" w:cs="Times New Roman"/>
          <w:iCs/>
          <w:sz w:val="28"/>
          <w:szCs w:val="28"/>
          <w:lang w:eastAsia="x-none"/>
        </w:rPr>
      </w:pPr>
      <w:r w:rsidRPr="00437B73">
        <w:rPr>
          <w:rFonts w:ascii="Times New Roman" w:eastAsia="Times New Roman" w:hAnsi="Times New Roman" w:cs="Times New Roman"/>
          <w:iCs/>
          <w:sz w:val="28"/>
          <w:szCs w:val="28"/>
          <w:lang w:val="x-none" w:eastAsia="x-none"/>
        </w:rPr>
        <w:t xml:space="preserve">Việc người dân địa phương tham gia </w:t>
      </w:r>
      <w:r w:rsidRPr="00437B73">
        <w:rPr>
          <w:rFonts w:ascii="Times New Roman" w:eastAsia="Times New Roman" w:hAnsi="Times New Roman" w:cs="Times New Roman"/>
          <w:iCs/>
          <w:sz w:val="28"/>
          <w:szCs w:val="28"/>
          <w:lang w:eastAsia="x-none"/>
        </w:rPr>
        <w:t>d</w:t>
      </w:r>
      <w:r w:rsidRPr="00437B73">
        <w:rPr>
          <w:rFonts w:ascii="Times New Roman" w:eastAsia="Times New Roman" w:hAnsi="Times New Roman" w:cs="Times New Roman"/>
          <w:iCs/>
          <w:sz w:val="28"/>
          <w:szCs w:val="28"/>
          <w:lang w:val="x-none" w:eastAsia="x-none"/>
        </w:rPr>
        <w:t xml:space="preserve">ự án Kfw6 từ năm 2008, đến khoảng thời gian năm 2021, 2022 có một số hộ gia đình, cá nhân đã </w:t>
      </w:r>
      <w:r>
        <w:rPr>
          <w:rFonts w:ascii="Times New Roman" w:eastAsia="Times New Roman" w:hAnsi="Times New Roman" w:cs="Times New Roman"/>
          <w:iCs/>
          <w:sz w:val="28"/>
          <w:szCs w:val="28"/>
          <w:lang w:eastAsia="x-none"/>
        </w:rPr>
        <w:t>chuyển nhượng</w:t>
      </w:r>
      <w:r w:rsidRPr="00437B73">
        <w:rPr>
          <w:rFonts w:ascii="Times New Roman" w:eastAsia="Times New Roman" w:hAnsi="Times New Roman" w:cs="Times New Roman"/>
          <w:iCs/>
          <w:sz w:val="28"/>
          <w:szCs w:val="28"/>
          <w:lang w:val="x-none" w:eastAsia="x-none"/>
        </w:rPr>
        <w:t xml:space="preserve"> lại cho một số người </w:t>
      </w:r>
      <w:r>
        <w:rPr>
          <w:rFonts w:ascii="Times New Roman" w:eastAsia="Times New Roman" w:hAnsi="Times New Roman" w:cs="Times New Roman"/>
          <w:iCs/>
          <w:sz w:val="28"/>
          <w:szCs w:val="28"/>
          <w:lang w:eastAsia="x-none"/>
        </w:rPr>
        <w:t xml:space="preserve">dân </w:t>
      </w:r>
      <w:r w:rsidRPr="00437B73">
        <w:rPr>
          <w:rFonts w:ascii="Times New Roman" w:eastAsia="Times New Roman" w:hAnsi="Times New Roman" w:cs="Times New Roman"/>
          <w:iCs/>
          <w:sz w:val="28"/>
          <w:szCs w:val="28"/>
          <w:lang w:val="x-none" w:eastAsia="x-none"/>
        </w:rPr>
        <w:t>khác ngoài địa phương (</w:t>
      </w:r>
      <w:r w:rsidRPr="00437B73">
        <w:rPr>
          <w:rFonts w:ascii="Times New Roman" w:eastAsia="Times New Roman" w:hAnsi="Times New Roman" w:cs="Times New Roman"/>
          <w:i/>
          <w:iCs/>
          <w:sz w:val="28"/>
          <w:szCs w:val="28"/>
          <w:lang w:val="x-none" w:eastAsia="x-none"/>
        </w:rPr>
        <w:t>chưa xác định được</w:t>
      </w:r>
      <w:r w:rsidRPr="00437B73">
        <w:rPr>
          <w:rFonts w:ascii="Times New Roman" w:eastAsia="Times New Roman" w:hAnsi="Times New Roman" w:cs="Times New Roman"/>
          <w:iCs/>
          <w:sz w:val="28"/>
          <w:szCs w:val="28"/>
          <w:lang w:val="x-none" w:eastAsia="x-none"/>
        </w:rPr>
        <w:t xml:space="preserve">); sau đó những người này </w:t>
      </w:r>
      <w:r w:rsidRPr="00437B73">
        <w:rPr>
          <w:rFonts w:ascii="Times New Roman" w:eastAsia="Times New Roman" w:hAnsi="Times New Roman" w:cs="Times New Roman"/>
          <w:sz w:val="28"/>
          <w:szCs w:val="28"/>
          <w:lang w:val="x-none" w:eastAsia="x-none"/>
        </w:rPr>
        <w:t>tự ý phá bỏ cây trồng của dự án như cây Sao, cây Lim; đồng thời mở đường để vận chuyển cây giống để trồng rừng</w:t>
      </w:r>
      <w:r w:rsidRPr="00437B73">
        <w:rPr>
          <w:rFonts w:ascii="Times New Roman" w:eastAsia="Times New Roman" w:hAnsi="Times New Roman" w:cs="Times New Roman"/>
          <w:sz w:val="28"/>
          <w:szCs w:val="28"/>
          <w:lang w:eastAsia="x-none"/>
        </w:rPr>
        <w:t xml:space="preserve"> </w:t>
      </w:r>
      <w:r w:rsidRPr="00437B73">
        <w:rPr>
          <w:rFonts w:ascii="Times New Roman" w:eastAsia="Times New Roman" w:hAnsi="Times New Roman" w:cs="Times New Roman"/>
          <w:iCs/>
          <w:sz w:val="28"/>
          <w:szCs w:val="28"/>
          <w:lang w:val="x-none" w:eastAsia="x-none"/>
        </w:rPr>
        <w:t xml:space="preserve">là </w:t>
      </w:r>
      <w:r w:rsidRPr="00437B73">
        <w:rPr>
          <w:rFonts w:ascii="Times New Roman" w:eastAsia="Times New Roman" w:hAnsi="Times New Roman" w:cs="Times New Roman"/>
          <w:iCs/>
          <w:sz w:val="28"/>
          <w:szCs w:val="28"/>
          <w:lang w:eastAsia="x-none"/>
        </w:rPr>
        <w:t>đúng</w:t>
      </w:r>
      <w:r>
        <w:rPr>
          <w:rFonts w:ascii="Times New Roman" w:eastAsia="Times New Roman" w:hAnsi="Times New Roman" w:cs="Times New Roman"/>
          <w:iCs/>
          <w:sz w:val="28"/>
          <w:szCs w:val="28"/>
          <w:lang w:eastAsia="x-none"/>
        </w:rPr>
        <w:t xml:space="preserve"> phản ánh của</w:t>
      </w:r>
      <w:r w:rsidRPr="00437B73">
        <w:rPr>
          <w:rFonts w:ascii="Times New Roman" w:eastAsia="Times New Roman" w:hAnsi="Times New Roman" w:cs="Times New Roman"/>
          <w:iCs/>
          <w:sz w:val="28"/>
          <w:szCs w:val="28"/>
          <w:lang w:eastAsia="x-none"/>
        </w:rPr>
        <w:t xml:space="preserve"> cử tri</w:t>
      </w:r>
      <w:r w:rsidRPr="00437B73">
        <w:rPr>
          <w:rFonts w:ascii="Times New Roman" w:eastAsia="Times New Roman" w:hAnsi="Times New Roman" w:cs="Times New Roman"/>
          <w:iCs/>
          <w:sz w:val="28"/>
          <w:szCs w:val="28"/>
          <w:lang w:val="x-none" w:eastAsia="x-none"/>
        </w:rPr>
        <w:t xml:space="preserve">. </w:t>
      </w:r>
    </w:p>
    <w:p w:rsidR="002F42D5" w:rsidRPr="00437B73" w:rsidRDefault="002F42D5" w:rsidP="002F42D5">
      <w:pPr>
        <w:spacing w:before="120" w:after="0" w:line="240" w:lineRule="auto"/>
        <w:ind w:firstLine="720"/>
        <w:jc w:val="both"/>
        <w:rPr>
          <w:rFonts w:ascii="Times New Roman" w:eastAsia="Times New Roman" w:hAnsi="Times New Roman" w:cs="Times New Roman"/>
          <w:iCs/>
          <w:sz w:val="28"/>
          <w:szCs w:val="28"/>
          <w:lang w:val="x-none" w:eastAsia="x-none"/>
        </w:rPr>
      </w:pPr>
      <w:r w:rsidRPr="00437B73">
        <w:rPr>
          <w:rFonts w:ascii="Times New Roman" w:eastAsia="Times New Roman" w:hAnsi="Times New Roman" w:cs="Times New Roman"/>
          <w:iCs/>
          <w:sz w:val="28"/>
          <w:szCs w:val="28"/>
          <w:lang w:val="x-none" w:eastAsia="x-none"/>
        </w:rPr>
        <w:t xml:space="preserve">Đến năm 2023, việc người dân </w:t>
      </w:r>
      <w:r w:rsidRPr="00437B73">
        <w:rPr>
          <w:rFonts w:ascii="Times New Roman" w:eastAsia="Times New Roman" w:hAnsi="Times New Roman" w:cs="Times New Roman"/>
          <w:sz w:val="28"/>
          <w:szCs w:val="28"/>
          <w:lang w:val="x-none" w:eastAsia="x-none"/>
        </w:rPr>
        <w:t>mở đường, đào, xới đất ở thượng nguồn hồ chứa nước Diên Trường</w:t>
      </w:r>
      <w:r w:rsidRPr="00437B73">
        <w:rPr>
          <w:rFonts w:ascii="Times New Roman" w:eastAsia="Times New Roman" w:hAnsi="Times New Roman" w:cs="Times New Roman"/>
          <w:iCs/>
          <w:sz w:val="28"/>
          <w:szCs w:val="28"/>
          <w:lang w:val="x-none" w:eastAsia="x-none"/>
        </w:rPr>
        <w:t xml:space="preserve"> </w:t>
      </w:r>
      <w:r w:rsidRPr="00437B73">
        <w:rPr>
          <w:rFonts w:ascii="Times New Roman" w:eastAsia="Times New Roman" w:hAnsi="Times New Roman" w:cs="Times New Roman"/>
          <w:iCs/>
          <w:sz w:val="28"/>
          <w:szCs w:val="28"/>
          <w:lang w:eastAsia="x-none"/>
        </w:rPr>
        <w:t xml:space="preserve">đã </w:t>
      </w:r>
      <w:r w:rsidRPr="00437B73">
        <w:rPr>
          <w:rFonts w:ascii="Times New Roman" w:eastAsia="Times New Roman" w:hAnsi="Times New Roman" w:cs="Times New Roman"/>
          <w:sz w:val="28"/>
          <w:szCs w:val="28"/>
          <w:lang w:val="x-none" w:eastAsia="x-none"/>
        </w:rPr>
        <w:t>không còn xảy ra.</w:t>
      </w:r>
      <w:r w:rsidRPr="00437B73">
        <w:rPr>
          <w:rFonts w:ascii="Times New Roman" w:eastAsia="Times New Roman" w:hAnsi="Times New Roman" w:cs="Times New Roman"/>
          <w:iCs/>
          <w:sz w:val="28"/>
          <w:szCs w:val="28"/>
          <w:lang w:val="x-none" w:eastAsia="x-none"/>
        </w:rPr>
        <w:t xml:space="preserve"> </w:t>
      </w:r>
      <w:r w:rsidRPr="00437B73">
        <w:rPr>
          <w:rFonts w:ascii="Times New Roman" w:eastAsia="Times New Roman" w:hAnsi="Times New Roman" w:cs="Times New Roman"/>
          <w:bCs/>
          <w:sz w:val="28"/>
          <w:szCs w:val="28"/>
          <w:lang w:eastAsia="x-none"/>
        </w:rPr>
        <w:t>Tuy nhiên</w:t>
      </w:r>
      <w:r w:rsidRPr="00437B73">
        <w:rPr>
          <w:rFonts w:ascii="Times New Roman" w:eastAsia="Times New Roman" w:hAnsi="Times New Roman" w:cs="Times New Roman"/>
          <w:bCs/>
          <w:sz w:val="28"/>
          <w:szCs w:val="28"/>
          <w:lang w:val="x-none" w:eastAsia="x-none"/>
        </w:rPr>
        <w:t>,</w:t>
      </w:r>
      <w:r w:rsidRPr="00437B73">
        <w:rPr>
          <w:rFonts w:ascii="Times New Roman" w:eastAsia="Times New Roman" w:hAnsi="Times New Roman" w:cs="Times New Roman"/>
          <w:iCs/>
          <w:sz w:val="28"/>
          <w:szCs w:val="28"/>
          <w:lang w:val="x-none" w:eastAsia="x-none"/>
        </w:rPr>
        <w:t xml:space="preserve"> tại đầu nguồn hồ chứa nước Diên Trường, xã Ph</w:t>
      </w:r>
      <w:r>
        <w:rPr>
          <w:rFonts w:ascii="Times New Roman" w:eastAsia="Times New Roman" w:hAnsi="Times New Roman" w:cs="Times New Roman"/>
          <w:iCs/>
          <w:sz w:val="28"/>
          <w:szCs w:val="28"/>
          <w:lang w:eastAsia="x-none"/>
        </w:rPr>
        <w:t>ổ</w:t>
      </w:r>
      <w:r w:rsidRPr="00437B73">
        <w:rPr>
          <w:rFonts w:ascii="Times New Roman" w:eastAsia="Times New Roman" w:hAnsi="Times New Roman" w:cs="Times New Roman"/>
          <w:iCs/>
          <w:sz w:val="28"/>
          <w:szCs w:val="28"/>
          <w:lang w:val="x-none" w:eastAsia="x-none"/>
        </w:rPr>
        <w:t xml:space="preserve"> Khánh, diện tích rừng trồng (</w:t>
      </w:r>
      <w:r w:rsidRPr="00437B73">
        <w:rPr>
          <w:rFonts w:ascii="Times New Roman" w:eastAsia="Times New Roman" w:hAnsi="Times New Roman" w:cs="Times New Roman"/>
          <w:iCs/>
          <w:sz w:val="28"/>
          <w:szCs w:val="28"/>
          <w:lang w:eastAsia="x-none"/>
        </w:rPr>
        <w:t>k</w:t>
      </w:r>
      <w:r w:rsidRPr="00437B73">
        <w:rPr>
          <w:rFonts w:ascii="Times New Roman" w:eastAsia="Times New Roman" w:hAnsi="Times New Roman" w:cs="Times New Roman"/>
          <w:iCs/>
          <w:sz w:val="28"/>
          <w:szCs w:val="28"/>
          <w:lang w:val="x-none" w:eastAsia="x-none"/>
        </w:rPr>
        <w:t xml:space="preserve">eo, </w:t>
      </w:r>
      <w:r w:rsidRPr="00437B73">
        <w:rPr>
          <w:rFonts w:ascii="Times New Roman" w:eastAsia="Times New Roman" w:hAnsi="Times New Roman" w:cs="Times New Roman"/>
          <w:iCs/>
          <w:sz w:val="28"/>
          <w:szCs w:val="28"/>
          <w:lang w:eastAsia="x-none"/>
        </w:rPr>
        <w:t>b</w:t>
      </w:r>
      <w:r w:rsidRPr="00437B73">
        <w:rPr>
          <w:rFonts w:ascii="Times New Roman" w:eastAsia="Times New Roman" w:hAnsi="Times New Roman" w:cs="Times New Roman"/>
          <w:iCs/>
          <w:sz w:val="28"/>
          <w:szCs w:val="28"/>
          <w:lang w:val="x-none" w:eastAsia="x-none"/>
        </w:rPr>
        <w:t xml:space="preserve">ạch đàn) của </w:t>
      </w:r>
      <w:r>
        <w:rPr>
          <w:rFonts w:ascii="Times New Roman" w:eastAsia="Times New Roman" w:hAnsi="Times New Roman" w:cs="Times New Roman"/>
          <w:iCs/>
          <w:sz w:val="28"/>
          <w:szCs w:val="28"/>
          <w:lang w:eastAsia="x-none"/>
        </w:rPr>
        <w:t>người</w:t>
      </w:r>
      <w:r w:rsidRPr="00437B73">
        <w:rPr>
          <w:rFonts w:ascii="Times New Roman" w:eastAsia="Times New Roman" w:hAnsi="Times New Roman" w:cs="Times New Roman"/>
          <w:iCs/>
          <w:sz w:val="28"/>
          <w:szCs w:val="28"/>
          <w:lang w:val="x-none" w:eastAsia="x-none"/>
        </w:rPr>
        <w:t xml:space="preserve"> dân rất lớn</w:t>
      </w:r>
      <w:r>
        <w:rPr>
          <w:rFonts w:ascii="Times New Roman" w:eastAsia="Times New Roman" w:hAnsi="Times New Roman" w:cs="Times New Roman"/>
          <w:iCs/>
          <w:sz w:val="28"/>
          <w:szCs w:val="28"/>
          <w:lang w:eastAsia="x-none"/>
        </w:rPr>
        <w:t>,</w:t>
      </w:r>
      <w:r w:rsidRPr="00437B73">
        <w:rPr>
          <w:rFonts w:ascii="Times New Roman" w:eastAsia="Times New Roman" w:hAnsi="Times New Roman" w:cs="Times New Roman"/>
          <w:iCs/>
          <w:sz w:val="28"/>
          <w:szCs w:val="28"/>
          <w:lang w:val="x-none" w:eastAsia="x-none"/>
        </w:rPr>
        <w:t xml:space="preserve"> chiếm khoảng 50% tổng diện tích rừng trồng của xã, khi đến chu kỳ khai thác, chủ rừng đã mở đường thực hiện vận chuyển lâm sản. </w:t>
      </w:r>
    </w:p>
    <w:p w:rsidR="002F42D5" w:rsidRPr="00437B73" w:rsidRDefault="002F42D5" w:rsidP="002F42D5">
      <w:pPr>
        <w:spacing w:before="120" w:after="0" w:line="240" w:lineRule="auto"/>
        <w:ind w:firstLine="720"/>
        <w:jc w:val="both"/>
        <w:rPr>
          <w:rFonts w:ascii="Times New Roman" w:eastAsia="Times New Roman" w:hAnsi="Times New Roman" w:cs="Times New Roman"/>
          <w:iCs/>
          <w:sz w:val="28"/>
          <w:szCs w:val="28"/>
          <w:lang w:val="x-none" w:eastAsia="x-none"/>
        </w:rPr>
      </w:pPr>
      <w:r w:rsidRPr="00437B73">
        <w:rPr>
          <w:rFonts w:ascii="Times New Roman" w:eastAsia="Times New Roman" w:hAnsi="Times New Roman" w:cs="Times New Roman"/>
          <w:iCs/>
          <w:sz w:val="28"/>
          <w:szCs w:val="28"/>
          <w:lang w:val="x-none" w:eastAsia="x-none"/>
        </w:rPr>
        <w:t xml:space="preserve">Thực hiện Thông báo số 257/TB-UBND ngày 05/5/2023 của </w:t>
      </w:r>
      <w:r>
        <w:rPr>
          <w:rFonts w:ascii="Times New Roman" w:eastAsia="Times New Roman" w:hAnsi="Times New Roman" w:cs="Times New Roman"/>
          <w:iCs/>
          <w:sz w:val="28"/>
          <w:szCs w:val="28"/>
          <w:lang w:eastAsia="x-none"/>
        </w:rPr>
        <w:t xml:space="preserve">UBND thị xã về kết luận của </w:t>
      </w:r>
      <w:r w:rsidRPr="00437B73">
        <w:rPr>
          <w:rFonts w:ascii="Times New Roman" w:eastAsia="Times New Roman" w:hAnsi="Times New Roman" w:cs="Times New Roman"/>
          <w:iCs/>
          <w:sz w:val="28"/>
          <w:szCs w:val="28"/>
          <w:lang w:val="x-none" w:eastAsia="x-none"/>
        </w:rPr>
        <w:t xml:space="preserve">đồng chí Phó Chủ tịch UBND thị xã tại cuộc họp để cho ý kiến về chủ trương lập Kế hoạch giao rừng tự nhiên thuộc dự </w:t>
      </w:r>
      <w:r>
        <w:rPr>
          <w:rFonts w:ascii="Times New Roman" w:eastAsia="Times New Roman" w:hAnsi="Times New Roman" w:cs="Times New Roman"/>
          <w:iCs/>
          <w:sz w:val="28"/>
          <w:szCs w:val="28"/>
          <w:lang w:val="x-none" w:eastAsia="x-none"/>
        </w:rPr>
        <w:t xml:space="preserve">án </w:t>
      </w:r>
      <w:r>
        <w:rPr>
          <w:rFonts w:ascii="Times New Roman" w:eastAsia="Times New Roman" w:hAnsi="Times New Roman" w:cs="Times New Roman"/>
          <w:iCs/>
          <w:sz w:val="28"/>
          <w:szCs w:val="28"/>
          <w:lang w:eastAsia="x-none"/>
        </w:rPr>
        <w:t>K</w:t>
      </w:r>
      <w:r w:rsidRPr="00437B73">
        <w:rPr>
          <w:rFonts w:ascii="Times New Roman" w:eastAsia="Times New Roman" w:hAnsi="Times New Roman" w:cs="Times New Roman"/>
          <w:iCs/>
          <w:sz w:val="28"/>
          <w:szCs w:val="28"/>
          <w:lang w:val="x-none" w:eastAsia="x-none"/>
        </w:rPr>
        <w:t>fw6 thị xã Đức Phổ năm 2023</w:t>
      </w:r>
      <w:r w:rsidRPr="00437B73">
        <w:rPr>
          <w:rFonts w:ascii="Times New Roman" w:eastAsia="Times New Roman" w:hAnsi="Times New Roman" w:cs="Times New Roman"/>
          <w:iCs/>
          <w:sz w:val="28"/>
          <w:szCs w:val="28"/>
          <w:lang w:eastAsia="x-none"/>
        </w:rPr>
        <w:t>. Q</w:t>
      </w:r>
      <w:r w:rsidRPr="00437B73">
        <w:rPr>
          <w:rFonts w:ascii="Times New Roman" w:eastAsia="Times New Roman" w:hAnsi="Times New Roman" w:cs="Times New Roman"/>
          <w:iCs/>
          <w:sz w:val="28"/>
          <w:szCs w:val="28"/>
          <w:lang w:val="x-none" w:eastAsia="x-none"/>
        </w:rPr>
        <w:t>ua đó</w:t>
      </w:r>
      <w:r w:rsidRPr="00437B73">
        <w:rPr>
          <w:rFonts w:ascii="Times New Roman" w:eastAsia="Times New Roman" w:hAnsi="Times New Roman" w:cs="Times New Roman"/>
          <w:iCs/>
          <w:sz w:val="28"/>
          <w:szCs w:val="28"/>
          <w:lang w:eastAsia="x-none"/>
        </w:rPr>
        <w:t>,</w:t>
      </w:r>
      <w:r w:rsidRPr="00437B73">
        <w:rPr>
          <w:rFonts w:ascii="Times New Roman" w:eastAsia="Times New Roman" w:hAnsi="Times New Roman" w:cs="Times New Roman"/>
          <w:iCs/>
          <w:sz w:val="28"/>
          <w:szCs w:val="28"/>
          <w:lang w:val="x-none" w:eastAsia="x-none"/>
        </w:rPr>
        <w:t xml:space="preserve"> đối với diện tích rừng tự nhiên thuộc dự án </w:t>
      </w:r>
      <w:r>
        <w:rPr>
          <w:rFonts w:ascii="Times New Roman" w:eastAsia="Times New Roman" w:hAnsi="Times New Roman" w:cs="Times New Roman"/>
          <w:iCs/>
          <w:sz w:val="28"/>
          <w:szCs w:val="28"/>
          <w:lang w:eastAsia="x-none"/>
        </w:rPr>
        <w:t>K</w:t>
      </w:r>
      <w:r w:rsidRPr="00437B73">
        <w:rPr>
          <w:rFonts w:ascii="Times New Roman" w:eastAsia="Times New Roman" w:hAnsi="Times New Roman" w:cs="Times New Roman"/>
          <w:iCs/>
          <w:sz w:val="28"/>
          <w:szCs w:val="28"/>
          <w:lang w:val="x-none" w:eastAsia="x-none"/>
        </w:rPr>
        <w:t>fw6 mà người dân tự ý phá bỏ cây bản địa (sao, lim) để trồng cây mọc nhanh (keo), không thực hiện theo cam kết của dự án thì giao cho UBND xã tổng hợp, báo cáo</w:t>
      </w:r>
      <w:r>
        <w:rPr>
          <w:rFonts w:ascii="Times New Roman" w:eastAsia="Times New Roman" w:hAnsi="Times New Roman" w:cs="Times New Roman"/>
          <w:iCs/>
          <w:sz w:val="28"/>
          <w:szCs w:val="28"/>
          <w:lang w:eastAsia="x-none"/>
        </w:rPr>
        <w:t>,</w:t>
      </w:r>
      <w:r w:rsidRPr="00437B73">
        <w:rPr>
          <w:rFonts w:ascii="Times New Roman" w:eastAsia="Times New Roman" w:hAnsi="Times New Roman" w:cs="Times New Roman"/>
          <w:iCs/>
          <w:sz w:val="28"/>
          <w:szCs w:val="28"/>
          <w:lang w:val="x-none" w:eastAsia="x-none"/>
        </w:rPr>
        <w:t xml:space="preserve"> lập hồ sơ đề xuất cấp thẩm quyền thu hồi Giấy chứng nhận quyền sử dụng đất. </w:t>
      </w:r>
      <w:r w:rsidRPr="00437B73">
        <w:rPr>
          <w:rFonts w:ascii="Times New Roman" w:eastAsia="Calibri" w:hAnsi="Times New Roman" w:cs="Times New Roman"/>
          <w:sz w:val="28"/>
          <w:szCs w:val="28"/>
        </w:rPr>
        <w:t>Yêu cầu UBND xã Phổ Khánh khẩn trương thực hiện theo ý kiến kết luận nêu trên.</w:t>
      </w:r>
    </w:p>
    <w:p w:rsidR="00040CAD" w:rsidRPr="00437B73" w:rsidRDefault="00040CAD" w:rsidP="00040CAD"/>
    <w:p w:rsidR="00040CAD" w:rsidRPr="00437B73" w:rsidRDefault="00040CAD" w:rsidP="00040CAD"/>
    <w:p w:rsidR="00BA026E" w:rsidRPr="00437B73" w:rsidRDefault="00BA026E"/>
    <w:sectPr w:rsidR="00BA026E" w:rsidRPr="00437B73" w:rsidSect="00F6081F">
      <w:headerReference w:type="default" r:id="rId7"/>
      <w:footerReference w:type="even" r:id="rId8"/>
      <w:footerReference w:type="default" r:id="rId9"/>
      <w:pgSz w:w="11907" w:h="16840"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DE5" w:rsidRDefault="00C67DE5">
      <w:pPr>
        <w:spacing w:after="0" w:line="240" w:lineRule="auto"/>
      </w:pPr>
      <w:r>
        <w:separator/>
      </w:r>
    </w:p>
  </w:endnote>
  <w:endnote w:type="continuationSeparator" w:id="0">
    <w:p w:rsidR="00C67DE5" w:rsidRDefault="00C67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66C" w:rsidRDefault="004C715E" w:rsidP="006B16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766C" w:rsidRDefault="00C67DE5" w:rsidP="006B166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66C" w:rsidRDefault="00C67DE5" w:rsidP="006B166C">
    <w:pPr>
      <w:pStyle w:val="Footer"/>
      <w:framePr w:wrap="around" w:vAnchor="text" w:hAnchor="margin" w:xAlign="right" w:y="1"/>
      <w:rPr>
        <w:rStyle w:val="PageNumber"/>
      </w:rPr>
    </w:pPr>
  </w:p>
  <w:p w:rsidR="0006766C" w:rsidRDefault="00C67DE5" w:rsidP="006B166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DE5" w:rsidRDefault="00C67DE5">
      <w:pPr>
        <w:spacing w:after="0" w:line="240" w:lineRule="auto"/>
      </w:pPr>
      <w:r>
        <w:separator/>
      </w:r>
    </w:p>
  </w:footnote>
  <w:footnote w:type="continuationSeparator" w:id="0">
    <w:p w:rsidR="00C67DE5" w:rsidRDefault="00C67D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562815"/>
      <w:docPartObj>
        <w:docPartGallery w:val="Page Numbers (Top of Page)"/>
        <w:docPartUnique/>
      </w:docPartObj>
    </w:sdtPr>
    <w:sdtEndPr>
      <w:rPr>
        <w:noProof/>
      </w:rPr>
    </w:sdtEndPr>
    <w:sdtContent>
      <w:p w:rsidR="00183D74" w:rsidRDefault="004C715E">
        <w:pPr>
          <w:pStyle w:val="Header"/>
          <w:jc w:val="center"/>
        </w:pPr>
        <w:r>
          <w:fldChar w:fldCharType="begin"/>
        </w:r>
        <w:r>
          <w:instrText xml:space="preserve"> PAGE   \* MERGEFORMAT </w:instrText>
        </w:r>
        <w:r>
          <w:fldChar w:fldCharType="separate"/>
        </w:r>
        <w:r w:rsidR="00164246">
          <w:rPr>
            <w:noProof/>
          </w:rPr>
          <w:t>20</w:t>
        </w:r>
        <w:r>
          <w:rPr>
            <w:noProof/>
          </w:rPr>
          <w:fldChar w:fldCharType="end"/>
        </w:r>
      </w:p>
    </w:sdtContent>
  </w:sdt>
  <w:p w:rsidR="00183D74" w:rsidRDefault="00C67D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CAD"/>
    <w:rsid w:val="0000023A"/>
    <w:rsid w:val="00000F7B"/>
    <w:rsid w:val="000014DE"/>
    <w:rsid w:val="00005EA7"/>
    <w:rsid w:val="00010E4C"/>
    <w:rsid w:val="00015547"/>
    <w:rsid w:val="00015FB4"/>
    <w:rsid w:val="00017992"/>
    <w:rsid w:val="000225A7"/>
    <w:rsid w:val="00024CFB"/>
    <w:rsid w:val="000344F3"/>
    <w:rsid w:val="00040CAD"/>
    <w:rsid w:val="0004716A"/>
    <w:rsid w:val="000544C4"/>
    <w:rsid w:val="000614BE"/>
    <w:rsid w:val="000618CF"/>
    <w:rsid w:val="00062903"/>
    <w:rsid w:val="00062D47"/>
    <w:rsid w:val="00066321"/>
    <w:rsid w:val="00067AC1"/>
    <w:rsid w:val="00073CF5"/>
    <w:rsid w:val="0007654F"/>
    <w:rsid w:val="00076A78"/>
    <w:rsid w:val="00077080"/>
    <w:rsid w:val="00083446"/>
    <w:rsid w:val="00083A7E"/>
    <w:rsid w:val="0008403A"/>
    <w:rsid w:val="00087E3C"/>
    <w:rsid w:val="00095E2F"/>
    <w:rsid w:val="000979B8"/>
    <w:rsid w:val="00097B7E"/>
    <w:rsid w:val="000A731A"/>
    <w:rsid w:val="000A746F"/>
    <w:rsid w:val="000A7FD8"/>
    <w:rsid w:val="000B0BA4"/>
    <w:rsid w:val="000B43EE"/>
    <w:rsid w:val="000B761E"/>
    <w:rsid w:val="000B7D8A"/>
    <w:rsid w:val="000C0F01"/>
    <w:rsid w:val="000C19AB"/>
    <w:rsid w:val="000C2709"/>
    <w:rsid w:val="000C37FD"/>
    <w:rsid w:val="000D17EB"/>
    <w:rsid w:val="000D3B4E"/>
    <w:rsid w:val="000D5E0A"/>
    <w:rsid w:val="000D676B"/>
    <w:rsid w:val="000F1836"/>
    <w:rsid w:val="000F2DD7"/>
    <w:rsid w:val="000F3D7C"/>
    <w:rsid w:val="000F480B"/>
    <w:rsid w:val="000F54D5"/>
    <w:rsid w:val="000F7722"/>
    <w:rsid w:val="001055B7"/>
    <w:rsid w:val="0011059D"/>
    <w:rsid w:val="00112C76"/>
    <w:rsid w:val="0011309F"/>
    <w:rsid w:val="00117813"/>
    <w:rsid w:val="00121665"/>
    <w:rsid w:val="00126D68"/>
    <w:rsid w:val="001311D1"/>
    <w:rsid w:val="00131211"/>
    <w:rsid w:val="001319DA"/>
    <w:rsid w:val="00143909"/>
    <w:rsid w:val="0014444F"/>
    <w:rsid w:val="00144574"/>
    <w:rsid w:val="0014474C"/>
    <w:rsid w:val="00146A72"/>
    <w:rsid w:val="00150807"/>
    <w:rsid w:val="00150BCD"/>
    <w:rsid w:val="0015443D"/>
    <w:rsid w:val="00163970"/>
    <w:rsid w:val="00164246"/>
    <w:rsid w:val="001660F5"/>
    <w:rsid w:val="0016666D"/>
    <w:rsid w:val="00167C2A"/>
    <w:rsid w:val="001711AD"/>
    <w:rsid w:val="00175864"/>
    <w:rsid w:val="00176E25"/>
    <w:rsid w:val="00177A06"/>
    <w:rsid w:val="00191BAD"/>
    <w:rsid w:val="0019295B"/>
    <w:rsid w:val="001A0CA5"/>
    <w:rsid w:val="001A2C9E"/>
    <w:rsid w:val="001A3B45"/>
    <w:rsid w:val="001B2301"/>
    <w:rsid w:val="001B7112"/>
    <w:rsid w:val="001C4D3E"/>
    <w:rsid w:val="001E4608"/>
    <w:rsid w:val="001F249A"/>
    <w:rsid w:val="001F59C1"/>
    <w:rsid w:val="001F7805"/>
    <w:rsid w:val="001F7978"/>
    <w:rsid w:val="00200544"/>
    <w:rsid w:val="0020601A"/>
    <w:rsid w:val="00206DFA"/>
    <w:rsid w:val="00207D6D"/>
    <w:rsid w:val="002105BF"/>
    <w:rsid w:val="0021229C"/>
    <w:rsid w:val="0021331B"/>
    <w:rsid w:val="00214B7A"/>
    <w:rsid w:val="00216865"/>
    <w:rsid w:val="00217ED0"/>
    <w:rsid w:val="00232496"/>
    <w:rsid w:val="0023532C"/>
    <w:rsid w:val="0023595E"/>
    <w:rsid w:val="00245BCC"/>
    <w:rsid w:val="002470C6"/>
    <w:rsid w:val="00247727"/>
    <w:rsid w:val="00247C75"/>
    <w:rsid w:val="00250863"/>
    <w:rsid w:val="00251BE8"/>
    <w:rsid w:val="00261959"/>
    <w:rsid w:val="002721F2"/>
    <w:rsid w:val="00272792"/>
    <w:rsid w:val="00274DF8"/>
    <w:rsid w:val="00277E8F"/>
    <w:rsid w:val="00282D20"/>
    <w:rsid w:val="00285A69"/>
    <w:rsid w:val="00285D5D"/>
    <w:rsid w:val="00286297"/>
    <w:rsid w:val="00297CB6"/>
    <w:rsid w:val="002A5CE0"/>
    <w:rsid w:val="002B1C35"/>
    <w:rsid w:val="002B2F29"/>
    <w:rsid w:val="002B4F21"/>
    <w:rsid w:val="002B6FB4"/>
    <w:rsid w:val="002C3D21"/>
    <w:rsid w:val="002D2124"/>
    <w:rsid w:val="002D5677"/>
    <w:rsid w:val="002D5738"/>
    <w:rsid w:val="002E6C33"/>
    <w:rsid w:val="002F42D5"/>
    <w:rsid w:val="002F64ED"/>
    <w:rsid w:val="00301DF1"/>
    <w:rsid w:val="0031031C"/>
    <w:rsid w:val="00312296"/>
    <w:rsid w:val="003204C0"/>
    <w:rsid w:val="003241EC"/>
    <w:rsid w:val="00327BCC"/>
    <w:rsid w:val="00327EB4"/>
    <w:rsid w:val="00344024"/>
    <w:rsid w:val="00353E59"/>
    <w:rsid w:val="00353ECA"/>
    <w:rsid w:val="00360F0E"/>
    <w:rsid w:val="003661F7"/>
    <w:rsid w:val="003735BD"/>
    <w:rsid w:val="003740A7"/>
    <w:rsid w:val="00382640"/>
    <w:rsid w:val="0038420E"/>
    <w:rsid w:val="003948B2"/>
    <w:rsid w:val="003A0289"/>
    <w:rsid w:val="003A329B"/>
    <w:rsid w:val="003A652E"/>
    <w:rsid w:val="003B5720"/>
    <w:rsid w:val="003B782B"/>
    <w:rsid w:val="003C6A88"/>
    <w:rsid w:val="003D32D2"/>
    <w:rsid w:val="003E1294"/>
    <w:rsid w:val="003E3B69"/>
    <w:rsid w:val="003E3EE3"/>
    <w:rsid w:val="003E7C99"/>
    <w:rsid w:val="003F0583"/>
    <w:rsid w:val="003F245B"/>
    <w:rsid w:val="003F24D2"/>
    <w:rsid w:val="003F6E9E"/>
    <w:rsid w:val="00401F12"/>
    <w:rsid w:val="00406ACD"/>
    <w:rsid w:val="00410984"/>
    <w:rsid w:val="00411883"/>
    <w:rsid w:val="0041588C"/>
    <w:rsid w:val="00416444"/>
    <w:rsid w:val="00421A50"/>
    <w:rsid w:val="00421E97"/>
    <w:rsid w:val="00426587"/>
    <w:rsid w:val="004272A2"/>
    <w:rsid w:val="004346A5"/>
    <w:rsid w:val="00437915"/>
    <w:rsid w:val="00437B73"/>
    <w:rsid w:val="00441FBA"/>
    <w:rsid w:val="004443E8"/>
    <w:rsid w:val="00444AB6"/>
    <w:rsid w:val="00444B5E"/>
    <w:rsid w:val="0044549B"/>
    <w:rsid w:val="004462DF"/>
    <w:rsid w:val="00446446"/>
    <w:rsid w:val="0045400A"/>
    <w:rsid w:val="0045721D"/>
    <w:rsid w:val="00457B87"/>
    <w:rsid w:val="004640DC"/>
    <w:rsid w:val="00475DDF"/>
    <w:rsid w:val="0047660D"/>
    <w:rsid w:val="004803C9"/>
    <w:rsid w:val="00480524"/>
    <w:rsid w:val="004836C1"/>
    <w:rsid w:val="00487D52"/>
    <w:rsid w:val="0049041D"/>
    <w:rsid w:val="0049109D"/>
    <w:rsid w:val="00494BF8"/>
    <w:rsid w:val="00496589"/>
    <w:rsid w:val="004A7336"/>
    <w:rsid w:val="004B23A2"/>
    <w:rsid w:val="004B6E3C"/>
    <w:rsid w:val="004C0194"/>
    <w:rsid w:val="004C715E"/>
    <w:rsid w:val="004D2FF4"/>
    <w:rsid w:val="004D493D"/>
    <w:rsid w:val="004E0E15"/>
    <w:rsid w:val="004E4851"/>
    <w:rsid w:val="004F0374"/>
    <w:rsid w:val="004F13DD"/>
    <w:rsid w:val="004F5690"/>
    <w:rsid w:val="004F765E"/>
    <w:rsid w:val="005128CD"/>
    <w:rsid w:val="00514E00"/>
    <w:rsid w:val="00515AEA"/>
    <w:rsid w:val="0052233C"/>
    <w:rsid w:val="00524B57"/>
    <w:rsid w:val="00525864"/>
    <w:rsid w:val="00526102"/>
    <w:rsid w:val="005328D8"/>
    <w:rsid w:val="00536286"/>
    <w:rsid w:val="00541A72"/>
    <w:rsid w:val="00542479"/>
    <w:rsid w:val="00545B1A"/>
    <w:rsid w:val="00545B64"/>
    <w:rsid w:val="0055100B"/>
    <w:rsid w:val="00552BA3"/>
    <w:rsid w:val="00554FDD"/>
    <w:rsid w:val="0055501E"/>
    <w:rsid w:val="00560C89"/>
    <w:rsid w:val="00561CF9"/>
    <w:rsid w:val="00565B5C"/>
    <w:rsid w:val="00574735"/>
    <w:rsid w:val="00575007"/>
    <w:rsid w:val="00576083"/>
    <w:rsid w:val="005917AD"/>
    <w:rsid w:val="00596C2F"/>
    <w:rsid w:val="005A1B05"/>
    <w:rsid w:val="005A1B90"/>
    <w:rsid w:val="005A3E16"/>
    <w:rsid w:val="005A599D"/>
    <w:rsid w:val="005A5C29"/>
    <w:rsid w:val="005A643E"/>
    <w:rsid w:val="005A716B"/>
    <w:rsid w:val="005A7FE4"/>
    <w:rsid w:val="005B18AB"/>
    <w:rsid w:val="005B4DD7"/>
    <w:rsid w:val="005C2BD6"/>
    <w:rsid w:val="005C430C"/>
    <w:rsid w:val="005C4F4B"/>
    <w:rsid w:val="005C51A5"/>
    <w:rsid w:val="005C60D9"/>
    <w:rsid w:val="005D008B"/>
    <w:rsid w:val="005D090E"/>
    <w:rsid w:val="005D5D5D"/>
    <w:rsid w:val="005D6154"/>
    <w:rsid w:val="005D6F9A"/>
    <w:rsid w:val="005E3E27"/>
    <w:rsid w:val="005E4221"/>
    <w:rsid w:val="005E6906"/>
    <w:rsid w:val="005F0C6E"/>
    <w:rsid w:val="005F1C23"/>
    <w:rsid w:val="005F433A"/>
    <w:rsid w:val="005F52A9"/>
    <w:rsid w:val="00601D4C"/>
    <w:rsid w:val="00604ADE"/>
    <w:rsid w:val="00605035"/>
    <w:rsid w:val="006061C1"/>
    <w:rsid w:val="00607203"/>
    <w:rsid w:val="00616296"/>
    <w:rsid w:val="00616617"/>
    <w:rsid w:val="00621E1A"/>
    <w:rsid w:val="00627120"/>
    <w:rsid w:val="00627CF4"/>
    <w:rsid w:val="00630DB6"/>
    <w:rsid w:val="006322B8"/>
    <w:rsid w:val="006337B6"/>
    <w:rsid w:val="00634851"/>
    <w:rsid w:val="00635033"/>
    <w:rsid w:val="0063695A"/>
    <w:rsid w:val="0064292A"/>
    <w:rsid w:val="00643D3D"/>
    <w:rsid w:val="00646DAA"/>
    <w:rsid w:val="00655AF1"/>
    <w:rsid w:val="00667567"/>
    <w:rsid w:val="00685B49"/>
    <w:rsid w:val="00695997"/>
    <w:rsid w:val="00697195"/>
    <w:rsid w:val="006A17F9"/>
    <w:rsid w:val="006A5E6A"/>
    <w:rsid w:val="006A638C"/>
    <w:rsid w:val="006A7992"/>
    <w:rsid w:val="006B5B2F"/>
    <w:rsid w:val="006C3D31"/>
    <w:rsid w:val="006C7B80"/>
    <w:rsid w:val="006D29DB"/>
    <w:rsid w:val="006D768F"/>
    <w:rsid w:val="006D7E68"/>
    <w:rsid w:val="006E10CA"/>
    <w:rsid w:val="006F01AE"/>
    <w:rsid w:val="006F343C"/>
    <w:rsid w:val="00702517"/>
    <w:rsid w:val="00710622"/>
    <w:rsid w:val="00713C61"/>
    <w:rsid w:val="00716F93"/>
    <w:rsid w:val="0072141C"/>
    <w:rsid w:val="007340E9"/>
    <w:rsid w:val="0073717F"/>
    <w:rsid w:val="00743AA6"/>
    <w:rsid w:val="007477A4"/>
    <w:rsid w:val="00747957"/>
    <w:rsid w:val="00747A52"/>
    <w:rsid w:val="0075412C"/>
    <w:rsid w:val="00757103"/>
    <w:rsid w:val="00757784"/>
    <w:rsid w:val="007611E4"/>
    <w:rsid w:val="00762908"/>
    <w:rsid w:val="00763E0F"/>
    <w:rsid w:val="007765B1"/>
    <w:rsid w:val="00776DBA"/>
    <w:rsid w:val="00781B66"/>
    <w:rsid w:val="007822BE"/>
    <w:rsid w:val="00786A70"/>
    <w:rsid w:val="00791767"/>
    <w:rsid w:val="007922CD"/>
    <w:rsid w:val="007957BA"/>
    <w:rsid w:val="007A1066"/>
    <w:rsid w:val="007A11A3"/>
    <w:rsid w:val="007A68D5"/>
    <w:rsid w:val="007A7F2B"/>
    <w:rsid w:val="007B1DA1"/>
    <w:rsid w:val="007B2840"/>
    <w:rsid w:val="007C016F"/>
    <w:rsid w:val="007C1342"/>
    <w:rsid w:val="007D37DC"/>
    <w:rsid w:val="007D420F"/>
    <w:rsid w:val="007D4DB7"/>
    <w:rsid w:val="007D553A"/>
    <w:rsid w:val="007D731E"/>
    <w:rsid w:val="007E0666"/>
    <w:rsid w:val="007E3DBF"/>
    <w:rsid w:val="007E4CDA"/>
    <w:rsid w:val="007E71DE"/>
    <w:rsid w:val="007F02D7"/>
    <w:rsid w:val="007F075E"/>
    <w:rsid w:val="007F0C4A"/>
    <w:rsid w:val="007F643B"/>
    <w:rsid w:val="00800F8D"/>
    <w:rsid w:val="00801D85"/>
    <w:rsid w:val="008040B4"/>
    <w:rsid w:val="0080695D"/>
    <w:rsid w:val="0081102F"/>
    <w:rsid w:val="00811681"/>
    <w:rsid w:val="008123AF"/>
    <w:rsid w:val="0081265D"/>
    <w:rsid w:val="00820E0F"/>
    <w:rsid w:val="00822B9D"/>
    <w:rsid w:val="008275CD"/>
    <w:rsid w:val="008331BC"/>
    <w:rsid w:val="00837A0C"/>
    <w:rsid w:val="00843556"/>
    <w:rsid w:val="00846565"/>
    <w:rsid w:val="00846C2B"/>
    <w:rsid w:val="0084764B"/>
    <w:rsid w:val="00850294"/>
    <w:rsid w:val="008519CB"/>
    <w:rsid w:val="008553B5"/>
    <w:rsid w:val="00855809"/>
    <w:rsid w:val="00857DE2"/>
    <w:rsid w:val="00860EC3"/>
    <w:rsid w:val="00862486"/>
    <w:rsid w:val="008641B5"/>
    <w:rsid w:val="008664D3"/>
    <w:rsid w:val="008671EC"/>
    <w:rsid w:val="0088299F"/>
    <w:rsid w:val="00883764"/>
    <w:rsid w:val="008932F6"/>
    <w:rsid w:val="00893B23"/>
    <w:rsid w:val="00893CBF"/>
    <w:rsid w:val="0089547D"/>
    <w:rsid w:val="00896030"/>
    <w:rsid w:val="008A1092"/>
    <w:rsid w:val="008A3EC8"/>
    <w:rsid w:val="008A5019"/>
    <w:rsid w:val="008A5532"/>
    <w:rsid w:val="008B14E3"/>
    <w:rsid w:val="008B6B8C"/>
    <w:rsid w:val="008C0DDA"/>
    <w:rsid w:val="008C28A9"/>
    <w:rsid w:val="008C3C01"/>
    <w:rsid w:val="008D4534"/>
    <w:rsid w:val="008D478A"/>
    <w:rsid w:val="008D676A"/>
    <w:rsid w:val="008D6CC8"/>
    <w:rsid w:val="008E4427"/>
    <w:rsid w:val="008F0963"/>
    <w:rsid w:val="008F14AF"/>
    <w:rsid w:val="008F36E3"/>
    <w:rsid w:val="008F4024"/>
    <w:rsid w:val="008F6E48"/>
    <w:rsid w:val="009031D7"/>
    <w:rsid w:val="009033E0"/>
    <w:rsid w:val="00912846"/>
    <w:rsid w:val="0091338D"/>
    <w:rsid w:val="009240C7"/>
    <w:rsid w:val="00924A2F"/>
    <w:rsid w:val="00925117"/>
    <w:rsid w:val="00925979"/>
    <w:rsid w:val="00926C07"/>
    <w:rsid w:val="00930655"/>
    <w:rsid w:val="009422C4"/>
    <w:rsid w:val="00942E25"/>
    <w:rsid w:val="00946565"/>
    <w:rsid w:val="00947099"/>
    <w:rsid w:val="00947F1C"/>
    <w:rsid w:val="00953BAA"/>
    <w:rsid w:val="00966309"/>
    <w:rsid w:val="00970283"/>
    <w:rsid w:val="009738EC"/>
    <w:rsid w:val="009872F0"/>
    <w:rsid w:val="0099524D"/>
    <w:rsid w:val="00997E2B"/>
    <w:rsid w:val="009A43FF"/>
    <w:rsid w:val="009A440D"/>
    <w:rsid w:val="009A59C8"/>
    <w:rsid w:val="009B4A59"/>
    <w:rsid w:val="009C2314"/>
    <w:rsid w:val="009C60DB"/>
    <w:rsid w:val="009C7135"/>
    <w:rsid w:val="009D13E9"/>
    <w:rsid w:val="009D6A7C"/>
    <w:rsid w:val="009E0E1B"/>
    <w:rsid w:val="009E1C13"/>
    <w:rsid w:val="009E340C"/>
    <w:rsid w:val="009F044A"/>
    <w:rsid w:val="009F51B8"/>
    <w:rsid w:val="00A01394"/>
    <w:rsid w:val="00A039C1"/>
    <w:rsid w:val="00A03C11"/>
    <w:rsid w:val="00A04017"/>
    <w:rsid w:val="00A052FF"/>
    <w:rsid w:val="00A07ACA"/>
    <w:rsid w:val="00A10CF3"/>
    <w:rsid w:val="00A11C10"/>
    <w:rsid w:val="00A12851"/>
    <w:rsid w:val="00A13385"/>
    <w:rsid w:val="00A16FA5"/>
    <w:rsid w:val="00A23048"/>
    <w:rsid w:val="00A372F6"/>
    <w:rsid w:val="00A40B49"/>
    <w:rsid w:val="00A41B94"/>
    <w:rsid w:val="00A47D16"/>
    <w:rsid w:val="00A55C29"/>
    <w:rsid w:val="00A65727"/>
    <w:rsid w:val="00A66793"/>
    <w:rsid w:val="00A7032E"/>
    <w:rsid w:val="00A7575A"/>
    <w:rsid w:val="00A80859"/>
    <w:rsid w:val="00A80D13"/>
    <w:rsid w:val="00A81F93"/>
    <w:rsid w:val="00A83F8E"/>
    <w:rsid w:val="00AA3279"/>
    <w:rsid w:val="00AA7098"/>
    <w:rsid w:val="00AB32FC"/>
    <w:rsid w:val="00AB47C8"/>
    <w:rsid w:val="00AB7E29"/>
    <w:rsid w:val="00AC0B7C"/>
    <w:rsid w:val="00AC282B"/>
    <w:rsid w:val="00AD1EC8"/>
    <w:rsid w:val="00AE014D"/>
    <w:rsid w:val="00AE26D3"/>
    <w:rsid w:val="00AE3CBA"/>
    <w:rsid w:val="00AF4CE1"/>
    <w:rsid w:val="00B0313C"/>
    <w:rsid w:val="00B07780"/>
    <w:rsid w:val="00B1633D"/>
    <w:rsid w:val="00B171A1"/>
    <w:rsid w:val="00B24169"/>
    <w:rsid w:val="00B275DD"/>
    <w:rsid w:val="00B31396"/>
    <w:rsid w:val="00B32222"/>
    <w:rsid w:val="00B41672"/>
    <w:rsid w:val="00B44DA5"/>
    <w:rsid w:val="00B64412"/>
    <w:rsid w:val="00B65544"/>
    <w:rsid w:val="00B920C7"/>
    <w:rsid w:val="00B9307C"/>
    <w:rsid w:val="00B93402"/>
    <w:rsid w:val="00B9391F"/>
    <w:rsid w:val="00B93E38"/>
    <w:rsid w:val="00B942E0"/>
    <w:rsid w:val="00B95674"/>
    <w:rsid w:val="00B96C3E"/>
    <w:rsid w:val="00B96FEF"/>
    <w:rsid w:val="00BA026E"/>
    <w:rsid w:val="00BA1482"/>
    <w:rsid w:val="00BA2A72"/>
    <w:rsid w:val="00BA6F94"/>
    <w:rsid w:val="00BA7BB2"/>
    <w:rsid w:val="00BB0B0D"/>
    <w:rsid w:val="00BB0F68"/>
    <w:rsid w:val="00BD2648"/>
    <w:rsid w:val="00BD48BC"/>
    <w:rsid w:val="00BE4F50"/>
    <w:rsid w:val="00BE7034"/>
    <w:rsid w:val="00BE707A"/>
    <w:rsid w:val="00BF4DC6"/>
    <w:rsid w:val="00C00313"/>
    <w:rsid w:val="00C03CF0"/>
    <w:rsid w:val="00C04701"/>
    <w:rsid w:val="00C0681E"/>
    <w:rsid w:val="00C12C69"/>
    <w:rsid w:val="00C12FE4"/>
    <w:rsid w:val="00C155F8"/>
    <w:rsid w:val="00C17A8C"/>
    <w:rsid w:val="00C20E48"/>
    <w:rsid w:val="00C25E7B"/>
    <w:rsid w:val="00C27EDA"/>
    <w:rsid w:val="00C323BE"/>
    <w:rsid w:val="00C32A23"/>
    <w:rsid w:val="00C32F80"/>
    <w:rsid w:val="00C370D8"/>
    <w:rsid w:val="00C403D6"/>
    <w:rsid w:val="00C425E0"/>
    <w:rsid w:val="00C445B3"/>
    <w:rsid w:val="00C45EA7"/>
    <w:rsid w:val="00C62DF7"/>
    <w:rsid w:val="00C636F0"/>
    <w:rsid w:val="00C654EE"/>
    <w:rsid w:val="00C67DE5"/>
    <w:rsid w:val="00C75E0B"/>
    <w:rsid w:val="00C77844"/>
    <w:rsid w:val="00C807C0"/>
    <w:rsid w:val="00C83AB8"/>
    <w:rsid w:val="00C84FA8"/>
    <w:rsid w:val="00C931F7"/>
    <w:rsid w:val="00C93DDE"/>
    <w:rsid w:val="00C941EE"/>
    <w:rsid w:val="00CA5784"/>
    <w:rsid w:val="00CA640D"/>
    <w:rsid w:val="00CA70B9"/>
    <w:rsid w:val="00CB3B85"/>
    <w:rsid w:val="00CB4A79"/>
    <w:rsid w:val="00CB6B6F"/>
    <w:rsid w:val="00CC0A83"/>
    <w:rsid w:val="00CC4C74"/>
    <w:rsid w:val="00CC63DF"/>
    <w:rsid w:val="00CC73E7"/>
    <w:rsid w:val="00CC7A25"/>
    <w:rsid w:val="00CD05E6"/>
    <w:rsid w:val="00CD29FB"/>
    <w:rsid w:val="00CD488F"/>
    <w:rsid w:val="00CE3E02"/>
    <w:rsid w:val="00CE406A"/>
    <w:rsid w:val="00CF4FD2"/>
    <w:rsid w:val="00D002B1"/>
    <w:rsid w:val="00D013EB"/>
    <w:rsid w:val="00D01DDC"/>
    <w:rsid w:val="00D03398"/>
    <w:rsid w:val="00D12EA9"/>
    <w:rsid w:val="00D204DA"/>
    <w:rsid w:val="00D23B8A"/>
    <w:rsid w:val="00D24FBA"/>
    <w:rsid w:val="00D26FBA"/>
    <w:rsid w:val="00D40093"/>
    <w:rsid w:val="00D40F4F"/>
    <w:rsid w:val="00D412D1"/>
    <w:rsid w:val="00D45E48"/>
    <w:rsid w:val="00D74BB2"/>
    <w:rsid w:val="00D75292"/>
    <w:rsid w:val="00D873EE"/>
    <w:rsid w:val="00D92C47"/>
    <w:rsid w:val="00D94CC9"/>
    <w:rsid w:val="00DA044E"/>
    <w:rsid w:val="00DB7110"/>
    <w:rsid w:val="00DB7DB1"/>
    <w:rsid w:val="00DC3B2C"/>
    <w:rsid w:val="00DC4D8A"/>
    <w:rsid w:val="00DD051A"/>
    <w:rsid w:val="00DD1E17"/>
    <w:rsid w:val="00DD204A"/>
    <w:rsid w:val="00DD5896"/>
    <w:rsid w:val="00DD69F0"/>
    <w:rsid w:val="00DD7F2D"/>
    <w:rsid w:val="00DE66F9"/>
    <w:rsid w:val="00DF4228"/>
    <w:rsid w:val="00E032E8"/>
    <w:rsid w:val="00E05E92"/>
    <w:rsid w:val="00E06584"/>
    <w:rsid w:val="00E07078"/>
    <w:rsid w:val="00E1142B"/>
    <w:rsid w:val="00E167AA"/>
    <w:rsid w:val="00E23897"/>
    <w:rsid w:val="00E31496"/>
    <w:rsid w:val="00E3710B"/>
    <w:rsid w:val="00E40DFC"/>
    <w:rsid w:val="00E50AFB"/>
    <w:rsid w:val="00E5146C"/>
    <w:rsid w:val="00E51FDA"/>
    <w:rsid w:val="00E568F6"/>
    <w:rsid w:val="00E62B64"/>
    <w:rsid w:val="00E63420"/>
    <w:rsid w:val="00E651BC"/>
    <w:rsid w:val="00E72124"/>
    <w:rsid w:val="00E738AD"/>
    <w:rsid w:val="00E746E3"/>
    <w:rsid w:val="00E77700"/>
    <w:rsid w:val="00E83B19"/>
    <w:rsid w:val="00E87522"/>
    <w:rsid w:val="00E9400B"/>
    <w:rsid w:val="00E955D0"/>
    <w:rsid w:val="00E96ABC"/>
    <w:rsid w:val="00E97A94"/>
    <w:rsid w:val="00EA1DF6"/>
    <w:rsid w:val="00EA2B71"/>
    <w:rsid w:val="00EA3B5C"/>
    <w:rsid w:val="00EE0186"/>
    <w:rsid w:val="00EE71DF"/>
    <w:rsid w:val="00EF1C16"/>
    <w:rsid w:val="00EF33C8"/>
    <w:rsid w:val="00EF3FC4"/>
    <w:rsid w:val="00EF5542"/>
    <w:rsid w:val="00EF5E18"/>
    <w:rsid w:val="00F0229A"/>
    <w:rsid w:val="00F0539C"/>
    <w:rsid w:val="00F0623F"/>
    <w:rsid w:val="00F115E5"/>
    <w:rsid w:val="00F1485B"/>
    <w:rsid w:val="00F2598B"/>
    <w:rsid w:val="00F3719D"/>
    <w:rsid w:val="00F4054B"/>
    <w:rsid w:val="00F43066"/>
    <w:rsid w:val="00F43BD7"/>
    <w:rsid w:val="00F51AF7"/>
    <w:rsid w:val="00F52887"/>
    <w:rsid w:val="00F56C41"/>
    <w:rsid w:val="00F6081F"/>
    <w:rsid w:val="00F61B55"/>
    <w:rsid w:val="00F70D8E"/>
    <w:rsid w:val="00F71F83"/>
    <w:rsid w:val="00F769C1"/>
    <w:rsid w:val="00F809E2"/>
    <w:rsid w:val="00F82917"/>
    <w:rsid w:val="00F874A2"/>
    <w:rsid w:val="00F959E4"/>
    <w:rsid w:val="00F966AD"/>
    <w:rsid w:val="00F97545"/>
    <w:rsid w:val="00F9796B"/>
    <w:rsid w:val="00FB17D6"/>
    <w:rsid w:val="00FC08F9"/>
    <w:rsid w:val="00FC1A7F"/>
    <w:rsid w:val="00FC4ECE"/>
    <w:rsid w:val="00FD2718"/>
    <w:rsid w:val="00FD403C"/>
    <w:rsid w:val="00FE14AA"/>
    <w:rsid w:val="00FE1B7B"/>
    <w:rsid w:val="00FE4681"/>
    <w:rsid w:val="00FE6A8F"/>
    <w:rsid w:val="00FE6C48"/>
    <w:rsid w:val="00FF16B3"/>
    <w:rsid w:val="00FF4422"/>
    <w:rsid w:val="00FF7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63F6E16-28D3-4E6E-9B20-BAF8FF770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CAD"/>
  </w:style>
  <w:style w:type="paragraph" w:styleId="Footer">
    <w:name w:val="footer"/>
    <w:basedOn w:val="Normal"/>
    <w:link w:val="FooterChar"/>
    <w:uiPriority w:val="99"/>
    <w:unhideWhenUsed/>
    <w:rsid w:val="00040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CAD"/>
  </w:style>
  <w:style w:type="character" w:styleId="PageNumber">
    <w:name w:val="page number"/>
    <w:basedOn w:val="DefaultParagraphFont"/>
    <w:rsid w:val="00040CAD"/>
  </w:style>
  <w:style w:type="paragraph" w:customStyle="1" w:styleId="StyleTimesNewRoman12ptBlueJustified">
    <w:name w:val="Style Times New Roman 12 pt Blue Justified"/>
    <w:basedOn w:val="Normal"/>
    <w:rsid w:val="00040CAD"/>
    <w:pPr>
      <w:spacing w:after="0" w:line="360" w:lineRule="auto"/>
      <w:jc w:val="both"/>
    </w:pPr>
    <w:rPr>
      <w:rFonts w:ascii="Times New Roman" w:eastAsia="Times New Roman" w:hAnsi="Times New Roman" w:cs="Times New Roman"/>
      <w:color w:val="0000FF"/>
      <w:sz w:val="24"/>
      <w:szCs w:val="20"/>
    </w:rPr>
  </w:style>
  <w:style w:type="paragraph" w:customStyle="1" w:styleId="Default">
    <w:name w:val="Default"/>
    <w:rsid w:val="00040CA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4C7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15E"/>
    <w:rPr>
      <w:rFonts w:ascii="Tahoma" w:hAnsi="Tahoma" w:cs="Tahoma"/>
      <w:sz w:val="16"/>
      <w:szCs w:val="16"/>
    </w:rPr>
  </w:style>
  <w:style w:type="paragraph" w:styleId="ListParagraph">
    <w:name w:val="List Paragraph"/>
    <w:basedOn w:val="Normal"/>
    <w:uiPriority w:val="34"/>
    <w:qFormat/>
    <w:rsid w:val="004640DC"/>
    <w:pPr>
      <w:ind w:left="720"/>
      <w:contextualSpacing/>
    </w:pPr>
  </w:style>
  <w:style w:type="character" w:styleId="FootnoteReference">
    <w:name w:val="footnote reference"/>
    <w:rsid w:val="00353ECA"/>
    <w:rPr>
      <w:vertAlign w:val="superscript"/>
    </w:rPr>
  </w:style>
  <w:style w:type="paragraph" w:styleId="FootnoteText">
    <w:name w:val="footnote text"/>
    <w:basedOn w:val="Normal"/>
    <w:link w:val="FootnoteTextChar"/>
    <w:semiHidden/>
    <w:rsid w:val="00353ECA"/>
    <w:pPr>
      <w:spacing w:after="0" w:line="240" w:lineRule="auto"/>
    </w:pPr>
    <w:rPr>
      <w:rFonts w:ascii=".VnTime" w:eastAsia="SimSun" w:hAnsi=".VnTime" w:cs="Times New Roman"/>
      <w:sz w:val="20"/>
      <w:szCs w:val="20"/>
    </w:rPr>
  </w:style>
  <w:style w:type="character" w:customStyle="1" w:styleId="FootnoteTextChar">
    <w:name w:val="Footnote Text Char"/>
    <w:basedOn w:val="DefaultParagraphFont"/>
    <w:link w:val="FootnoteText"/>
    <w:semiHidden/>
    <w:qFormat/>
    <w:rsid w:val="00353ECA"/>
    <w:rPr>
      <w:rFonts w:ascii=".VnTime" w:eastAsia="SimSun" w:hAnsi=".VnTime" w:cs="Times New Roman"/>
      <w:sz w:val="20"/>
      <w:szCs w:val="20"/>
    </w:rPr>
  </w:style>
  <w:style w:type="paragraph" w:styleId="BodyText">
    <w:name w:val="Body Text"/>
    <w:basedOn w:val="Normal"/>
    <w:link w:val="BodyTextChar"/>
    <w:unhideWhenUsed/>
    <w:rsid w:val="00C77844"/>
    <w:pPr>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C77844"/>
    <w:rPr>
      <w:rFonts w:ascii="Times New Roman" w:eastAsia="Times New Roman" w:hAnsi="Times New Roman" w:cs="Times New Roman"/>
      <w:sz w:val="28"/>
      <w:szCs w:val="24"/>
    </w:rPr>
  </w:style>
  <w:style w:type="paragraph" w:customStyle="1" w:styleId="CharCharCharChar">
    <w:name w:val="Char Char Char Char"/>
    <w:basedOn w:val="Normal"/>
    <w:next w:val="Normal"/>
    <w:autoRedefine/>
    <w:semiHidden/>
    <w:rsid w:val="000F2DD7"/>
    <w:pPr>
      <w:spacing w:before="120" w:after="120" w:line="312" w:lineRule="auto"/>
    </w:pPr>
    <w:rPr>
      <w:rFonts w:ascii="Times New Roman" w:eastAsia="Times New Roman" w:hAnsi="Times New Roman" w:cs="Times New Roman"/>
      <w:sz w:val="28"/>
    </w:rPr>
  </w:style>
  <w:style w:type="paragraph" w:styleId="BodyTextIndent">
    <w:name w:val="Body Text Indent"/>
    <w:basedOn w:val="Normal"/>
    <w:link w:val="BodyTextIndentChar"/>
    <w:uiPriority w:val="99"/>
    <w:semiHidden/>
    <w:unhideWhenUsed/>
    <w:rsid w:val="009C2314"/>
    <w:pPr>
      <w:spacing w:after="120"/>
      <w:ind w:left="360"/>
    </w:pPr>
  </w:style>
  <w:style w:type="character" w:customStyle="1" w:styleId="BodyTextIndentChar">
    <w:name w:val="Body Text Indent Char"/>
    <w:basedOn w:val="DefaultParagraphFont"/>
    <w:link w:val="BodyTextIndent"/>
    <w:uiPriority w:val="99"/>
    <w:semiHidden/>
    <w:rsid w:val="009C2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797483">
      <w:bodyDiv w:val="1"/>
      <w:marLeft w:val="0"/>
      <w:marRight w:val="0"/>
      <w:marTop w:val="0"/>
      <w:marBottom w:val="0"/>
      <w:divBdr>
        <w:top w:val="none" w:sz="0" w:space="0" w:color="auto"/>
        <w:left w:val="none" w:sz="0" w:space="0" w:color="auto"/>
        <w:bottom w:val="none" w:sz="0" w:space="0" w:color="auto"/>
        <w:right w:val="none" w:sz="0" w:space="0" w:color="auto"/>
      </w:divBdr>
    </w:div>
    <w:div w:id="183903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CA8F4-F62B-49D4-9727-A34F80878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6291</Words>
  <Characters>35863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2023-06-29T08:56:00Z</cp:lastPrinted>
  <dcterms:created xsi:type="dcterms:W3CDTF">2023-10-04T01:52:00Z</dcterms:created>
  <dcterms:modified xsi:type="dcterms:W3CDTF">2023-10-04T01:52:00Z</dcterms:modified>
</cp:coreProperties>
</file>