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6C58" w14:textId="29DD6D41" w:rsidR="006478D0" w:rsidRPr="0051620E" w:rsidRDefault="00D22A3F" w:rsidP="006478D0">
      <w:pPr>
        <w:jc w:val="center"/>
        <w:rPr>
          <w:b/>
          <w:sz w:val="28"/>
          <w:szCs w:val="28"/>
        </w:rPr>
      </w:pPr>
      <w:r>
        <w:rPr>
          <w:b/>
          <w:sz w:val="28"/>
          <w:szCs w:val="28"/>
        </w:rPr>
        <w:t xml:space="preserve">Tham dự </w:t>
      </w:r>
      <w:r w:rsidR="00191169" w:rsidRPr="0051620E">
        <w:rPr>
          <w:b/>
          <w:sz w:val="28"/>
          <w:szCs w:val="28"/>
        </w:rPr>
        <w:t>Lễ phát động Ngày chạy Olympic vì sức khỏe toàn dân năm 20</w:t>
      </w:r>
      <w:r>
        <w:rPr>
          <w:b/>
          <w:sz w:val="28"/>
          <w:szCs w:val="28"/>
        </w:rPr>
        <w:t>24 tỉnh Quảng Ngãi</w:t>
      </w:r>
    </w:p>
    <w:p w14:paraId="4F7F3A45" w14:textId="56D60A9C" w:rsidR="00497C35" w:rsidRDefault="00847E2B" w:rsidP="006478D0">
      <w:pPr>
        <w:spacing w:before="120" w:after="120"/>
        <w:ind w:firstLine="567"/>
        <w:jc w:val="both"/>
        <w:rPr>
          <w:sz w:val="28"/>
          <w:szCs w:val="28"/>
          <w:shd w:val="clear" w:color="auto" w:fill="FFFFFF"/>
        </w:rPr>
      </w:pPr>
      <w:r>
        <w:rPr>
          <w:sz w:val="28"/>
          <w:szCs w:val="28"/>
          <w:shd w:val="clear" w:color="auto" w:fill="FFFFFF"/>
        </w:rPr>
        <w:t>S</w:t>
      </w:r>
      <w:r w:rsidR="00497C35" w:rsidRPr="00C1328C">
        <w:rPr>
          <w:sz w:val="28"/>
          <w:szCs w:val="28"/>
          <w:shd w:val="clear" w:color="auto" w:fill="FFFFFF"/>
        </w:rPr>
        <w:t xml:space="preserve">áng ngày </w:t>
      </w:r>
      <w:r w:rsidR="00D22A3F" w:rsidRPr="00C1328C">
        <w:rPr>
          <w:sz w:val="28"/>
          <w:szCs w:val="28"/>
          <w:shd w:val="clear" w:color="auto" w:fill="FFFFFF"/>
        </w:rPr>
        <w:t>24/3</w:t>
      </w:r>
      <w:r w:rsidR="00497C35" w:rsidRPr="00C1328C">
        <w:rPr>
          <w:sz w:val="28"/>
          <w:szCs w:val="28"/>
          <w:shd w:val="clear" w:color="auto" w:fill="FFFFFF"/>
        </w:rPr>
        <w:t>/202</w:t>
      </w:r>
      <w:r w:rsidR="00A5064F" w:rsidRPr="00C1328C">
        <w:rPr>
          <w:sz w:val="28"/>
          <w:szCs w:val="28"/>
          <w:shd w:val="clear" w:color="auto" w:fill="FFFFFF"/>
        </w:rPr>
        <w:t>4</w:t>
      </w:r>
      <w:r w:rsidR="00497C35" w:rsidRPr="00C1328C">
        <w:rPr>
          <w:sz w:val="28"/>
          <w:szCs w:val="28"/>
          <w:shd w:val="clear" w:color="auto" w:fill="FFFFFF"/>
        </w:rPr>
        <w:t xml:space="preserve">, </w:t>
      </w:r>
      <w:r>
        <w:rPr>
          <w:sz w:val="28"/>
          <w:szCs w:val="28"/>
          <w:shd w:val="clear" w:color="auto" w:fill="FFFFFF"/>
        </w:rPr>
        <w:t>Công đoàn cơ sở xã Tịnh Long đã cử đoàn viên tham dự Lễ phát động</w:t>
      </w:r>
      <w:r w:rsidRPr="00C1328C">
        <w:rPr>
          <w:sz w:val="28"/>
          <w:szCs w:val="28"/>
          <w:shd w:val="clear" w:color="auto" w:fill="FFFFFF"/>
        </w:rPr>
        <w:t xml:space="preserve"> </w:t>
      </w:r>
      <w:r>
        <w:rPr>
          <w:sz w:val="28"/>
          <w:szCs w:val="28"/>
          <w:shd w:val="clear" w:color="auto" w:fill="FFFFFF"/>
        </w:rPr>
        <w:t xml:space="preserve">Ngày chạy Olympic vì sức khoẻ toàn dân năm 2024 do </w:t>
      </w:r>
      <w:r w:rsidR="00D22A3F" w:rsidRPr="00C1328C">
        <w:rPr>
          <w:sz w:val="28"/>
          <w:szCs w:val="28"/>
          <w:shd w:val="clear" w:color="auto" w:fill="FFFFFF"/>
        </w:rPr>
        <w:t>Sở Văn hoá, Thể thao và Du lịch</w:t>
      </w:r>
      <w:r w:rsidR="00497C35" w:rsidRPr="00C1328C">
        <w:rPr>
          <w:sz w:val="28"/>
          <w:szCs w:val="28"/>
          <w:shd w:val="clear" w:color="auto" w:fill="FFFFFF"/>
        </w:rPr>
        <w:t xml:space="preserve"> </w:t>
      </w:r>
      <w:r w:rsidR="00D22A3F" w:rsidRPr="00C1328C">
        <w:rPr>
          <w:sz w:val="28"/>
          <w:szCs w:val="28"/>
          <w:shd w:val="clear" w:color="auto" w:fill="FFFFFF"/>
        </w:rPr>
        <w:t>tỉnh Quảng Ngãi</w:t>
      </w:r>
      <w:r w:rsidR="00497C35" w:rsidRPr="00C1328C">
        <w:rPr>
          <w:sz w:val="28"/>
          <w:szCs w:val="28"/>
          <w:shd w:val="clear" w:color="auto" w:fill="FFFFFF"/>
        </w:rPr>
        <w:t xml:space="preserve"> </w:t>
      </w:r>
      <w:r w:rsidR="00D22A3F" w:rsidRPr="00C1328C">
        <w:rPr>
          <w:sz w:val="28"/>
          <w:szCs w:val="28"/>
          <w:shd w:val="clear" w:color="auto" w:fill="FFFFFF"/>
        </w:rPr>
        <w:t xml:space="preserve">và UBND thành phố Quảng Ngãi </w:t>
      </w:r>
      <w:r w:rsidR="00497C35" w:rsidRPr="00C1328C">
        <w:rPr>
          <w:sz w:val="28"/>
          <w:szCs w:val="28"/>
          <w:shd w:val="clear" w:color="auto" w:fill="FFFFFF"/>
        </w:rPr>
        <w:t>tổ chức</w:t>
      </w:r>
      <w:r w:rsidR="00E063EF">
        <w:rPr>
          <w:sz w:val="28"/>
          <w:szCs w:val="28"/>
          <w:shd w:val="clear" w:color="auto" w:fill="FFFFFF"/>
        </w:rPr>
        <w:t>.</w:t>
      </w:r>
    </w:p>
    <w:p w14:paraId="6249D6E7" w14:textId="61A432A7" w:rsidR="00405D46" w:rsidRDefault="00405D46" w:rsidP="00405D46">
      <w:pPr>
        <w:spacing w:before="120" w:after="120"/>
        <w:jc w:val="center"/>
        <w:rPr>
          <w:sz w:val="28"/>
          <w:szCs w:val="28"/>
          <w:shd w:val="clear" w:color="auto" w:fill="FFFFFF"/>
        </w:rPr>
      </w:pPr>
      <w:r>
        <w:rPr>
          <w:noProof/>
          <w:sz w:val="28"/>
          <w:szCs w:val="28"/>
          <w:shd w:val="clear" w:color="auto" w:fill="FFFFFF"/>
        </w:rPr>
        <w:drawing>
          <wp:inline distT="0" distB="0" distL="0" distR="0" wp14:anchorId="7338228E" wp14:editId="3C83A82B">
            <wp:extent cx="5940425" cy="2877185"/>
            <wp:effectExtent l="0" t="0" r="3175" b="0"/>
            <wp:docPr id="1993402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40223" name="Picture 199340223"/>
                    <pic:cNvPicPr/>
                  </pic:nvPicPr>
                  <pic:blipFill>
                    <a:blip r:embed="rId6">
                      <a:extLst>
                        <a:ext uri="{28A0092B-C50C-407E-A947-70E740481C1C}">
                          <a14:useLocalDpi xmlns:a14="http://schemas.microsoft.com/office/drawing/2010/main" val="0"/>
                        </a:ext>
                      </a:extLst>
                    </a:blip>
                    <a:stretch>
                      <a:fillRect/>
                    </a:stretch>
                  </pic:blipFill>
                  <pic:spPr>
                    <a:xfrm>
                      <a:off x="0" y="0"/>
                      <a:ext cx="5940425" cy="2877185"/>
                    </a:xfrm>
                    <a:prstGeom prst="rect">
                      <a:avLst/>
                    </a:prstGeom>
                  </pic:spPr>
                </pic:pic>
              </a:graphicData>
            </a:graphic>
          </wp:inline>
        </w:drawing>
      </w:r>
    </w:p>
    <w:p w14:paraId="0DE10270" w14:textId="2F0A1217" w:rsidR="00C1328C" w:rsidRDefault="00847E2B" w:rsidP="006478D0">
      <w:pPr>
        <w:spacing w:before="120" w:after="120"/>
        <w:ind w:firstLine="567"/>
        <w:jc w:val="both"/>
        <w:rPr>
          <w:sz w:val="28"/>
          <w:szCs w:val="28"/>
          <w:shd w:val="clear" w:color="auto" w:fill="FFFFFF"/>
        </w:rPr>
      </w:pPr>
      <w:r w:rsidRPr="00C1328C">
        <w:rPr>
          <w:sz w:val="28"/>
          <w:szCs w:val="28"/>
          <w:shd w:val="clear" w:color="auto" w:fill="FFFFFF"/>
        </w:rPr>
        <w:t>Hưởng ứng chào mừng các ngày lễ lớn của đất nước trong năm 2024, kỷ niệm 49 năm ngày giải phóng tỉnh Quảng Ngãi (24/3/1975-24/3/2024), kỷ niệm 78 năm Ngày thành lập ngành Thể dục Thể thao và ngày Bác Hồ viết bài “Thể dục và sức khỏe” kêu gọi toàn dân tập luyện thể dục thể thao (27/3/1946 – 27/3/2024) và 93 năm Ngày thành lập Đoàn TNCSHCM (26/3/1931-26/3/2024)</w:t>
      </w:r>
      <w:r>
        <w:rPr>
          <w:sz w:val="28"/>
          <w:szCs w:val="28"/>
          <w:shd w:val="clear" w:color="auto" w:fill="FFFFFF"/>
        </w:rPr>
        <w:t>, s</w:t>
      </w:r>
      <w:r w:rsidR="00C1328C">
        <w:rPr>
          <w:sz w:val="28"/>
          <w:szCs w:val="28"/>
          <w:shd w:val="clear" w:color="auto" w:fill="FFFFFF"/>
        </w:rPr>
        <w:t xml:space="preserve">ong song với Lễ phát động ngày chạy Olympic, tỉnh </w:t>
      </w:r>
      <w:r>
        <w:rPr>
          <w:sz w:val="28"/>
          <w:szCs w:val="28"/>
          <w:shd w:val="clear" w:color="auto" w:fill="FFFFFF"/>
        </w:rPr>
        <w:t xml:space="preserve">và thành phố </w:t>
      </w:r>
      <w:r w:rsidR="00C1328C">
        <w:rPr>
          <w:sz w:val="28"/>
          <w:szCs w:val="28"/>
          <w:shd w:val="clear" w:color="auto" w:fill="FFFFFF"/>
        </w:rPr>
        <w:t xml:space="preserve">đang tổ chức các hoạt động thể dục thể thao </w:t>
      </w:r>
      <w:r>
        <w:rPr>
          <w:sz w:val="28"/>
          <w:szCs w:val="28"/>
          <w:shd w:val="clear" w:color="auto" w:fill="FFFFFF"/>
        </w:rPr>
        <w:t xml:space="preserve">sôi nổi </w:t>
      </w:r>
      <w:r w:rsidR="00C1328C">
        <w:rPr>
          <w:sz w:val="28"/>
          <w:szCs w:val="28"/>
          <w:shd w:val="clear" w:color="auto" w:fill="FFFFFF"/>
        </w:rPr>
        <w:t>như: Giải bóng chuyền nữ tỉnh Quảng Ngãi; Giải đua xe đạp ven bờ sông Trà Khúc</w:t>
      </w:r>
      <w:r>
        <w:rPr>
          <w:sz w:val="28"/>
          <w:szCs w:val="28"/>
          <w:shd w:val="clear" w:color="auto" w:fill="FFFFFF"/>
        </w:rPr>
        <w:t>; Giải cờ tướng thành phố Quảng Ngãi.</w:t>
      </w:r>
    </w:p>
    <w:p w14:paraId="7FC903DD" w14:textId="4EB4B342" w:rsidR="00405D46" w:rsidRPr="00C1328C" w:rsidRDefault="00405D46" w:rsidP="00405D46">
      <w:pPr>
        <w:spacing w:before="120" w:after="120"/>
        <w:jc w:val="both"/>
        <w:rPr>
          <w:sz w:val="28"/>
          <w:szCs w:val="28"/>
          <w:shd w:val="clear" w:color="auto" w:fill="FFFFFF"/>
        </w:rPr>
      </w:pPr>
      <w:r>
        <w:rPr>
          <w:noProof/>
          <w:sz w:val="28"/>
          <w:szCs w:val="28"/>
          <w:shd w:val="clear" w:color="auto" w:fill="FFFFFF"/>
        </w:rPr>
        <w:drawing>
          <wp:inline distT="0" distB="0" distL="0" distR="0" wp14:anchorId="054DBE27" wp14:editId="0BB7347E">
            <wp:extent cx="5940425" cy="2673350"/>
            <wp:effectExtent l="0" t="0" r="3175" b="0"/>
            <wp:docPr id="49061955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619557" name="Picture 490619557"/>
                    <pic:cNvPicPr/>
                  </pic:nvPicPr>
                  <pic:blipFill>
                    <a:blip r:embed="rId7">
                      <a:extLst>
                        <a:ext uri="{28A0092B-C50C-407E-A947-70E740481C1C}">
                          <a14:useLocalDpi xmlns:a14="http://schemas.microsoft.com/office/drawing/2010/main" val="0"/>
                        </a:ext>
                      </a:extLst>
                    </a:blip>
                    <a:stretch>
                      <a:fillRect/>
                    </a:stretch>
                  </pic:blipFill>
                  <pic:spPr>
                    <a:xfrm>
                      <a:off x="0" y="0"/>
                      <a:ext cx="5940425" cy="2673350"/>
                    </a:xfrm>
                    <a:prstGeom prst="rect">
                      <a:avLst/>
                    </a:prstGeom>
                  </pic:spPr>
                </pic:pic>
              </a:graphicData>
            </a:graphic>
          </wp:inline>
        </w:drawing>
      </w:r>
    </w:p>
    <w:p w14:paraId="5EEB3BC9" w14:textId="5E0577E4" w:rsidR="00A5064F" w:rsidRDefault="00405D46" w:rsidP="00E32F47">
      <w:pPr>
        <w:spacing w:before="120" w:after="120"/>
        <w:jc w:val="center"/>
        <w:rPr>
          <w:sz w:val="28"/>
          <w:szCs w:val="28"/>
          <w:shd w:val="clear" w:color="auto" w:fill="FFFFFF"/>
        </w:rPr>
      </w:pPr>
      <w:r>
        <w:rPr>
          <w:noProof/>
          <w:sz w:val="28"/>
          <w:szCs w:val="28"/>
          <w:shd w:val="clear" w:color="auto" w:fill="FFFFFF"/>
        </w:rPr>
        <w:lastRenderedPageBreak/>
        <w:drawing>
          <wp:inline distT="0" distB="0" distL="0" distR="0" wp14:anchorId="12D53F4C" wp14:editId="7EC6E174">
            <wp:extent cx="4163695" cy="9253220"/>
            <wp:effectExtent l="0" t="0" r="8255" b="5080"/>
            <wp:docPr id="14929881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988168" name="Picture 1492988168"/>
                    <pic:cNvPicPr/>
                  </pic:nvPicPr>
                  <pic:blipFill>
                    <a:blip r:embed="rId8">
                      <a:extLst>
                        <a:ext uri="{28A0092B-C50C-407E-A947-70E740481C1C}">
                          <a14:useLocalDpi xmlns:a14="http://schemas.microsoft.com/office/drawing/2010/main" val="0"/>
                        </a:ext>
                      </a:extLst>
                    </a:blip>
                    <a:stretch>
                      <a:fillRect/>
                    </a:stretch>
                  </pic:blipFill>
                  <pic:spPr>
                    <a:xfrm>
                      <a:off x="0" y="0"/>
                      <a:ext cx="4163695" cy="9253220"/>
                    </a:xfrm>
                    <a:prstGeom prst="rect">
                      <a:avLst/>
                    </a:prstGeom>
                  </pic:spPr>
                </pic:pic>
              </a:graphicData>
            </a:graphic>
          </wp:inline>
        </w:drawing>
      </w:r>
    </w:p>
    <w:p w14:paraId="36D06F40" w14:textId="77777777" w:rsidR="00405D46" w:rsidRPr="0051620E" w:rsidRDefault="00405D46" w:rsidP="00E32F47">
      <w:pPr>
        <w:spacing w:before="120" w:after="120"/>
        <w:jc w:val="center"/>
        <w:rPr>
          <w:sz w:val="28"/>
          <w:szCs w:val="28"/>
          <w:shd w:val="clear" w:color="auto" w:fill="FFFFFF"/>
        </w:rPr>
      </w:pPr>
    </w:p>
    <w:sectPr w:rsidR="00405D46" w:rsidRPr="0051620E" w:rsidSect="00A8023B">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66224"/>
    <w:multiLevelType w:val="hybridMultilevel"/>
    <w:tmpl w:val="5CB0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5062F0"/>
    <w:multiLevelType w:val="hybridMultilevel"/>
    <w:tmpl w:val="5590F028"/>
    <w:lvl w:ilvl="0" w:tplc="28BC1D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3861016">
    <w:abstractNumId w:val="0"/>
  </w:num>
  <w:num w:numId="2" w16cid:durableId="1818718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4D"/>
    <w:rsid w:val="00084AA9"/>
    <w:rsid w:val="001669F8"/>
    <w:rsid w:val="00191169"/>
    <w:rsid w:val="001D06C0"/>
    <w:rsid w:val="00231A57"/>
    <w:rsid w:val="002853B5"/>
    <w:rsid w:val="002E263C"/>
    <w:rsid w:val="00405D46"/>
    <w:rsid w:val="00497C35"/>
    <w:rsid w:val="004A6C8D"/>
    <w:rsid w:val="004F447F"/>
    <w:rsid w:val="0051620E"/>
    <w:rsid w:val="005255E9"/>
    <w:rsid w:val="005326D4"/>
    <w:rsid w:val="00546277"/>
    <w:rsid w:val="0057132A"/>
    <w:rsid w:val="0060073D"/>
    <w:rsid w:val="00606303"/>
    <w:rsid w:val="00637EC6"/>
    <w:rsid w:val="006478D0"/>
    <w:rsid w:val="00691239"/>
    <w:rsid w:val="006A09A2"/>
    <w:rsid w:val="006A6EB6"/>
    <w:rsid w:val="00754660"/>
    <w:rsid w:val="007F2009"/>
    <w:rsid w:val="00813686"/>
    <w:rsid w:val="00825B1F"/>
    <w:rsid w:val="0083012C"/>
    <w:rsid w:val="00847E2B"/>
    <w:rsid w:val="00863AE5"/>
    <w:rsid w:val="008773D1"/>
    <w:rsid w:val="008A4CE6"/>
    <w:rsid w:val="0090301B"/>
    <w:rsid w:val="00980E2F"/>
    <w:rsid w:val="00A03FD7"/>
    <w:rsid w:val="00A471B4"/>
    <w:rsid w:val="00A5064F"/>
    <w:rsid w:val="00A8023B"/>
    <w:rsid w:val="00AB461B"/>
    <w:rsid w:val="00AD5CE5"/>
    <w:rsid w:val="00B12CCF"/>
    <w:rsid w:val="00B200FB"/>
    <w:rsid w:val="00B20986"/>
    <w:rsid w:val="00B9298E"/>
    <w:rsid w:val="00C1328C"/>
    <w:rsid w:val="00D121A6"/>
    <w:rsid w:val="00D22A3F"/>
    <w:rsid w:val="00D24755"/>
    <w:rsid w:val="00E01ED0"/>
    <w:rsid w:val="00E063EF"/>
    <w:rsid w:val="00E32F47"/>
    <w:rsid w:val="00E71268"/>
    <w:rsid w:val="00E73686"/>
    <w:rsid w:val="00E770E3"/>
    <w:rsid w:val="00EA6C4D"/>
    <w:rsid w:val="00EF1B49"/>
    <w:rsid w:val="00F30FA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E0294"/>
  <w15:chartTrackingRefBased/>
  <w15:docId w15:val="{A52ED1DB-0BAA-425B-BF81-F614AC4A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0E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C4D"/>
    <w:pPr>
      <w:ind w:left="720"/>
      <w:contextualSpacing/>
    </w:pPr>
  </w:style>
  <w:style w:type="character" w:customStyle="1" w:styleId="apple-converted-space">
    <w:name w:val="apple-converted-space"/>
    <w:rsid w:val="008773D1"/>
  </w:style>
  <w:style w:type="character" w:styleId="Emphasis">
    <w:name w:val="Emphasis"/>
    <w:uiPriority w:val="20"/>
    <w:qFormat/>
    <w:rsid w:val="008773D1"/>
    <w:rPr>
      <w:i/>
      <w:iCs/>
    </w:rPr>
  </w:style>
  <w:style w:type="paragraph" w:styleId="NormalWeb">
    <w:name w:val="Normal (Web)"/>
    <w:basedOn w:val="Normal"/>
    <w:uiPriority w:val="99"/>
    <w:unhideWhenUsed/>
    <w:rsid w:val="007546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87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65164-9CBD-4C19-946E-44B5882F5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VPTU Quang Ngai</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VNN.R9</dc:creator>
  <cp:keywords/>
  <cp:lastModifiedBy>Windows 10</cp:lastModifiedBy>
  <cp:revision>4</cp:revision>
  <cp:lastPrinted>2019-03-14T08:57:00Z</cp:lastPrinted>
  <dcterms:created xsi:type="dcterms:W3CDTF">2024-03-25T00:49:00Z</dcterms:created>
  <dcterms:modified xsi:type="dcterms:W3CDTF">2024-03-25T01:08:00Z</dcterms:modified>
</cp:coreProperties>
</file>