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03691" w14:textId="0056CAE7" w:rsidR="008F56A0" w:rsidRPr="008F56A0" w:rsidRDefault="008F56A0" w:rsidP="00D812AD">
      <w:pPr>
        <w:shd w:val="clear" w:color="auto" w:fill="FFFFFF"/>
        <w:spacing w:after="150" w:line="240" w:lineRule="auto"/>
        <w:jc w:val="center"/>
        <w:outlineLvl w:val="0"/>
        <w:rPr>
          <w:rFonts w:asciiTheme="majorHAnsi" w:eastAsia="Times New Roman" w:hAnsiTheme="majorHAnsi" w:cstheme="majorHAnsi"/>
          <w:b/>
          <w:bCs/>
          <w:kern w:val="36"/>
          <w:szCs w:val="28"/>
          <w:lang w:eastAsia="vi-VN"/>
        </w:rPr>
      </w:pPr>
      <w:r w:rsidRPr="008F56A0">
        <w:rPr>
          <w:rFonts w:asciiTheme="majorHAnsi" w:eastAsia="Times New Roman" w:hAnsiTheme="majorHAnsi" w:cstheme="majorHAnsi"/>
          <w:b/>
          <w:bCs/>
          <w:kern w:val="36"/>
          <w:szCs w:val="28"/>
          <w:lang w:eastAsia="vi-VN"/>
        </w:rPr>
        <w:t xml:space="preserve">Nâng cao kỷ luật, kỷ cương hành chính, văn hóa công vụ, quy tắc ứng xử của </w:t>
      </w:r>
      <w:r w:rsidR="00E36D84" w:rsidRPr="00D812AD">
        <w:rPr>
          <w:rFonts w:asciiTheme="majorHAnsi" w:eastAsia="Times New Roman" w:hAnsiTheme="majorHAnsi" w:cstheme="majorHAnsi"/>
          <w:b/>
          <w:bCs/>
          <w:kern w:val="36"/>
          <w:szCs w:val="28"/>
          <w:lang w:val="en-US" w:eastAsia="vi-VN"/>
        </w:rPr>
        <w:t xml:space="preserve">cán bộ, </w:t>
      </w:r>
      <w:r w:rsidRPr="008F56A0">
        <w:rPr>
          <w:rFonts w:asciiTheme="majorHAnsi" w:eastAsia="Times New Roman" w:hAnsiTheme="majorHAnsi" w:cstheme="majorHAnsi"/>
          <w:b/>
          <w:bCs/>
          <w:kern w:val="36"/>
          <w:szCs w:val="28"/>
          <w:lang w:eastAsia="vi-VN"/>
        </w:rPr>
        <w:t>công chức; thực hiện có hiệu quả cơ chế một cửa, một cửa liên thông theo hướng văn minh, hiện đại.</w:t>
      </w:r>
    </w:p>
    <w:p w14:paraId="44336898" w14:textId="6C3EC26D" w:rsidR="008F56A0" w:rsidRPr="008F56A0" w:rsidRDefault="008F56A0" w:rsidP="00D812AD">
      <w:pPr>
        <w:shd w:val="clear" w:color="auto" w:fill="FFFFFF"/>
        <w:spacing w:after="0" w:line="240" w:lineRule="auto"/>
        <w:ind w:firstLine="567"/>
        <w:rPr>
          <w:rFonts w:asciiTheme="majorHAnsi" w:eastAsia="Times New Roman" w:hAnsiTheme="majorHAnsi" w:cstheme="majorHAnsi"/>
          <w:szCs w:val="28"/>
          <w:lang w:eastAsia="vi-VN"/>
        </w:rPr>
      </w:pPr>
    </w:p>
    <w:p w14:paraId="798B13B7" w14:textId="3EB5CDA1" w:rsidR="000C0807" w:rsidRPr="00D812AD" w:rsidRDefault="007007AA" w:rsidP="007007AA">
      <w:pPr>
        <w:spacing w:before="120" w:after="120"/>
        <w:rPr>
          <w:rFonts w:asciiTheme="majorHAnsi" w:hAnsiTheme="majorHAnsi" w:cstheme="majorHAnsi"/>
          <w:spacing w:val="-6"/>
          <w:szCs w:val="28"/>
          <w:lang w:val="en-US"/>
        </w:rPr>
      </w:pPr>
      <w:r w:rsidRPr="007007AA">
        <w:rPr>
          <w:rFonts w:asciiTheme="majorHAnsi" w:eastAsia="Times New Roman" w:hAnsiTheme="majorHAnsi" w:cstheme="majorHAnsi"/>
          <w:szCs w:val="28"/>
          <w:lang w:eastAsia="vi-VN"/>
        </w:rPr>
        <w:drawing>
          <wp:anchor distT="0" distB="0" distL="114300" distR="114300" simplePos="0" relativeHeight="251658240" behindDoc="0" locked="0" layoutInCell="1" allowOverlap="1" wp14:anchorId="1DC050D0" wp14:editId="089E4CBD">
            <wp:simplePos x="0" y="0"/>
            <wp:positionH relativeFrom="margin">
              <wp:align>left</wp:align>
            </wp:positionH>
            <wp:positionV relativeFrom="paragraph">
              <wp:posOffset>60325</wp:posOffset>
            </wp:positionV>
            <wp:extent cx="3988435" cy="7882255"/>
            <wp:effectExtent l="0" t="0" r="0" b="4445"/>
            <wp:wrapSquare wrapText="bothSides"/>
            <wp:docPr id="8147366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4736616" name=""/>
                    <pic:cNvPicPr/>
                  </pic:nvPicPr>
                  <pic:blipFill>
                    <a:blip r:embed="rId4">
                      <a:extLst>
                        <a:ext uri="{28A0092B-C50C-407E-A947-70E740481C1C}">
                          <a14:useLocalDpi xmlns:a14="http://schemas.microsoft.com/office/drawing/2010/main" val="0"/>
                        </a:ext>
                      </a:extLst>
                    </a:blip>
                    <a:stretch>
                      <a:fillRect/>
                    </a:stretch>
                  </pic:blipFill>
                  <pic:spPr>
                    <a:xfrm>
                      <a:off x="0" y="0"/>
                      <a:ext cx="3988435" cy="7882255"/>
                    </a:xfrm>
                    <a:prstGeom prst="rect">
                      <a:avLst/>
                    </a:prstGeom>
                  </pic:spPr>
                </pic:pic>
              </a:graphicData>
            </a:graphic>
            <wp14:sizeRelH relativeFrom="page">
              <wp14:pctWidth>0</wp14:pctWidth>
            </wp14:sizeRelH>
            <wp14:sizeRelV relativeFrom="page">
              <wp14:pctHeight>0</wp14:pctHeight>
            </wp14:sizeRelV>
          </wp:anchor>
        </w:drawing>
      </w:r>
      <w:r w:rsidR="008F56A0" w:rsidRPr="008F56A0">
        <w:rPr>
          <w:rFonts w:asciiTheme="majorHAnsi" w:eastAsia="Times New Roman" w:hAnsiTheme="majorHAnsi" w:cstheme="majorHAnsi"/>
          <w:szCs w:val="28"/>
          <w:lang w:eastAsia="vi-VN"/>
        </w:rPr>
        <w:t xml:space="preserve">Nhằm nâng cao nhận thức, trách nhiệm của tập thể lãnh đạo, người đứng đầu cơ quan, đơn vị, của cán bộ, công chức trong cơ quan hành chính nhà nước và nhân dân về ý nghĩa, mục tiêu, tầm quan trọng của công tác cải cách hành chính đối với sự nghiệp phát triển kinh tế - xã hội. Nâng cao kỷ luật, kỷ cương hành chính, văn hóa công vụ, quy tắc ứng xử của công chức; thực hiện có hiệu quả cơ chế một cửa, một cửa liên thông theo hướng văn minh, hiện đại. Tăng cường sự tham gia của người dân, doanh nghiệp và tổ chức xã hội trong việc thực hiện cải cách hành chính; khuyến khích người dân, tổ chức và doanh nghiệp tích cực sử dụng các dịch vụ công trực tuyến, dịch vụ bưu chính công ích và giám sát các hoạt động thực thi công vụ. UBND xã </w:t>
      </w:r>
      <w:r w:rsidR="00E36D84" w:rsidRPr="00D812AD">
        <w:rPr>
          <w:rFonts w:asciiTheme="majorHAnsi" w:eastAsia="Times New Roman" w:hAnsiTheme="majorHAnsi" w:cstheme="majorHAnsi"/>
          <w:szCs w:val="28"/>
          <w:lang w:val="en-US" w:eastAsia="vi-VN"/>
        </w:rPr>
        <w:lastRenderedPageBreak/>
        <w:t xml:space="preserve">đã </w:t>
      </w:r>
      <w:r w:rsidR="008F56A0" w:rsidRPr="008F56A0">
        <w:rPr>
          <w:rFonts w:asciiTheme="majorHAnsi" w:eastAsia="Times New Roman" w:hAnsiTheme="majorHAnsi" w:cstheme="majorHAnsi"/>
          <w:szCs w:val="28"/>
          <w:lang w:eastAsia="vi-VN"/>
        </w:rPr>
        <w:t xml:space="preserve">triển khai </w:t>
      </w:r>
      <w:r w:rsidR="000C0807" w:rsidRPr="00D812AD">
        <w:rPr>
          <w:rFonts w:asciiTheme="majorHAnsi" w:eastAsia="Times New Roman" w:hAnsiTheme="majorHAnsi" w:cstheme="majorHAnsi"/>
          <w:szCs w:val="28"/>
          <w:lang w:val="en-US" w:eastAsia="vi-VN"/>
        </w:rPr>
        <w:t>06</w:t>
      </w:r>
      <w:r w:rsidR="008F56A0" w:rsidRPr="008F56A0">
        <w:rPr>
          <w:rFonts w:asciiTheme="majorHAnsi" w:eastAsia="Times New Roman" w:hAnsiTheme="majorHAnsi" w:cstheme="majorHAnsi"/>
          <w:szCs w:val="28"/>
          <w:lang w:eastAsia="vi-VN"/>
        </w:rPr>
        <w:t xml:space="preserve"> nhiệm vụ cải cách hành chính gồm:</w:t>
      </w:r>
      <w:r w:rsidR="00E36D84" w:rsidRPr="00D812AD">
        <w:rPr>
          <w:rFonts w:asciiTheme="majorHAnsi" w:eastAsia="Times New Roman" w:hAnsiTheme="majorHAnsi" w:cstheme="majorHAnsi"/>
          <w:szCs w:val="28"/>
          <w:lang w:val="en-US" w:eastAsia="vi-VN"/>
        </w:rPr>
        <w:t xml:space="preserve"> </w:t>
      </w:r>
      <w:r w:rsidR="00E36D84" w:rsidRPr="00D812AD">
        <w:rPr>
          <w:rFonts w:asciiTheme="majorHAnsi" w:hAnsiTheme="majorHAnsi" w:cstheme="majorHAnsi"/>
          <w:szCs w:val="28"/>
        </w:rPr>
        <w:t>Cải cách thể chế</w:t>
      </w:r>
      <w:r w:rsidR="00E36D84" w:rsidRPr="00D812AD">
        <w:rPr>
          <w:rFonts w:asciiTheme="majorHAnsi" w:hAnsiTheme="majorHAnsi" w:cstheme="majorHAnsi"/>
          <w:szCs w:val="28"/>
          <w:lang w:val="en-US"/>
        </w:rPr>
        <w:t xml:space="preserve">; </w:t>
      </w:r>
      <w:r w:rsidR="00E36D84" w:rsidRPr="00D812AD">
        <w:rPr>
          <w:rFonts w:asciiTheme="majorHAnsi" w:hAnsiTheme="majorHAnsi" w:cstheme="majorHAnsi"/>
          <w:szCs w:val="28"/>
          <w:lang w:val="nb-NO"/>
        </w:rPr>
        <w:t>Cải cách thủ tục hành chính (TTHC)</w:t>
      </w:r>
      <w:r w:rsidR="00E36D84" w:rsidRPr="00D812AD">
        <w:rPr>
          <w:rFonts w:asciiTheme="majorHAnsi" w:hAnsiTheme="majorHAnsi" w:cstheme="majorHAnsi"/>
          <w:szCs w:val="28"/>
          <w:lang w:val="nb-NO"/>
        </w:rPr>
        <w:t xml:space="preserve">; </w:t>
      </w:r>
      <w:r w:rsidR="00E36D84" w:rsidRPr="00D812AD">
        <w:rPr>
          <w:rFonts w:asciiTheme="majorHAnsi" w:hAnsiTheme="majorHAnsi" w:cstheme="majorHAnsi"/>
          <w:szCs w:val="28"/>
        </w:rPr>
        <w:t>Cải cách tổ chức bộ máy</w:t>
      </w:r>
      <w:r w:rsidR="00E36D84" w:rsidRPr="00D812AD">
        <w:rPr>
          <w:rFonts w:asciiTheme="majorHAnsi" w:hAnsiTheme="majorHAnsi" w:cstheme="majorHAnsi"/>
          <w:szCs w:val="28"/>
          <w:lang w:val="en-US"/>
        </w:rPr>
        <w:t xml:space="preserve">; </w:t>
      </w:r>
      <w:r w:rsidR="00E36D84" w:rsidRPr="00D812AD">
        <w:rPr>
          <w:rFonts w:asciiTheme="majorHAnsi" w:hAnsiTheme="majorHAnsi" w:cstheme="majorHAnsi"/>
          <w:szCs w:val="28"/>
        </w:rPr>
        <w:t>Cải cách chế độ công vụ</w:t>
      </w:r>
      <w:r w:rsidR="00E36D84" w:rsidRPr="00D812AD">
        <w:rPr>
          <w:rFonts w:asciiTheme="majorHAnsi" w:hAnsiTheme="majorHAnsi" w:cstheme="majorHAnsi"/>
          <w:szCs w:val="28"/>
          <w:lang w:val="en-US"/>
        </w:rPr>
        <w:t xml:space="preserve">; </w:t>
      </w:r>
      <w:r w:rsidR="00E36D84" w:rsidRPr="00D812AD">
        <w:rPr>
          <w:rFonts w:asciiTheme="majorHAnsi" w:hAnsiTheme="majorHAnsi" w:cstheme="majorHAnsi"/>
          <w:szCs w:val="28"/>
        </w:rPr>
        <w:t>Cải cách tài chính công</w:t>
      </w:r>
      <w:r w:rsidR="00E36D84" w:rsidRPr="00D812AD">
        <w:rPr>
          <w:rFonts w:asciiTheme="majorHAnsi" w:hAnsiTheme="majorHAnsi" w:cstheme="majorHAnsi"/>
          <w:szCs w:val="28"/>
          <w:lang w:val="en-US"/>
        </w:rPr>
        <w:t xml:space="preserve">; </w:t>
      </w:r>
      <w:r w:rsidR="00E36D84" w:rsidRPr="00D812AD">
        <w:rPr>
          <w:rFonts w:asciiTheme="majorHAnsi" w:hAnsiTheme="majorHAnsi" w:cstheme="majorHAnsi"/>
          <w:spacing w:val="-6"/>
          <w:szCs w:val="28"/>
        </w:rPr>
        <w:t>Xây dựng và phát triển chính quyền điện tử hướng đến chính quyền số</w:t>
      </w:r>
      <w:r w:rsidR="000C0807" w:rsidRPr="00D812AD">
        <w:rPr>
          <w:rFonts w:asciiTheme="majorHAnsi" w:hAnsiTheme="majorHAnsi" w:cstheme="majorHAnsi"/>
          <w:spacing w:val="-6"/>
          <w:szCs w:val="28"/>
          <w:lang w:val="en-US"/>
        </w:rPr>
        <w:t xml:space="preserve">. </w:t>
      </w:r>
    </w:p>
    <w:p w14:paraId="6A23C9C0" w14:textId="7BB226B3" w:rsidR="00E36D84" w:rsidRPr="00D812AD" w:rsidRDefault="000C0807" w:rsidP="00D812AD">
      <w:pPr>
        <w:spacing w:before="120" w:after="120"/>
        <w:ind w:firstLine="567"/>
        <w:rPr>
          <w:rFonts w:asciiTheme="majorHAnsi" w:hAnsiTheme="majorHAnsi" w:cstheme="majorHAnsi"/>
          <w:spacing w:val="-6"/>
          <w:szCs w:val="28"/>
          <w:lang w:val="en-US"/>
        </w:rPr>
      </w:pPr>
      <w:r w:rsidRPr="00D812AD">
        <w:rPr>
          <w:rFonts w:asciiTheme="majorHAnsi" w:hAnsiTheme="majorHAnsi" w:cstheme="majorHAnsi"/>
          <w:spacing w:val="-6"/>
          <w:szCs w:val="28"/>
          <w:lang w:val="en-US"/>
        </w:rPr>
        <w:t xml:space="preserve">Trong đó, </w:t>
      </w:r>
      <w:r w:rsidR="00E36D84" w:rsidRPr="00D812AD">
        <w:rPr>
          <w:rFonts w:asciiTheme="majorHAnsi" w:hAnsiTheme="majorHAnsi" w:cstheme="majorHAnsi"/>
          <w:spacing w:val="-6"/>
          <w:szCs w:val="28"/>
          <w:lang w:val="en-US"/>
        </w:rPr>
        <w:t xml:space="preserve"> </w:t>
      </w:r>
      <w:r w:rsidRPr="00D812AD">
        <w:rPr>
          <w:rFonts w:asciiTheme="majorHAnsi" w:hAnsiTheme="majorHAnsi" w:cstheme="majorHAnsi"/>
          <w:spacing w:val="-6"/>
          <w:szCs w:val="28"/>
          <w:lang w:val="en-US"/>
        </w:rPr>
        <w:t>nhiệm vụ cải cách chế độ công vụ được xem là một trong sáu nhiệm vụ quan trọng</w:t>
      </w:r>
      <w:r w:rsidR="007A5210">
        <w:rPr>
          <w:rFonts w:asciiTheme="majorHAnsi" w:hAnsiTheme="majorHAnsi" w:cstheme="majorHAnsi"/>
          <w:spacing w:val="-6"/>
          <w:szCs w:val="28"/>
          <w:lang w:val="en-US"/>
        </w:rPr>
        <w:t xml:space="preserve"> trong công tác cải cách hành chính tại địa phương</w:t>
      </w:r>
      <w:r w:rsidRPr="00D812AD">
        <w:rPr>
          <w:rFonts w:asciiTheme="majorHAnsi" w:hAnsiTheme="majorHAnsi" w:cstheme="majorHAnsi"/>
          <w:spacing w:val="-6"/>
          <w:szCs w:val="28"/>
          <w:lang w:val="en-US"/>
        </w:rPr>
        <w:t xml:space="preserve">. </w:t>
      </w:r>
    </w:p>
    <w:p w14:paraId="0929DD2F" w14:textId="77777777" w:rsidR="000C0807" w:rsidRPr="00D812AD" w:rsidRDefault="000C0807" w:rsidP="00D812AD">
      <w:pPr>
        <w:spacing w:before="120" w:after="120"/>
        <w:ind w:firstLine="567"/>
        <w:rPr>
          <w:rFonts w:asciiTheme="majorHAnsi" w:hAnsiTheme="majorHAnsi" w:cstheme="majorHAnsi"/>
          <w:szCs w:val="28"/>
        </w:rPr>
      </w:pPr>
      <w:bookmarkStart w:id="0" w:name="_Hlk159951418"/>
      <w:r w:rsidRPr="00D812AD">
        <w:rPr>
          <w:rFonts w:asciiTheme="majorHAnsi" w:hAnsiTheme="majorHAnsi" w:cstheme="majorHAnsi"/>
          <w:szCs w:val="28"/>
          <w:lang w:val="nl-NL"/>
        </w:rPr>
        <w:t xml:space="preserve">Tăng cường kỷ luật, kỷ cương hành chính trong trong đội ngũ cán bộ, công chức, viên chức theo </w:t>
      </w:r>
      <w:r w:rsidRPr="00D812AD">
        <w:rPr>
          <w:rFonts w:asciiTheme="majorHAnsi" w:hAnsiTheme="majorHAnsi" w:cstheme="majorHAnsi"/>
          <w:szCs w:val="28"/>
        </w:rPr>
        <w:t xml:space="preserve">Quyết định số 48/2021/QĐ-UBND ngày 22/9/2021 của UBND tỉnh, Chỉ thị số 31-CT/TU ngày 13/6/2014 của Ban Thường vụ Tỉnh ủy về chủ trương không dùng bia, rượu trong buổi trưa của các ngày làm việc, Chỉ thị số 17/CT-UBND ngày 10/11/2016 của Chủ tịch UBND tỉnh về tăng cường kỷ luật, kỷ cương trong các cơ quan hành chính nhà nước tỉnh Quảng Ngãi. </w:t>
      </w:r>
    </w:p>
    <w:bookmarkEnd w:id="0"/>
    <w:p w14:paraId="538D6E95" w14:textId="04CA7FEA" w:rsidR="008F56A0" w:rsidRPr="008F56A0" w:rsidRDefault="000C0807" w:rsidP="00D812AD">
      <w:pPr>
        <w:spacing w:before="120" w:after="120"/>
        <w:ind w:firstLine="567"/>
        <w:rPr>
          <w:rFonts w:asciiTheme="majorHAnsi" w:eastAsia="Times New Roman" w:hAnsiTheme="majorHAnsi" w:cstheme="majorHAnsi"/>
          <w:szCs w:val="28"/>
          <w:lang w:val="en-US" w:eastAsia="vi-VN"/>
        </w:rPr>
      </w:pPr>
      <w:r w:rsidRPr="00D812AD">
        <w:rPr>
          <w:rFonts w:asciiTheme="majorHAnsi" w:hAnsiTheme="majorHAnsi" w:cstheme="majorHAnsi"/>
          <w:spacing w:val="-6"/>
          <w:szCs w:val="28"/>
          <w:lang w:val="en-US"/>
        </w:rPr>
        <w:t xml:space="preserve">Qua đó, </w:t>
      </w:r>
      <w:r w:rsidR="00B046F8" w:rsidRPr="00D812AD">
        <w:rPr>
          <w:rFonts w:asciiTheme="majorHAnsi" w:hAnsiTheme="majorHAnsi" w:cstheme="majorHAnsi"/>
          <w:spacing w:val="-6"/>
          <w:szCs w:val="28"/>
          <w:lang w:val="en-US"/>
        </w:rPr>
        <w:t>từng bước x</w:t>
      </w:r>
      <w:r w:rsidR="008F56A0" w:rsidRPr="008F56A0">
        <w:rPr>
          <w:rFonts w:asciiTheme="majorHAnsi" w:eastAsia="Times New Roman" w:hAnsiTheme="majorHAnsi" w:cstheme="majorHAnsi"/>
          <w:szCs w:val="28"/>
          <w:lang w:eastAsia="vi-VN"/>
        </w:rPr>
        <w:t>ây dựng và nâng cao chất lượng đội ngũ cán bộ, công chức</w:t>
      </w:r>
      <w:r w:rsidR="00B046F8" w:rsidRPr="00D812AD">
        <w:rPr>
          <w:rFonts w:asciiTheme="majorHAnsi" w:eastAsia="Times New Roman" w:hAnsiTheme="majorHAnsi" w:cstheme="majorHAnsi"/>
          <w:szCs w:val="28"/>
          <w:lang w:val="en-US" w:eastAsia="vi-VN"/>
        </w:rPr>
        <w:t xml:space="preserve"> của xã</w:t>
      </w:r>
      <w:r w:rsidRPr="00D812AD">
        <w:rPr>
          <w:rFonts w:asciiTheme="majorHAnsi" w:eastAsia="Times New Roman" w:hAnsiTheme="majorHAnsi" w:cstheme="majorHAnsi"/>
          <w:szCs w:val="28"/>
          <w:lang w:val="en-US" w:eastAsia="vi-VN"/>
        </w:rPr>
        <w:t xml:space="preserve">. </w:t>
      </w:r>
      <w:r w:rsidR="008F56A0" w:rsidRPr="008F56A0">
        <w:rPr>
          <w:rFonts w:asciiTheme="majorHAnsi" w:eastAsia="Times New Roman" w:hAnsiTheme="majorHAnsi" w:cstheme="majorHAnsi"/>
          <w:szCs w:val="28"/>
          <w:lang w:eastAsia="vi-VN"/>
        </w:rPr>
        <w:t>Thực hiện đúng các quy định, sử dụng, đánh giá cán bộ công chức và công tác quản lý cán bộ, công chức</w:t>
      </w:r>
      <w:r w:rsidRPr="00D812AD">
        <w:rPr>
          <w:rFonts w:asciiTheme="majorHAnsi" w:eastAsia="Times New Roman" w:hAnsiTheme="majorHAnsi" w:cstheme="majorHAnsi"/>
          <w:szCs w:val="28"/>
          <w:lang w:val="en-US" w:eastAsia="vi-VN"/>
        </w:rPr>
        <w:t>.</w:t>
      </w:r>
      <w:r w:rsidR="00B046F8" w:rsidRPr="00D812AD">
        <w:rPr>
          <w:rFonts w:asciiTheme="majorHAnsi" w:eastAsia="Times New Roman" w:hAnsiTheme="majorHAnsi" w:cstheme="majorHAnsi"/>
          <w:szCs w:val="28"/>
          <w:lang w:val="en-US" w:eastAsia="vi-VN"/>
        </w:rPr>
        <w:t xml:space="preserve"> </w:t>
      </w:r>
      <w:r w:rsidR="008F56A0" w:rsidRPr="008F56A0">
        <w:rPr>
          <w:rFonts w:asciiTheme="majorHAnsi" w:eastAsia="Times New Roman" w:hAnsiTheme="majorHAnsi" w:cstheme="majorHAnsi"/>
          <w:szCs w:val="28"/>
          <w:lang w:eastAsia="vi-VN"/>
        </w:rPr>
        <w:t>Tiếp tục đẩy mạnh và nâng cao chất lượng công tác đào tạo, bồi dưỡng cán bộ, công chức theo kế hoạch đào tạo, bồi dưỡng cán bộ, công chức hàng năm của</w:t>
      </w:r>
      <w:r w:rsidR="00B046F8" w:rsidRPr="00D812AD">
        <w:rPr>
          <w:rFonts w:asciiTheme="majorHAnsi" w:eastAsia="Times New Roman" w:hAnsiTheme="majorHAnsi" w:cstheme="majorHAnsi"/>
          <w:szCs w:val="28"/>
          <w:lang w:val="en-US" w:eastAsia="vi-VN"/>
        </w:rPr>
        <w:t xml:space="preserve"> xã,</w:t>
      </w:r>
      <w:r w:rsidR="008F56A0" w:rsidRPr="008F56A0">
        <w:rPr>
          <w:rFonts w:asciiTheme="majorHAnsi" w:eastAsia="Times New Roman" w:hAnsiTheme="majorHAnsi" w:cstheme="majorHAnsi"/>
          <w:szCs w:val="28"/>
          <w:lang w:eastAsia="vi-VN"/>
        </w:rPr>
        <w:t xml:space="preserve"> thành phố</w:t>
      </w:r>
      <w:r w:rsidR="00B046F8" w:rsidRPr="00D812AD">
        <w:rPr>
          <w:rFonts w:asciiTheme="majorHAnsi" w:eastAsia="Times New Roman" w:hAnsiTheme="majorHAnsi" w:cstheme="majorHAnsi"/>
          <w:szCs w:val="28"/>
          <w:lang w:val="en-US" w:eastAsia="vi-VN"/>
        </w:rPr>
        <w:t>, tỉnh</w:t>
      </w:r>
      <w:r w:rsidR="008F56A0" w:rsidRPr="008F56A0">
        <w:rPr>
          <w:rFonts w:asciiTheme="majorHAnsi" w:eastAsia="Times New Roman" w:hAnsiTheme="majorHAnsi" w:cstheme="majorHAnsi"/>
          <w:szCs w:val="28"/>
          <w:lang w:eastAsia="vi-VN"/>
        </w:rPr>
        <w:t>. Bố trí, phân công cán bộ, công chức đảm nhiệm các công việc phù hợp với trình độ chuyên môn, năng lực, sở trường công tác</w:t>
      </w:r>
      <w:r w:rsidR="00B046F8" w:rsidRPr="00D812AD">
        <w:rPr>
          <w:rFonts w:asciiTheme="majorHAnsi" w:eastAsia="Times New Roman" w:hAnsiTheme="majorHAnsi" w:cstheme="majorHAnsi"/>
          <w:szCs w:val="28"/>
          <w:lang w:val="en-US" w:eastAsia="vi-VN"/>
        </w:rPr>
        <w:t xml:space="preserve">. </w:t>
      </w:r>
      <w:r w:rsidR="008F56A0" w:rsidRPr="008F56A0">
        <w:rPr>
          <w:rFonts w:asciiTheme="majorHAnsi" w:eastAsia="Times New Roman" w:hAnsiTheme="majorHAnsi" w:cstheme="majorHAnsi"/>
          <w:szCs w:val="28"/>
          <w:lang w:eastAsia="vi-VN"/>
        </w:rPr>
        <w:t xml:space="preserve">Thực hiện tốt công tác đánh giá, phân loại, khen thưởng, kỷ luật đối với cán bộ, công chức theo quy định của pháp luật. Việc đánh giá, phân loại, khen thưởng, kỷ luật cán bộ, công chức phải theo các tiêu chí cụ thể gắn với chất lượng, hiệu quả công việc; đồng thời phải xử lý nghiêm đối với hành vi vi phạm pháp luật; thực hiện nghiêm văn hóa công sở do UBND </w:t>
      </w:r>
      <w:r w:rsidR="00B046F8" w:rsidRPr="00D812AD">
        <w:rPr>
          <w:rFonts w:asciiTheme="majorHAnsi" w:eastAsia="Times New Roman" w:hAnsiTheme="majorHAnsi" w:cstheme="majorHAnsi"/>
          <w:szCs w:val="28"/>
          <w:lang w:val="en-US" w:eastAsia="vi-VN"/>
        </w:rPr>
        <w:t>xã</w:t>
      </w:r>
      <w:r w:rsidR="008F56A0" w:rsidRPr="008F56A0">
        <w:rPr>
          <w:rFonts w:asciiTheme="majorHAnsi" w:eastAsia="Times New Roman" w:hAnsiTheme="majorHAnsi" w:cstheme="majorHAnsi"/>
          <w:szCs w:val="28"/>
          <w:lang w:eastAsia="vi-VN"/>
        </w:rPr>
        <w:t xml:space="preserve"> ban hành. Xây dựng và thực hiện tốt các quy định về trách nhiệm, về đạo đức cán bộ, công chức, các quy định về văn hoá công sở nhằm nâng cao tinh thần trách nhiệm và đạo đức nghề nghiệp của đội ngũ cán bộ, công chức.</w:t>
      </w:r>
    </w:p>
    <w:p w14:paraId="1000BAB5" w14:textId="6C5AA0E3" w:rsidR="00916330" w:rsidRPr="00916330" w:rsidRDefault="00B046F8" w:rsidP="00D812AD">
      <w:pPr>
        <w:shd w:val="clear" w:color="auto" w:fill="FFFFFF"/>
        <w:spacing w:before="150" w:after="150" w:line="300" w:lineRule="atLeast"/>
        <w:ind w:firstLine="567"/>
        <w:outlineLvl w:val="4"/>
        <w:rPr>
          <w:rFonts w:asciiTheme="majorHAnsi" w:eastAsia="Times New Roman" w:hAnsiTheme="majorHAnsi" w:cstheme="majorHAnsi"/>
          <w:szCs w:val="28"/>
          <w:lang w:eastAsia="vi-VN"/>
        </w:rPr>
      </w:pPr>
      <w:r w:rsidRPr="00D812AD">
        <w:rPr>
          <w:rFonts w:asciiTheme="majorHAnsi" w:eastAsia="Times New Roman" w:hAnsiTheme="majorHAnsi" w:cstheme="majorHAnsi"/>
          <w:szCs w:val="28"/>
          <w:lang w:val="en-US" w:eastAsia="vi-VN"/>
        </w:rPr>
        <w:t>Để đáp ứng với yêu cầu công việc trong tình hình mới thì mỗi c</w:t>
      </w:r>
      <w:r w:rsidR="00916330" w:rsidRPr="00916330">
        <w:rPr>
          <w:rFonts w:asciiTheme="majorHAnsi" w:eastAsia="Times New Roman" w:hAnsiTheme="majorHAnsi" w:cstheme="majorHAnsi"/>
          <w:szCs w:val="28"/>
          <w:lang w:eastAsia="vi-VN"/>
        </w:rPr>
        <w:t>án bộ, công chức cần có tác phong, thái độ lịch sự, nghiêm túc, đúng mực</w:t>
      </w:r>
      <w:r w:rsidR="00916330" w:rsidRPr="00D812AD">
        <w:rPr>
          <w:rFonts w:asciiTheme="majorHAnsi" w:eastAsia="Times New Roman" w:hAnsiTheme="majorHAnsi" w:cstheme="majorHAnsi"/>
          <w:szCs w:val="28"/>
          <w:lang w:val="en-US" w:eastAsia="vi-VN"/>
        </w:rPr>
        <w:t xml:space="preserve"> t</w:t>
      </w:r>
      <w:r w:rsidR="00916330" w:rsidRPr="00916330">
        <w:rPr>
          <w:rFonts w:asciiTheme="majorHAnsi" w:eastAsia="Times New Roman" w:hAnsiTheme="majorHAnsi" w:cstheme="majorHAnsi"/>
          <w:szCs w:val="28"/>
          <w:lang w:eastAsia="vi-VN"/>
        </w:rPr>
        <w:t xml:space="preserve">rong giao tiếp, ứng xử với tổ chức và công dân; ngôn ngữ giao tiếp </w:t>
      </w:r>
      <w:r w:rsidR="00916330" w:rsidRPr="00D812AD">
        <w:rPr>
          <w:rFonts w:asciiTheme="majorHAnsi" w:eastAsia="Times New Roman" w:hAnsiTheme="majorHAnsi" w:cstheme="majorHAnsi"/>
          <w:szCs w:val="28"/>
          <w:lang w:val="en-US" w:eastAsia="vi-VN"/>
        </w:rPr>
        <w:t xml:space="preserve">phải </w:t>
      </w:r>
      <w:r w:rsidR="00916330" w:rsidRPr="00916330">
        <w:rPr>
          <w:rFonts w:asciiTheme="majorHAnsi" w:eastAsia="Times New Roman" w:hAnsiTheme="majorHAnsi" w:cstheme="majorHAnsi"/>
          <w:szCs w:val="28"/>
          <w:lang w:eastAsia="vi-VN"/>
        </w:rPr>
        <w:t>rõ ràng, mạch lạc, văn minh, không chửi thề, không nói tiếng lóng, quát, dọa nạt; không có hành vi, lời nói hạch sách, nhũng nhiễu, gây căng thẳng, bức xúc, gợi ý nhằm trục lợi cá nhân.</w:t>
      </w:r>
    </w:p>
    <w:p w14:paraId="455E1098" w14:textId="294F4F3A" w:rsidR="00916330" w:rsidRPr="00916330" w:rsidRDefault="00916330" w:rsidP="00D812AD">
      <w:pPr>
        <w:shd w:val="clear" w:color="auto" w:fill="FFFFFF"/>
        <w:spacing w:after="150" w:line="240" w:lineRule="auto"/>
        <w:ind w:firstLine="567"/>
        <w:rPr>
          <w:rFonts w:asciiTheme="majorHAnsi" w:eastAsia="Times New Roman" w:hAnsiTheme="majorHAnsi" w:cstheme="majorHAnsi"/>
          <w:szCs w:val="28"/>
          <w:lang w:val="en-US" w:eastAsia="vi-VN"/>
        </w:rPr>
      </w:pPr>
      <w:r w:rsidRPr="00916330">
        <w:rPr>
          <w:rFonts w:asciiTheme="majorHAnsi" w:eastAsia="Times New Roman" w:hAnsiTheme="majorHAnsi" w:cstheme="majorHAnsi"/>
          <w:szCs w:val="28"/>
          <w:lang w:eastAsia="vi-VN"/>
        </w:rPr>
        <w:t xml:space="preserve">Đây </w:t>
      </w:r>
      <w:r w:rsidR="007A5210">
        <w:rPr>
          <w:rFonts w:asciiTheme="majorHAnsi" w:eastAsia="Times New Roman" w:hAnsiTheme="majorHAnsi" w:cstheme="majorHAnsi"/>
          <w:szCs w:val="28"/>
          <w:lang w:val="en-US" w:eastAsia="vi-VN"/>
        </w:rPr>
        <w:t xml:space="preserve">cũng </w:t>
      </w:r>
      <w:r w:rsidRPr="00916330">
        <w:rPr>
          <w:rFonts w:asciiTheme="majorHAnsi" w:eastAsia="Times New Roman" w:hAnsiTheme="majorHAnsi" w:cstheme="majorHAnsi"/>
          <w:szCs w:val="28"/>
          <w:lang w:eastAsia="vi-VN"/>
        </w:rPr>
        <w:t>là một trong những nội dung đáng chú ý quy định tại dự thảo Nghị định của Chính phủ ban hành Bộ quy tắc Đạo đức công vụ, đang được Bộ Nội vụ xin ý kiến rộng rãi các tầng lớp nhân dân.</w:t>
      </w:r>
      <w:r w:rsidR="00D812AD" w:rsidRPr="00D812AD">
        <w:rPr>
          <w:rFonts w:asciiTheme="majorHAnsi" w:eastAsia="Times New Roman" w:hAnsiTheme="majorHAnsi" w:cstheme="majorHAnsi"/>
          <w:szCs w:val="28"/>
          <w:lang w:val="en-US" w:eastAsia="vi-VN"/>
        </w:rPr>
        <w:t>/.</w:t>
      </w:r>
    </w:p>
    <w:sectPr w:rsidR="00916330" w:rsidRPr="009163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330"/>
    <w:rsid w:val="000C0807"/>
    <w:rsid w:val="004B2ADF"/>
    <w:rsid w:val="007007AA"/>
    <w:rsid w:val="007A5210"/>
    <w:rsid w:val="008F56A0"/>
    <w:rsid w:val="00916330"/>
    <w:rsid w:val="00B046F8"/>
    <w:rsid w:val="00D812AD"/>
    <w:rsid w:val="00E36D8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45C2F"/>
  <w15:chartTrackingRefBased/>
  <w15:docId w15:val="{351E7A62-5C59-48BC-A657-B64F81858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vi-VN"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16330"/>
    <w:pPr>
      <w:spacing w:before="100" w:beforeAutospacing="1" w:after="100" w:afterAutospacing="1" w:line="240" w:lineRule="auto"/>
      <w:jc w:val="left"/>
      <w:outlineLvl w:val="0"/>
    </w:pPr>
    <w:rPr>
      <w:rFonts w:eastAsia="Times New Roman" w:cs="Times New Roman"/>
      <w:b/>
      <w:bCs/>
      <w:kern w:val="36"/>
      <w:sz w:val="48"/>
      <w:szCs w:val="48"/>
      <w:lang w:eastAsia="vi-VN"/>
    </w:rPr>
  </w:style>
  <w:style w:type="paragraph" w:styleId="Heading5">
    <w:name w:val="heading 5"/>
    <w:basedOn w:val="Normal"/>
    <w:link w:val="Heading5Char"/>
    <w:uiPriority w:val="9"/>
    <w:qFormat/>
    <w:rsid w:val="00916330"/>
    <w:pPr>
      <w:spacing w:before="100" w:beforeAutospacing="1" w:after="100" w:afterAutospacing="1" w:line="240" w:lineRule="auto"/>
      <w:jc w:val="left"/>
      <w:outlineLvl w:val="4"/>
    </w:pPr>
    <w:rPr>
      <w:rFonts w:eastAsia="Times New Roman" w:cs="Times New Roman"/>
      <w:b/>
      <w:bCs/>
      <w:sz w:val="20"/>
      <w:szCs w:val="20"/>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6330"/>
    <w:rPr>
      <w:rFonts w:eastAsia="Times New Roman" w:cs="Times New Roman"/>
      <w:b/>
      <w:bCs/>
      <w:kern w:val="36"/>
      <w:sz w:val="48"/>
      <w:szCs w:val="48"/>
      <w:lang w:eastAsia="vi-VN"/>
    </w:rPr>
  </w:style>
  <w:style w:type="character" w:customStyle="1" w:styleId="Heading5Char">
    <w:name w:val="Heading 5 Char"/>
    <w:basedOn w:val="DefaultParagraphFont"/>
    <w:link w:val="Heading5"/>
    <w:uiPriority w:val="9"/>
    <w:rsid w:val="00916330"/>
    <w:rPr>
      <w:rFonts w:eastAsia="Times New Roman" w:cs="Times New Roman"/>
      <w:b/>
      <w:bCs/>
      <w:sz w:val="20"/>
      <w:szCs w:val="20"/>
      <w:lang w:eastAsia="vi-VN"/>
    </w:rPr>
  </w:style>
  <w:style w:type="character" w:customStyle="1" w:styleId="title">
    <w:name w:val="title"/>
    <w:basedOn w:val="DefaultParagraphFont"/>
    <w:rsid w:val="00916330"/>
  </w:style>
  <w:style w:type="character" w:customStyle="1" w:styleId="brigde">
    <w:name w:val="brigde"/>
    <w:basedOn w:val="DefaultParagraphFont"/>
    <w:rsid w:val="00916330"/>
  </w:style>
  <w:style w:type="character" w:customStyle="1" w:styleId="metadata-entry">
    <w:name w:val="metadata-entry"/>
    <w:basedOn w:val="DefaultParagraphFont"/>
    <w:rsid w:val="00916330"/>
  </w:style>
  <w:style w:type="character" w:customStyle="1" w:styleId="smallfont">
    <w:name w:val="small_font"/>
    <w:basedOn w:val="DefaultParagraphFont"/>
    <w:rsid w:val="00916330"/>
  </w:style>
  <w:style w:type="character" w:customStyle="1" w:styleId="currentfontsize">
    <w:name w:val="currentfontsize"/>
    <w:basedOn w:val="DefaultParagraphFont"/>
    <w:rsid w:val="00916330"/>
  </w:style>
  <w:style w:type="character" w:customStyle="1" w:styleId="bigfont">
    <w:name w:val="big_font"/>
    <w:basedOn w:val="DefaultParagraphFont"/>
    <w:rsid w:val="00916330"/>
  </w:style>
  <w:style w:type="character" w:customStyle="1" w:styleId="titleprint">
    <w:name w:val="title_print"/>
    <w:basedOn w:val="DefaultParagraphFont"/>
    <w:rsid w:val="00916330"/>
  </w:style>
  <w:style w:type="paragraph" w:styleId="NormalWeb">
    <w:name w:val="Normal (Web)"/>
    <w:basedOn w:val="Normal"/>
    <w:uiPriority w:val="99"/>
    <w:semiHidden/>
    <w:unhideWhenUsed/>
    <w:rsid w:val="00916330"/>
    <w:pPr>
      <w:spacing w:before="100" w:beforeAutospacing="1" w:after="100" w:afterAutospacing="1" w:line="240" w:lineRule="auto"/>
      <w:jc w:val="left"/>
    </w:pPr>
    <w:rPr>
      <w:rFonts w:eastAsia="Times New Roman" w:cs="Times New Roman"/>
      <w:sz w:val="24"/>
      <w:szCs w:val="24"/>
      <w:lang w:eastAsia="vi-VN"/>
    </w:rPr>
  </w:style>
  <w:style w:type="character" w:styleId="Strong">
    <w:name w:val="Strong"/>
    <w:basedOn w:val="DefaultParagraphFont"/>
    <w:uiPriority w:val="22"/>
    <w:qFormat/>
    <w:rsid w:val="00916330"/>
    <w:rPr>
      <w:b/>
      <w:bCs/>
    </w:rPr>
  </w:style>
  <w:style w:type="paragraph" w:customStyle="1" w:styleId="date-post">
    <w:name w:val="date-post"/>
    <w:basedOn w:val="Normal"/>
    <w:rsid w:val="008F56A0"/>
    <w:pPr>
      <w:spacing w:before="100" w:beforeAutospacing="1" w:after="100" w:afterAutospacing="1" w:line="240" w:lineRule="auto"/>
      <w:jc w:val="left"/>
    </w:pPr>
    <w:rPr>
      <w:rFonts w:eastAsia="Times New Roman" w:cs="Times New Roman"/>
      <w:sz w:val="24"/>
      <w:szCs w:val="24"/>
      <w:lang w:eastAsia="vi-VN"/>
    </w:rPr>
  </w:style>
  <w:style w:type="character" w:customStyle="1" w:styleId="icon">
    <w:name w:val="icon"/>
    <w:basedOn w:val="DefaultParagraphFont"/>
    <w:rsid w:val="008F56A0"/>
  </w:style>
  <w:style w:type="character" w:styleId="Hyperlink">
    <w:name w:val="Hyperlink"/>
    <w:basedOn w:val="DefaultParagraphFont"/>
    <w:uiPriority w:val="99"/>
    <w:semiHidden/>
    <w:unhideWhenUsed/>
    <w:rsid w:val="008F56A0"/>
    <w:rPr>
      <w:color w:val="0000FF"/>
      <w:u w:val="single"/>
    </w:rPr>
  </w:style>
  <w:style w:type="character" w:customStyle="1" w:styleId="text">
    <w:name w:val="text"/>
    <w:basedOn w:val="DefaultParagraphFont"/>
    <w:rsid w:val="008F5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268435">
      <w:bodyDiv w:val="1"/>
      <w:marLeft w:val="0"/>
      <w:marRight w:val="0"/>
      <w:marTop w:val="0"/>
      <w:marBottom w:val="0"/>
      <w:divBdr>
        <w:top w:val="none" w:sz="0" w:space="0" w:color="auto"/>
        <w:left w:val="none" w:sz="0" w:space="0" w:color="auto"/>
        <w:bottom w:val="none" w:sz="0" w:space="0" w:color="auto"/>
        <w:right w:val="none" w:sz="0" w:space="0" w:color="auto"/>
      </w:divBdr>
      <w:divsChild>
        <w:div w:id="823740154">
          <w:marLeft w:val="0"/>
          <w:marRight w:val="0"/>
          <w:marTop w:val="0"/>
          <w:marBottom w:val="0"/>
          <w:divBdr>
            <w:top w:val="none" w:sz="0" w:space="0" w:color="auto"/>
            <w:left w:val="none" w:sz="0" w:space="0" w:color="auto"/>
            <w:bottom w:val="none" w:sz="0" w:space="0" w:color="auto"/>
            <w:right w:val="none" w:sz="0" w:space="0" w:color="auto"/>
          </w:divBdr>
        </w:div>
        <w:div w:id="1359354727">
          <w:marLeft w:val="0"/>
          <w:marRight w:val="0"/>
          <w:marTop w:val="0"/>
          <w:marBottom w:val="0"/>
          <w:divBdr>
            <w:top w:val="none" w:sz="0" w:space="0" w:color="auto"/>
            <w:left w:val="none" w:sz="0" w:space="0" w:color="auto"/>
            <w:bottom w:val="none" w:sz="0" w:space="0" w:color="auto"/>
            <w:right w:val="none" w:sz="0" w:space="0" w:color="auto"/>
          </w:divBdr>
          <w:divsChild>
            <w:div w:id="1171946966">
              <w:marLeft w:val="0"/>
              <w:marRight w:val="0"/>
              <w:marTop w:val="0"/>
              <w:marBottom w:val="0"/>
              <w:divBdr>
                <w:top w:val="none" w:sz="0" w:space="0" w:color="auto"/>
                <w:left w:val="none" w:sz="0" w:space="0" w:color="auto"/>
                <w:bottom w:val="none" w:sz="0" w:space="0" w:color="auto"/>
                <w:right w:val="none" w:sz="0" w:space="0" w:color="auto"/>
              </w:divBdr>
              <w:divsChild>
                <w:div w:id="162748605">
                  <w:marLeft w:val="0"/>
                  <w:marRight w:val="0"/>
                  <w:marTop w:val="0"/>
                  <w:marBottom w:val="0"/>
                  <w:divBdr>
                    <w:top w:val="none" w:sz="0" w:space="0" w:color="auto"/>
                    <w:left w:val="none" w:sz="0" w:space="0" w:color="auto"/>
                    <w:bottom w:val="none" w:sz="0" w:space="0" w:color="auto"/>
                    <w:right w:val="none" w:sz="0" w:space="0" w:color="auto"/>
                  </w:divBdr>
                </w:div>
                <w:div w:id="1108236319">
                  <w:marLeft w:val="0"/>
                  <w:marRight w:val="0"/>
                  <w:marTop w:val="0"/>
                  <w:marBottom w:val="0"/>
                  <w:divBdr>
                    <w:top w:val="none" w:sz="0" w:space="0" w:color="auto"/>
                    <w:left w:val="none" w:sz="0" w:space="0" w:color="auto"/>
                    <w:bottom w:val="none" w:sz="0" w:space="0" w:color="auto"/>
                    <w:right w:val="none" w:sz="0" w:space="0" w:color="auto"/>
                  </w:divBdr>
                  <w:divsChild>
                    <w:div w:id="206952563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34346336">
              <w:marLeft w:val="0"/>
              <w:marRight w:val="0"/>
              <w:marTop w:val="0"/>
              <w:marBottom w:val="0"/>
              <w:divBdr>
                <w:top w:val="none" w:sz="0" w:space="0" w:color="auto"/>
                <w:left w:val="none" w:sz="0" w:space="0" w:color="auto"/>
                <w:bottom w:val="none" w:sz="0" w:space="0" w:color="auto"/>
                <w:right w:val="none" w:sz="0" w:space="0" w:color="auto"/>
              </w:divBdr>
              <w:divsChild>
                <w:div w:id="495537818">
                  <w:marLeft w:val="75"/>
                  <w:marRight w:val="225"/>
                  <w:marTop w:val="150"/>
                  <w:marBottom w:val="0"/>
                  <w:divBdr>
                    <w:top w:val="none" w:sz="0" w:space="0" w:color="auto"/>
                    <w:left w:val="none" w:sz="0" w:space="0" w:color="auto"/>
                    <w:bottom w:val="none" w:sz="0" w:space="0" w:color="auto"/>
                    <w:right w:val="none" w:sz="0" w:space="0" w:color="auto"/>
                  </w:divBdr>
                </w:div>
                <w:div w:id="1720936302">
                  <w:marLeft w:val="75"/>
                  <w:marRight w:val="225"/>
                  <w:marTop w:val="150"/>
                  <w:marBottom w:val="0"/>
                  <w:divBdr>
                    <w:top w:val="none" w:sz="0" w:space="0" w:color="auto"/>
                    <w:left w:val="none" w:sz="0" w:space="0" w:color="auto"/>
                    <w:bottom w:val="none" w:sz="0" w:space="0" w:color="auto"/>
                    <w:right w:val="none" w:sz="0" w:space="0" w:color="auto"/>
                  </w:divBdr>
                  <w:divsChild>
                    <w:div w:id="40573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94562">
          <w:marLeft w:val="0"/>
          <w:marRight w:val="0"/>
          <w:marTop w:val="0"/>
          <w:marBottom w:val="0"/>
          <w:divBdr>
            <w:top w:val="none" w:sz="0" w:space="0" w:color="auto"/>
            <w:left w:val="none" w:sz="0" w:space="0" w:color="auto"/>
            <w:bottom w:val="none" w:sz="0" w:space="0" w:color="auto"/>
            <w:right w:val="none" w:sz="0" w:space="0" w:color="auto"/>
          </w:divBdr>
          <w:divsChild>
            <w:div w:id="418016851">
              <w:marLeft w:val="0"/>
              <w:marRight w:val="0"/>
              <w:marTop w:val="0"/>
              <w:marBottom w:val="0"/>
              <w:divBdr>
                <w:top w:val="none" w:sz="0" w:space="0" w:color="auto"/>
                <w:left w:val="none" w:sz="0" w:space="0" w:color="auto"/>
                <w:bottom w:val="none" w:sz="0" w:space="0" w:color="auto"/>
                <w:right w:val="none" w:sz="0" w:space="0" w:color="auto"/>
              </w:divBdr>
              <w:divsChild>
                <w:div w:id="1469392999">
                  <w:marLeft w:val="0"/>
                  <w:marRight w:val="0"/>
                  <w:marTop w:val="0"/>
                  <w:marBottom w:val="0"/>
                  <w:divBdr>
                    <w:top w:val="none" w:sz="0" w:space="0" w:color="auto"/>
                    <w:left w:val="none" w:sz="0" w:space="0" w:color="auto"/>
                    <w:bottom w:val="none" w:sz="0" w:space="0" w:color="auto"/>
                    <w:right w:val="none" w:sz="0" w:space="0" w:color="auto"/>
                  </w:divBdr>
                </w:div>
                <w:div w:id="235362721">
                  <w:marLeft w:val="0"/>
                  <w:marRight w:val="0"/>
                  <w:marTop w:val="0"/>
                  <w:marBottom w:val="0"/>
                  <w:divBdr>
                    <w:top w:val="none" w:sz="0" w:space="0" w:color="auto"/>
                    <w:left w:val="none" w:sz="0" w:space="0" w:color="auto"/>
                    <w:bottom w:val="none" w:sz="0" w:space="0" w:color="auto"/>
                    <w:right w:val="none" w:sz="0" w:space="0" w:color="auto"/>
                  </w:divBdr>
                  <w:divsChild>
                    <w:div w:id="3316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43619">
      <w:bodyDiv w:val="1"/>
      <w:marLeft w:val="0"/>
      <w:marRight w:val="0"/>
      <w:marTop w:val="0"/>
      <w:marBottom w:val="0"/>
      <w:divBdr>
        <w:top w:val="none" w:sz="0" w:space="0" w:color="auto"/>
        <w:left w:val="none" w:sz="0" w:space="0" w:color="auto"/>
        <w:bottom w:val="none" w:sz="0" w:space="0" w:color="auto"/>
        <w:right w:val="none" w:sz="0" w:space="0" w:color="auto"/>
      </w:divBdr>
      <w:divsChild>
        <w:div w:id="1812601656">
          <w:marLeft w:val="0"/>
          <w:marRight w:val="0"/>
          <w:marTop w:val="0"/>
          <w:marBottom w:val="150"/>
          <w:divBdr>
            <w:top w:val="none" w:sz="0" w:space="0" w:color="auto"/>
            <w:left w:val="none" w:sz="0" w:space="0" w:color="auto"/>
            <w:bottom w:val="none" w:sz="0" w:space="0" w:color="auto"/>
            <w:right w:val="none" w:sz="0" w:space="0" w:color="auto"/>
          </w:divBdr>
          <w:divsChild>
            <w:div w:id="1774476320">
              <w:marLeft w:val="0"/>
              <w:marRight w:val="0"/>
              <w:marTop w:val="150"/>
              <w:marBottom w:val="150"/>
              <w:divBdr>
                <w:top w:val="none" w:sz="0" w:space="0" w:color="auto"/>
                <w:left w:val="none" w:sz="0" w:space="0" w:color="auto"/>
                <w:bottom w:val="none" w:sz="0" w:space="0" w:color="auto"/>
                <w:right w:val="none" w:sz="0" w:space="0" w:color="auto"/>
              </w:divBdr>
              <w:divsChild>
                <w:div w:id="1547445496">
                  <w:marLeft w:val="0"/>
                  <w:marRight w:val="0"/>
                  <w:marTop w:val="0"/>
                  <w:marBottom w:val="0"/>
                  <w:divBdr>
                    <w:top w:val="none" w:sz="0" w:space="0" w:color="auto"/>
                    <w:left w:val="none" w:sz="0" w:space="0" w:color="auto"/>
                    <w:bottom w:val="none" w:sz="0" w:space="0" w:color="auto"/>
                    <w:right w:val="none" w:sz="0" w:space="0" w:color="auto"/>
                  </w:divBdr>
                  <w:divsChild>
                    <w:div w:id="1061634819">
                      <w:marLeft w:val="0"/>
                      <w:marRight w:val="0"/>
                      <w:marTop w:val="75"/>
                      <w:marBottom w:val="0"/>
                      <w:divBdr>
                        <w:top w:val="none" w:sz="0" w:space="0" w:color="auto"/>
                        <w:left w:val="none" w:sz="0" w:space="0" w:color="auto"/>
                        <w:bottom w:val="none" w:sz="0" w:space="0" w:color="auto"/>
                        <w:right w:val="none" w:sz="0" w:space="0" w:color="auto"/>
                      </w:divBdr>
                    </w:div>
                  </w:divsChild>
                </w:div>
                <w:div w:id="10528484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45829942">
          <w:marLeft w:val="0"/>
          <w:marRight w:val="0"/>
          <w:marTop w:val="0"/>
          <w:marBottom w:val="150"/>
          <w:divBdr>
            <w:top w:val="none" w:sz="0" w:space="0" w:color="auto"/>
            <w:left w:val="none" w:sz="0" w:space="0" w:color="auto"/>
            <w:bottom w:val="none" w:sz="0" w:space="0" w:color="auto"/>
            <w:right w:val="none" w:sz="0" w:space="0" w:color="auto"/>
          </w:divBdr>
          <w:divsChild>
            <w:div w:id="1165165012">
              <w:marLeft w:val="0"/>
              <w:marRight w:val="0"/>
              <w:marTop w:val="0"/>
              <w:marBottom w:val="0"/>
              <w:divBdr>
                <w:top w:val="none" w:sz="0" w:space="0" w:color="auto"/>
                <w:left w:val="none" w:sz="0" w:space="0" w:color="auto"/>
                <w:bottom w:val="none" w:sz="0" w:space="0" w:color="auto"/>
                <w:right w:val="none" w:sz="0" w:space="0" w:color="auto"/>
              </w:divBdr>
            </w:div>
          </w:divsChild>
        </w:div>
        <w:div w:id="927151777">
          <w:marLeft w:val="0"/>
          <w:marRight w:val="0"/>
          <w:marTop w:val="0"/>
          <w:marBottom w:val="150"/>
          <w:divBdr>
            <w:top w:val="none" w:sz="0" w:space="0" w:color="auto"/>
            <w:left w:val="none" w:sz="0" w:space="0" w:color="auto"/>
            <w:bottom w:val="none" w:sz="0" w:space="0" w:color="auto"/>
            <w:right w:val="none" w:sz="0" w:space="0" w:color="auto"/>
          </w:divBdr>
          <w:divsChild>
            <w:div w:id="11474317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2024-04-01T01:45:00Z</dcterms:created>
  <dcterms:modified xsi:type="dcterms:W3CDTF">2024-04-01T04:29:00Z</dcterms:modified>
</cp:coreProperties>
</file>