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FA475" w14:textId="1A4B1598" w:rsidR="00CC04C1" w:rsidRPr="00CC04C1" w:rsidRDefault="00CC04C1" w:rsidP="00606A91">
      <w:pPr>
        <w:shd w:val="clear" w:color="auto" w:fill="FFFFFF"/>
        <w:spacing w:before="75" w:after="75" w:line="240" w:lineRule="auto"/>
        <w:jc w:val="center"/>
        <w:outlineLvl w:val="0"/>
        <w:rPr>
          <w:rFonts w:asciiTheme="majorHAnsi" w:eastAsia="Times New Roman" w:hAnsiTheme="majorHAnsi" w:cstheme="majorHAnsi"/>
          <w:b/>
          <w:bCs/>
          <w:kern w:val="36"/>
          <w:szCs w:val="28"/>
          <w:lang w:val="en-US" w:eastAsia="vi-VN"/>
        </w:rPr>
      </w:pPr>
      <w:hyperlink r:id="rId4" w:history="1">
        <w:r w:rsidRPr="00CC04C1">
          <w:rPr>
            <w:rFonts w:asciiTheme="majorHAnsi" w:eastAsia="Times New Roman" w:hAnsiTheme="majorHAnsi" w:cstheme="majorHAnsi"/>
            <w:b/>
            <w:bCs/>
            <w:kern w:val="36"/>
            <w:szCs w:val="28"/>
            <w:lang w:eastAsia="vi-VN"/>
          </w:rPr>
          <w:t>XÃ T</w:t>
        </w:r>
        <w:r w:rsidRPr="00606A91">
          <w:rPr>
            <w:rFonts w:asciiTheme="majorHAnsi" w:eastAsia="Times New Roman" w:hAnsiTheme="majorHAnsi" w:cstheme="majorHAnsi"/>
            <w:b/>
            <w:bCs/>
            <w:kern w:val="36"/>
            <w:szCs w:val="28"/>
            <w:lang w:val="en-US" w:eastAsia="vi-VN"/>
          </w:rPr>
          <w:t>ỊNH LONG</w:t>
        </w:r>
        <w:r w:rsidRPr="00CC04C1">
          <w:rPr>
            <w:rFonts w:asciiTheme="majorHAnsi" w:eastAsia="Times New Roman" w:hAnsiTheme="majorHAnsi" w:cstheme="majorHAnsi"/>
            <w:b/>
            <w:bCs/>
            <w:kern w:val="36"/>
            <w:szCs w:val="28"/>
            <w:lang w:eastAsia="vi-VN"/>
          </w:rPr>
          <w:t xml:space="preserve"> TỔ CHỨC THĂM ĐỒNG ĐÁNH GIÁ NĂNG SUẤT LÚA VỤ </w:t>
        </w:r>
        <w:r w:rsidRPr="00606A91">
          <w:rPr>
            <w:rFonts w:asciiTheme="majorHAnsi" w:eastAsia="Times New Roman" w:hAnsiTheme="majorHAnsi" w:cstheme="majorHAnsi"/>
            <w:b/>
            <w:bCs/>
            <w:kern w:val="36"/>
            <w:szCs w:val="28"/>
            <w:lang w:val="en-US" w:eastAsia="vi-VN"/>
          </w:rPr>
          <w:t>ĐÔNG</w:t>
        </w:r>
      </w:hyperlink>
      <w:r w:rsidRPr="00606A91">
        <w:rPr>
          <w:rFonts w:asciiTheme="majorHAnsi" w:eastAsia="Times New Roman" w:hAnsiTheme="majorHAnsi" w:cstheme="majorHAnsi"/>
          <w:b/>
          <w:bCs/>
          <w:kern w:val="36"/>
          <w:szCs w:val="28"/>
          <w:lang w:val="en-US" w:eastAsia="vi-VN"/>
        </w:rPr>
        <w:t xml:space="preserve"> XUÂN NĂM 2023-2024</w:t>
      </w:r>
    </w:p>
    <w:p w14:paraId="57B13A56" w14:textId="2A8B0C84" w:rsidR="00CC04C1" w:rsidRPr="00CC04C1" w:rsidRDefault="00AF045F" w:rsidP="00606A91">
      <w:pPr>
        <w:shd w:val="clear" w:color="auto" w:fill="FFFFFF"/>
        <w:spacing w:before="100" w:beforeAutospacing="1" w:after="100" w:afterAutospacing="1" w:line="240" w:lineRule="auto"/>
        <w:ind w:firstLine="720"/>
        <w:outlineLvl w:val="1"/>
        <w:rPr>
          <w:rFonts w:asciiTheme="majorHAnsi" w:eastAsia="Times New Roman" w:hAnsiTheme="majorHAnsi" w:cstheme="majorHAnsi"/>
          <w:b/>
          <w:bCs/>
          <w:szCs w:val="28"/>
          <w:lang w:eastAsia="vi-VN"/>
        </w:rPr>
      </w:pPr>
      <w:r>
        <w:rPr>
          <w:rFonts w:asciiTheme="majorHAnsi" w:eastAsia="Times New Roman" w:hAnsiTheme="majorHAnsi" w:cstheme="majorHAnsi"/>
          <w:noProof/>
          <w:szCs w:val="28"/>
          <w:lang w:eastAsia="vi-VN"/>
        </w:rPr>
        <w:drawing>
          <wp:anchor distT="0" distB="0" distL="114300" distR="114300" simplePos="0" relativeHeight="251658240" behindDoc="0" locked="0" layoutInCell="1" allowOverlap="1" wp14:anchorId="770E44F9" wp14:editId="5F514E90">
            <wp:simplePos x="0" y="0"/>
            <wp:positionH relativeFrom="margin">
              <wp:posOffset>60960</wp:posOffset>
            </wp:positionH>
            <wp:positionV relativeFrom="paragraph">
              <wp:posOffset>1884045</wp:posOffset>
            </wp:positionV>
            <wp:extent cx="3418205" cy="6202680"/>
            <wp:effectExtent l="0" t="0" r="0" b="7620"/>
            <wp:wrapThrough wrapText="bothSides">
              <wp:wrapPolygon edited="0">
                <wp:start x="0" y="0"/>
                <wp:lineTo x="0" y="21560"/>
                <wp:lineTo x="21427" y="21560"/>
                <wp:lineTo x="21427" y="0"/>
                <wp:lineTo x="0" y="0"/>
              </wp:wrapPolygon>
            </wp:wrapThrough>
            <wp:docPr id="21007202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720227" name="Picture 2100720227"/>
                    <pic:cNvPicPr/>
                  </pic:nvPicPr>
                  <pic:blipFill>
                    <a:blip r:embed="rId5">
                      <a:extLst>
                        <a:ext uri="{28A0092B-C50C-407E-A947-70E740481C1C}">
                          <a14:useLocalDpi xmlns:a14="http://schemas.microsoft.com/office/drawing/2010/main" val="0"/>
                        </a:ext>
                      </a:extLst>
                    </a:blip>
                    <a:stretch>
                      <a:fillRect/>
                    </a:stretch>
                  </pic:blipFill>
                  <pic:spPr>
                    <a:xfrm>
                      <a:off x="0" y="0"/>
                      <a:ext cx="3418205" cy="6202680"/>
                    </a:xfrm>
                    <a:prstGeom prst="rect">
                      <a:avLst/>
                    </a:prstGeom>
                  </pic:spPr>
                </pic:pic>
              </a:graphicData>
            </a:graphic>
            <wp14:sizeRelH relativeFrom="page">
              <wp14:pctWidth>0</wp14:pctWidth>
            </wp14:sizeRelH>
            <wp14:sizeRelV relativeFrom="page">
              <wp14:pctHeight>0</wp14:pctHeight>
            </wp14:sizeRelV>
          </wp:anchor>
        </w:drawing>
      </w:r>
      <w:r w:rsidR="00CC04C1" w:rsidRPr="00CC04C1">
        <w:rPr>
          <w:rFonts w:asciiTheme="majorHAnsi" w:eastAsia="Times New Roman" w:hAnsiTheme="majorHAnsi" w:cstheme="majorHAnsi"/>
          <w:b/>
          <w:bCs/>
          <w:szCs w:val="28"/>
          <w:lang w:eastAsia="vi-VN"/>
        </w:rPr>
        <w:t xml:space="preserve">Để nắm bắt tình hình và đánh giá năng suất lúa vụ </w:t>
      </w:r>
      <w:r w:rsidR="00CC04C1" w:rsidRPr="00606A91">
        <w:rPr>
          <w:rFonts w:asciiTheme="majorHAnsi" w:eastAsia="Times New Roman" w:hAnsiTheme="majorHAnsi" w:cstheme="majorHAnsi"/>
          <w:b/>
          <w:bCs/>
          <w:szCs w:val="28"/>
          <w:lang w:val="en-US" w:eastAsia="vi-VN"/>
        </w:rPr>
        <w:t>Đông Xuân năm 2023-2024</w:t>
      </w:r>
      <w:r w:rsidR="00CC04C1" w:rsidRPr="00CC04C1">
        <w:rPr>
          <w:rFonts w:asciiTheme="majorHAnsi" w:eastAsia="Times New Roman" w:hAnsiTheme="majorHAnsi" w:cstheme="majorHAnsi"/>
          <w:b/>
          <w:bCs/>
          <w:szCs w:val="28"/>
          <w:lang w:eastAsia="vi-VN"/>
        </w:rPr>
        <w:t xml:space="preserve">, đồng thời chỉ đạo bà con nông dân thu hoạch nhanh, gọn, nhằm hạn chế thấp nhất thiệt hại do chuột phá hoại gây ra. </w:t>
      </w:r>
      <w:r>
        <w:rPr>
          <w:rFonts w:asciiTheme="majorHAnsi" w:eastAsia="Times New Roman" w:hAnsiTheme="majorHAnsi" w:cstheme="majorHAnsi"/>
          <w:b/>
          <w:bCs/>
          <w:szCs w:val="28"/>
          <w:lang w:val="en-US" w:eastAsia="vi-VN"/>
        </w:rPr>
        <w:t xml:space="preserve">Trên cơ sở </w:t>
      </w:r>
      <w:r w:rsidRPr="00AF045F">
        <w:rPr>
          <w:b/>
          <w:bCs/>
          <w:iCs/>
        </w:rPr>
        <w:t>Thông báo số 05/TB-CCTK ngày 02/04/2024 của Chi cục Thống kê thành phố Quảng Ngãi vv tổ chức thăm đồng, đánh giá năng suất, sản lượng các loại cây trồng vụ Đông Xuân năm 2023-2024</w:t>
      </w:r>
      <w:r>
        <w:rPr>
          <w:rFonts w:asciiTheme="majorHAnsi" w:eastAsia="Times New Roman" w:hAnsiTheme="majorHAnsi" w:cstheme="majorHAnsi"/>
          <w:b/>
          <w:bCs/>
          <w:szCs w:val="28"/>
          <w:lang w:val="en-US" w:eastAsia="vi-VN"/>
        </w:rPr>
        <w:t>, c</w:t>
      </w:r>
      <w:r w:rsidR="00CC04C1" w:rsidRPr="00CC04C1">
        <w:rPr>
          <w:rFonts w:asciiTheme="majorHAnsi" w:eastAsia="Times New Roman" w:hAnsiTheme="majorHAnsi" w:cstheme="majorHAnsi"/>
          <w:b/>
          <w:bCs/>
          <w:szCs w:val="28"/>
          <w:lang w:eastAsia="vi-VN"/>
        </w:rPr>
        <w:t xml:space="preserve">hiều ngày </w:t>
      </w:r>
      <w:r w:rsidR="00CC04C1" w:rsidRPr="00606A91">
        <w:rPr>
          <w:rFonts w:asciiTheme="majorHAnsi" w:eastAsia="Times New Roman" w:hAnsiTheme="majorHAnsi" w:cstheme="majorHAnsi"/>
          <w:b/>
          <w:bCs/>
          <w:szCs w:val="28"/>
          <w:lang w:val="en-US" w:eastAsia="vi-VN"/>
        </w:rPr>
        <w:t>05</w:t>
      </w:r>
      <w:r w:rsidR="00CC04C1" w:rsidRPr="00CC04C1">
        <w:rPr>
          <w:rFonts w:asciiTheme="majorHAnsi" w:eastAsia="Times New Roman" w:hAnsiTheme="majorHAnsi" w:cstheme="majorHAnsi"/>
          <w:b/>
          <w:bCs/>
          <w:szCs w:val="28"/>
          <w:lang w:eastAsia="vi-VN"/>
        </w:rPr>
        <w:t>/</w:t>
      </w:r>
      <w:r w:rsidR="00CC04C1" w:rsidRPr="00606A91">
        <w:rPr>
          <w:rFonts w:asciiTheme="majorHAnsi" w:eastAsia="Times New Roman" w:hAnsiTheme="majorHAnsi" w:cstheme="majorHAnsi"/>
          <w:b/>
          <w:bCs/>
          <w:szCs w:val="28"/>
          <w:lang w:val="en-US" w:eastAsia="vi-VN"/>
        </w:rPr>
        <w:t>4</w:t>
      </w:r>
      <w:r w:rsidR="00CC04C1" w:rsidRPr="00CC04C1">
        <w:rPr>
          <w:rFonts w:asciiTheme="majorHAnsi" w:eastAsia="Times New Roman" w:hAnsiTheme="majorHAnsi" w:cstheme="majorHAnsi"/>
          <w:b/>
          <w:bCs/>
          <w:szCs w:val="28"/>
          <w:lang w:eastAsia="vi-VN"/>
        </w:rPr>
        <w:t>/202</w:t>
      </w:r>
      <w:r w:rsidR="00CC04C1" w:rsidRPr="00606A91">
        <w:rPr>
          <w:rFonts w:asciiTheme="majorHAnsi" w:eastAsia="Times New Roman" w:hAnsiTheme="majorHAnsi" w:cstheme="majorHAnsi"/>
          <w:b/>
          <w:bCs/>
          <w:szCs w:val="28"/>
          <w:lang w:val="en-US" w:eastAsia="vi-VN"/>
        </w:rPr>
        <w:t>4</w:t>
      </w:r>
      <w:r w:rsidR="00CC04C1" w:rsidRPr="00CC04C1">
        <w:rPr>
          <w:rFonts w:asciiTheme="majorHAnsi" w:eastAsia="Times New Roman" w:hAnsiTheme="majorHAnsi" w:cstheme="majorHAnsi"/>
          <w:b/>
          <w:bCs/>
          <w:szCs w:val="28"/>
          <w:lang w:eastAsia="vi-VN"/>
        </w:rPr>
        <w:t xml:space="preserve"> xã </w:t>
      </w:r>
      <w:r w:rsidR="00CC04C1" w:rsidRPr="00606A91">
        <w:rPr>
          <w:rFonts w:asciiTheme="majorHAnsi" w:eastAsia="Times New Roman" w:hAnsiTheme="majorHAnsi" w:cstheme="majorHAnsi"/>
          <w:b/>
          <w:bCs/>
          <w:szCs w:val="28"/>
          <w:lang w:val="en-US" w:eastAsia="vi-VN"/>
        </w:rPr>
        <w:t>Tịnh Long</w:t>
      </w:r>
      <w:r w:rsidR="00CC04C1" w:rsidRPr="00CC04C1">
        <w:rPr>
          <w:rFonts w:asciiTheme="majorHAnsi" w:eastAsia="Times New Roman" w:hAnsiTheme="majorHAnsi" w:cstheme="majorHAnsi"/>
          <w:b/>
          <w:bCs/>
          <w:szCs w:val="28"/>
          <w:lang w:eastAsia="vi-VN"/>
        </w:rPr>
        <w:t xml:space="preserve"> đã tổ chức thăm đồng để đánh giá năng suất sản lượng lúa vụ </w:t>
      </w:r>
      <w:r w:rsidR="00CC04C1" w:rsidRPr="00606A91">
        <w:rPr>
          <w:rFonts w:asciiTheme="majorHAnsi" w:eastAsia="Times New Roman" w:hAnsiTheme="majorHAnsi" w:cstheme="majorHAnsi"/>
          <w:b/>
          <w:bCs/>
          <w:szCs w:val="28"/>
          <w:lang w:val="en-US" w:eastAsia="vi-VN"/>
        </w:rPr>
        <w:t>Đông Xuân năm 2023-2024</w:t>
      </w:r>
      <w:r w:rsidR="00CC04C1" w:rsidRPr="00CC04C1">
        <w:rPr>
          <w:rFonts w:asciiTheme="majorHAnsi" w:eastAsia="Times New Roman" w:hAnsiTheme="majorHAnsi" w:cstheme="majorHAnsi"/>
          <w:b/>
          <w:bCs/>
          <w:szCs w:val="28"/>
          <w:lang w:eastAsia="vi-VN"/>
        </w:rPr>
        <w:t>.</w:t>
      </w:r>
    </w:p>
    <w:p w14:paraId="4D97BC90" w14:textId="21B1515C" w:rsidR="00CC04C1" w:rsidRPr="00CC04C1" w:rsidRDefault="00CC04C1" w:rsidP="00AF045F">
      <w:pPr>
        <w:shd w:val="clear" w:color="auto" w:fill="FFFFFF"/>
        <w:spacing w:before="100" w:beforeAutospacing="1" w:after="0" w:line="315" w:lineRule="atLeast"/>
        <w:rPr>
          <w:rFonts w:asciiTheme="majorHAnsi" w:eastAsia="Times New Roman" w:hAnsiTheme="majorHAnsi" w:cstheme="majorHAnsi"/>
          <w:szCs w:val="28"/>
          <w:lang w:val="en-US" w:eastAsia="vi-VN"/>
        </w:rPr>
      </w:pPr>
      <w:r w:rsidRPr="00CC04C1">
        <w:rPr>
          <w:rFonts w:asciiTheme="majorHAnsi" w:eastAsia="Times New Roman" w:hAnsiTheme="majorHAnsi" w:cstheme="majorHAnsi"/>
          <w:szCs w:val="28"/>
          <w:lang w:eastAsia="vi-VN"/>
        </w:rPr>
        <w:t xml:space="preserve"> Tham gia buổi thăm đồng có các đồng chí </w:t>
      </w:r>
      <w:r w:rsidRPr="00606A91">
        <w:rPr>
          <w:rFonts w:asciiTheme="majorHAnsi" w:eastAsia="Times New Roman" w:hAnsiTheme="majorHAnsi" w:cstheme="majorHAnsi"/>
          <w:szCs w:val="28"/>
          <w:lang w:val="en-US" w:eastAsia="vi-VN"/>
        </w:rPr>
        <w:t>Trần Ngọc Nhân – Phó Chi cục trưởng Chi cục Thống kê thành phố, đồng chí Nguyễn Thị Thuỳ Dung – Phó Giám đốc Trung tâm Dịch vụ nông nghiệp thành phố, đồng chí Trần Hoàng Văn – cán bộ Trạm Quản lý Thuỷ nông số 8, đồng chí Bùi Tấn Bé – Phó Chủ tịch UBND xã, đồng chí Nguyễn Thế Mỹ - Chủ tịch Hội Nông dân xã, đồng chí Lê Phát – Giám đốc Hợp tác xã cùng các đồng chí t</w:t>
      </w:r>
      <w:r w:rsidR="00281CDF" w:rsidRPr="00606A91">
        <w:rPr>
          <w:rFonts w:asciiTheme="majorHAnsi" w:eastAsia="Times New Roman" w:hAnsiTheme="majorHAnsi" w:cstheme="majorHAnsi"/>
          <w:szCs w:val="28"/>
          <w:lang w:val="en-US" w:eastAsia="vi-VN"/>
        </w:rPr>
        <w:t>hành viên</w:t>
      </w:r>
      <w:r w:rsidRPr="00606A91">
        <w:rPr>
          <w:rFonts w:asciiTheme="majorHAnsi" w:eastAsia="Times New Roman" w:hAnsiTheme="majorHAnsi" w:cstheme="majorHAnsi"/>
          <w:szCs w:val="28"/>
          <w:lang w:val="en-US" w:eastAsia="vi-VN"/>
        </w:rPr>
        <w:t xml:space="preserve"> Tổ thăm đồng</w:t>
      </w:r>
      <w:r w:rsidR="00281CDF" w:rsidRPr="00606A91">
        <w:rPr>
          <w:rFonts w:asciiTheme="majorHAnsi" w:eastAsia="Times New Roman" w:hAnsiTheme="majorHAnsi" w:cstheme="majorHAnsi"/>
          <w:szCs w:val="28"/>
          <w:lang w:val="en-US" w:eastAsia="vi-VN"/>
        </w:rPr>
        <w:t xml:space="preserve"> xã.</w:t>
      </w:r>
    </w:p>
    <w:p w14:paraId="3D967F61" w14:textId="770C1E51" w:rsidR="00CC04C1" w:rsidRDefault="00281CDF" w:rsidP="00052B49">
      <w:pPr>
        <w:shd w:val="clear" w:color="auto" w:fill="FFFFFF"/>
        <w:spacing w:before="120" w:after="0" w:line="315" w:lineRule="atLeast"/>
        <w:ind w:firstLine="720"/>
        <w:rPr>
          <w:rFonts w:asciiTheme="majorHAnsi" w:eastAsia="Times New Roman" w:hAnsiTheme="majorHAnsi" w:cstheme="majorHAnsi"/>
          <w:szCs w:val="28"/>
          <w:lang w:val="en-US" w:eastAsia="vi-VN"/>
        </w:rPr>
      </w:pPr>
      <w:r w:rsidRPr="00606A91">
        <w:rPr>
          <w:rFonts w:asciiTheme="majorHAnsi" w:eastAsia="Times New Roman" w:hAnsiTheme="majorHAnsi" w:cstheme="majorHAnsi"/>
          <w:szCs w:val="28"/>
          <w:lang w:val="en-US" w:eastAsia="vi-VN"/>
        </w:rPr>
        <w:t>Đoàn đã đ</w:t>
      </w:r>
      <w:r w:rsidR="00CC04C1" w:rsidRPr="00CC04C1">
        <w:rPr>
          <w:rFonts w:asciiTheme="majorHAnsi" w:eastAsia="Times New Roman" w:hAnsiTheme="majorHAnsi" w:cstheme="majorHAnsi"/>
          <w:szCs w:val="28"/>
          <w:lang w:eastAsia="vi-VN"/>
        </w:rPr>
        <w:t>i thăm các xứ đồng của các thôn trong toàn</w:t>
      </w:r>
      <w:r w:rsidR="00052B49">
        <w:rPr>
          <w:rFonts w:asciiTheme="majorHAnsi" w:eastAsia="Times New Roman" w:hAnsiTheme="majorHAnsi" w:cstheme="majorHAnsi"/>
          <w:szCs w:val="28"/>
          <w:lang w:val="en-US" w:eastAsia="vi-VN"/>
        </w:rPr>
        <w:t xml:space="preserve"> </w:t>
      </w:r>
      <w:r w:rsidR="00CC04C1" w:rsidRPr="00CC04C1">
        <w:rPr>
          <w:rFonts w:asciiTheme="majorHAnsi" w:eastAsia="Times New Roman" w:hAnsiTheme="majorHAnsi" w:cstheme="majorHAnsi"/>
          <w:szCs w:val="28"/>
          <w:lang w:eastAsia="vi-VN"/>
        </w:rPr>
        <w:t>xã. Vụ </w:t>
      </w:r>
      <w:r w:rsidRPr="00606A91">
        <w:rPr>
          <w:rFonts w:asciiTheme="majorHAnsi" w:eastAsia="Times New Roman" w:hAnsiTheme="majorHAnsi" w:cstheme="majorHAnsi"/>
          <w:szCs w:val="28"/>
          <w:lang w:val="en-US" w:eastAsia="vi-VN"/>
        </w:rPr>
        <w:t>Đông Xuân</w:t>
      </w:r>
      <w:r w:rsidR="00CC04C1" w:rsidRPr="00CC04C1">
        <w:rPr>
          <w:rFonts w:asciiTheme="majorHAnsi" w:eastAsia="Times New Roman" w:hAnsiTheme="majorHAnsi" w:cstheme="majorHAnsi"/>
          <w:szCs w:val="28"/>
          <w:lang w:eastAsia="vi-VN"/>
        </w:rPr>
        <w:t> năm nay, xã </w:t>
      </w:r>
      <w:r w:rsidRPr="00606A91">
        <w:rPr>
          <w:rFonts w:asciiTheme="majorHAnsi" w:eastAsia="Times New Roman" w:hAnsiTheme="majorHAnsi" w:cstheme="majorHAnsi"/>
          <w:szCs w:val="28"/>
          <w:lang w:val="en-US" w:eastAsia="vi-VN"/>
        </w:rPr>
        <w:t>Tịnh Long</w:t>
      </w:r>
      <w:r w:rsidR="00CC04C1" w:rsidRPr="00CC04C1">
        <w:rPr>
          <w:rFonts w:asciiTheme="majorHAnsi" w:eastAsia="Times New Roman" w:hAnsiTheme="majorHAnsi" w:cstheme="majorHAnsi"/>
          <w:szCs w:val="28"/>
          <w:lang w:eastAsia="vi-VN"/>
        </w:rPr>
        <w:t xml:space="preserve"> gieo </w:t>
      </w:r>
      <w:r w:rsidRPr="00606A91">
        <w:rPr>
          <w:rFonts w:asciiTheme="majorHAnsi" w:eastAsia="Times New Roman" w:hAnsiTheme="majorHAnsi" w:cstheme="majorHAnsi"/>
          <w:szCs w:val="28"/>
          <w:lang w:val="en-US" w:eastAsia="vi-VN"/>
        </w:rPr>
        <w:t>sạ</w:t>
      </w:r>
      <w:r w:rsidR="00CC04C1" w:rsidRPr="00CC04C1">
        <w:rPr>
          <w:rFonts w:asciiTheme="majorHAnsi" w:eastAsia="Times New Roman" w:hAnsiTheme="majorHAnsi" w:cstheme="majorHAnsi"/>
          <w:szCs w:val="28"/>
          <w:lang w:eastAsia="vi-VN"/>
        </w:rPr>
        <w:t> 1</w:t>
      </w:r>
      <w:r w:rsidRPr="00606A91">
        <w:rPr>
          <w:rFonts w:asciiTheme="majorHAnsi" w:eastAsia="Times New Roman" w:hAnsiTheme="majorHAnsi" w:cstheme="majorHAnsi"/>
          <w:szCs w:val="28"/>
          <w:lang w:val="en-US" w:eastAsia="vi-VN"/>
        </w:rPr>
        <w:t>04,5</w:t>
      </w:r>
      <w:r w:rsidR="00CC04C1" w:rsidRPr="00CC04C1">
        <w:rPr>
          <w:rFonts w:asciiTheme="majorHAnsi" w:eastAsia="Times New Roman" w:hAnsiTheme="majorHAnsi" w:cstheme="majorHAnsi"/>
          <w:szCs w:val="28"/>
          <w:lang w:eastAsia="vi-VN"/>
        </w:rPr>
        <w:t xml:space="preserve"> ha, chủ yếu bằng các giống: </w:t>
      </w:r>
      <w:r w:rsidRPr="00606A91">
        <w:rPr>
          <w:rFonts w:asciiTheme="majorHAnsi" w:eastAsia="Calibri" w:hAnsiTheme="majorHAnsi" w:cstheme="majorHAnsi"/>
          <w:szCs w:val="28"/>
          <w:lang w:val="en-US"/>
        </w:rPr>
        <w:t>Bắc Thịnh, Thiên ưu 8, Thiên Hương 6, Hà</w:t>
      </w:r>
      <w:r w:rsidR="00606A91">
        <w:rPr>
          <w:rFonts w:asciiTheme="majorHAnsi" w:eastAsia="Calibri" w:hAnsiTheme="majorHAnsi" w:cstheme="majorHAnsi"/>
          <w:szCs w:val="28"/>
          <w:lang w:val="en-US"/>
        </w:rPr>
        <w:t xml:space="preserve"> </w:t>
      </w:r>
      <w:r w:rsidRPr="00606A91">
        <w:rPr>
          <w:rFonts w:asciiTheme="majorHAnsi" w:eastAsia="Calibri" w:hAnsiTheme="majorHAnsi" w:cstheme="majorHAnsi"/>
          <w:szCs w:val="28"/>
          <w:lang w:val="en-US"/>
        </w:rPr>
        <w:t>Phát 3</w:t>
      </w:r>
      <w:r w:rsidRPr="00606A91">
        <w:rPr>
          <w:rFonts w:asciiTheme="majorHAnsi" w:eastAsia="Calibri" w:hAnsiTheme="majorHAnsi" w:cstheme="majorHAnsi"/>
          <w:szCs w:val="28"/>
          <w:lang w:val="en-US"/>
        </w:rPr>
        <w:t>..</w:t>
      </w:r>
      <w:r w:rsidRPr="00606A91">
        <w:rPr>
          <w:rFonts w:asciiTheme="majorHAnsi" w:eastAsia="Calibri" w:hAnsiTheme="majorHAnsi" w:cstheme="majorHAnsi"/>
          <w:szCs w:val="28"/>
          <w:lang w:val="en-US"/>
        </w:rPr>
        <w:t>.</w:t>
      </w:r>
      <w:r w:rsidR="00CC04C1" w:rsidRPr="00CC04C1">
        <w:rPr>
          <w:rFonts w:asciiTheme="majorHAnsi" w:eastAsia="Times New Roman" w:hAnsiTheme="majorHAnsi" w:cstheme="majorHAnsi"/>
          <w:szCs w:val="28"/>
          <w:lang w:eastAsia="vi-VN"/>
        </w:rPr>
        <w:t> Để triển khai sản xuất vụ Mùa </w:t>
      </w:r>
      <w:r w:rsidRPr="00606A91">
        <w:rPr>
          <w:rFonts w:asciiTheme="majorHAnsi" w:eastAsia="Times New Roman" w:hAnsiTheme="majorHAnsi" w:cstheme="majorHAnsi"/>
          <w:szCs w:val="28"/>
          <w:lang w:val="en-US" w:eastAsia="vi-VN"/>
        </w:rPr>
        <w:t>Đông Xuân năm 2023-2024</w:t>
      </w:r>
      <w:r w:rsidR="00CC04C1" w:rsidRPr="00CC04C1">
        <w:rPr>
          <w:rFonts w:asciiTheme="majorHAnsi" w:eastAsia="Times New Roman" w:hAnsiTheme="majorHAnsi" w:cstheme="majorHAnsi"/>
          <w:szCs w:val="28"/>
          <w:lang w:eastAsia="vi-VN"/>
        </w:rPr>
        <w:t> kịp thời, đúng khung lịch thời vụ, với quyết tâm không để nhân dân bỏ hoang nhiều diện tích</w:t>
      </w:r>
      <w:r w:rsidR="005D0534" w:rsidRPr="00606A91">
        <w:rPr>
          <w:rFonts w:asciiTheme="majorHAnsi" w:eastAsia="Times New Roman" w:hAnsiTheme="majorHAnsi" w:cstheme="majorHAnsi"/>
          <w:szCs w:val="28"/>
          <w:lang w:val="en-US" w:eastAsia="vi-VN"/>
        </w:rPr>
        <w:t>,</w:t>
      </w:r>
      <w:r w:rsidR="00CC04C1" w:rsidRPr="00CC04C1">
        <w:rPr>
          <w:rFonts w:asciiTheme="majorHAnsi" w:eastAsia="Times New Roman" w:hAnsiTheme="majorHAnsi" w:cstheme="majorHAnsi"/>
          <w:szCs w:val="28"/>
          <w:lang w:eastAsia="vi-VN"/>
        </w:rPr>
        <w:t xml:space="preserve"> Ủy ban nhân dân xã đã căn cứ </w:t>
      </w:r>
      <w:r w:rsidR="005D0534" w:rsidRPr="00606A91">
        <w:rPr>
          <w:rFonts w:asciiTheme="majorHAnsi" w:eastAsia="Times New Roman" w:hAnsiTheme="majorHAnsi" w:cstheme="majorHAnsi"/>
          <w:szCs w:val="28"/>
          <w:lang w:val="en-US" w:eastAsia="vi-VN"/>
        </w:rPr>
        <w:t>văn bản chỉ đạo, hướng dẫn của cấp trên</w:t>
      </w:r>
      <w:r w:rsidR="00CC04C1" w:rsidRPr="00CC04C1">
        <w:rPr>
          <w:rFonts w:asciiTheme="majorHAnsi" w:eastAsia="Times New Roman" w:hAnsiTheme="majorHAnsi" w:cstheme="majorHAnsi"/>
          <w:szCs w:val="28"/>
          <w:lang w:eastAsia="vi-VN"/>
        </w:rPr>
        <w:t xml:space="preserve"> và xây dựng kế hoạch sản xuất </w:t>
      </w:r>
      <w:r w:rsidR="005D0534" w:rsidRPr="00606A91">
        <w:rPr>
          <w:rFonts w:asciiTheme="majorHAnsi" w:eastAsia="Times New Roman" w:hAnsiTheme="majorHAnsi" w:cstheme="majorHAnsi"/>
          <w:szCs w:val="28"/>
          <w:lang w:val="en-US" w:eastAsia="vi-VN"/>
        </w:rPr>
        <w:t>nông nghiệp</w:t>
      </w:r>
      <w:r w:rsidR="00CC04C1" w:rsidRPr="00CC04C1">
        <w:rPr>
          <w:rFonts w:asciiTheme="majorHAnsi" w:eastAsia="Times New Roman" w:hAnsiTheme="majorHAnsi" w:cstheme="majorHAnsi"/>
          <w:szCs w:val="28"/>
          <w:lang w:eastAsia="vi-VN"/>
        </w:rPr>
        <w:t xml:space="preserve"> </w:t>
      </w:r>
      <w:r w:rsidR="00CC04C1" w:rsidRPr="00CC04C1">
        <w:rPr>
          <w:rFonts w:asciiTheme="majorHAnsi" w:eastAsia="Times New Roman" w:hAnsiTheme="majorHAnsi" w:cstheme="majorHAnsi"/>
          <w:szCs w:val="28"/>
          <w:lang w:eastAsia="vi-VN"/>
        </w:rPr>
        <w:lastRenderedPageBreak/>
        <w:t xml:space="preserve">của xã; phân công nhiệm vụ cụ thể cho cán bộ, công chức có liên quan, phối hợp với các tổ chức chính trị - xã hội tuyên truyền, vận động nhân dân </w:t>
      </w:r>
      <w:r w:rsidR="005D0534" w:rsidRPr="00606A91">
        <w:rPr>
          <w:rFonts w:asciiTheme="majorHAnsi" w:eastAsia="Times New Roman" w:hAnsiTheme="majorHAnsi" w:cstheme="majorHAnsi"/>
          <w:szCs w:val="28"/>
          <w:lang w:val="en-US" w:eastAsia="vi-VN"/>
        </w:rPr>
        <w:t>gieo sạ</w:t>
      </w:r>
      <w:r w:rsidR="00CC04C1" w:rsidRPr="00CC04C1">
        <w:rPr>
          <w:rFonts w:asciiTheme="majorHAnsi" w:eastAsia="Times New Roman" w:hAnsiTheme="majorHAnsi" w:cstheme="majorHAnsi"/>
          <w:szCs w:val="28"/>
          <w:lang w:eastAsia="vi-VN"/>
        </w:rPr>
        <w:t xml:space="preserve"> hết diện tích</w:t>
      </w:r>
      <w:r w:rsidR="005D0534" w:rsidRPr="00606A91">
        <w:rPr>
          <w:rFonts w:asciiTheme="majorHAnsi" w:eastAsia="Times New Roman" w:hAnsiTheme="majorHAnsi" w:cstheme="majorHAnsi"/>
          <w:szCs w:val="28"/>
          <w:lang w:val="en-US" w:eastAsia="vi-VN"/>
        </w:rPr>
        <w:t>, đúng lịch thời vụ và cơ cấu giống</w:t>
      </w:r>
      <w:r w:rsidR="00CC04C1" w:rsidRPr="00CC04C1">
        <w:rPr>
          <w:rFonts w:asciiTheme="majorHAnsi" w:eastAsia="Times New Roman" w:hAnsiTheme="majorHAnsi" w:cstheme="majorHAnsi"/>
          <w:szCs w:val="28"/>
          <w:lang w:eastAsia="vi-VN"/>
        </w:rPr>
        <w:t>.</w:t>
      </w:r>
    </w:p>
    <w:p w14:paraId="2B7FB050" w14:textId="5B396AFB" w:rsidR="00052B49" w:rsidRPr="00CC04C1" w:rsidRDefault="00052B49" w:rsidP="00052B49">
      <w:pPr>
        <w:shd w:val="clear" w:color="auto" w:fill="FFFFFF"/>
        <w:spacing w:before="120" w:after="0" w:line="315" w:lineRule="atLeast"/>
        <w:jc w:val="center"/>
        <w:rPr>
          <w:rFonts w:asciiTheme="majorHAnsi" w:eastAsia="Times New Roman" w:hAnsiTheme="majorHAnsi" w:cstheme="majorHAnsi"/>
          <w:szCs w:val="28"/>
          <w:lang w:val="en-US" w:eastAsia="vi-VN"/>
        </w:rPr>
      </w:pPr>
      <w:r>
        <w:rPr>
          <w:rFonts w:asciiTheme="majorHAnsi" w:eastAsia="Times New Roman" w:hAnsiTheme="majorHAnsi" w:cstheme="majorHAnsi"/>
          <w:noProof/>
          <w:szCs w:val="28"/>
          <w:lang w:val="en-US" w:eastAsia="vi-VN"/>
        </w:rPr>
        <w:drawing>
          <wp:inline distT="0" distB="0" distL="0" distR="0" wp14:anchorId="44CA139F" wp14:editId="7F2E9D3B">
            <wp:extent cx="3795957" cy="6359857"/>
            <wp:effectExtent l="0" t="0" r="0" b="3175"/>
            <wp:docPr id="14854111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11105" name="Picture 1485411105"/>
                    <pic:cNvPicPr/>
                  </pic:nvPicPr>
                  <pic:blipFill>
                    <a:blip r:embed="rId6">
                      <a:extLst>
                        <a:ext uri="{28A0092B-C50C-407E-A947-70E740481C1C}">
                          <a14:useLocalDpi xmlns:a14="http://schemas.microsoft.com/office/drawing/2010/main" val="0"/>
                        </a:ext>
                      </a:extLst>
                    </a:blip>
                    <a:stretch>
                      <a:fillRect/>
                    </a:stretch>
                  </pic:blipFill>
                  <pic:spPr>
                    <a:xfrm>
                      <a:off x="0" y="0"/>
                      <a:ext cx="3811315" cy="6385589"/>
                    </a:xfrm>
                    <a:prstGeom prst="rect">
                      <a:avLst/>
                    </a:prstGeom>
                  </pic:spPr>
                </pic:pic>
              </a:graphicData>
            </a:graphic>
          </wp:inline>
        </w:drawing>
      </w:r>
    </w:p>
    <w:p w14:paraId="3BAA4A0F" w14:textId="2AADF8BD" w:rsidR="00CC04C1" w:rsidRDefault="00CC04C1" w:rsidP="00CC04C1">
      <w:pPr>
        <w:shd w:val="clear" w:color="auto" w:fill="FFFFFF"/>
        <w:spacing w:before="120" w:after="0" w:line="315" w:lineRule="atLeast"/>
        <w:ind w:firstLine="720"/>
        <w:rPr>
          <w:rFonts w:asciiTheme="majorHAnsi" w:eastAsia="Times New Roman" w:hAnsiTheme="majorHAnsi" w:cstheme="majorHAnsi"/>
          <w:szCs w:val="28"/>
          <w:lang w:val="en-US" w:eastAsia="vi-VN"/>
        </w:rPr>
      </w:pPr>
      <w:r w:rsidRPr="00CC04C1">
        <w:rPr>
          <w:rFonts w:asciiTheme="majorHAnsi" w:eastAsia="Times New Roman" w:hAnsiTheme="majorHAnsi" w:cstheme="majorHAnsi"/>
          <w:szCs w:val="28"/>
          <w:lang w:eastAsia="vi-VN"/>
        </w:rPr>
        <w:t> Chỉ đạo thực hiện quyết liệt các biện pháp đưa cơ giới hoá vào đồng ruộng, tháo nước tạo nền, công tác phòng trừ sâu bệnh; chỉ đạo cho các thôn tổ chức ra quân phát dọn, nạo vét kênh mương khơi thông dòng chảy, điều tiết nước hợp lý, đảm bảo nguồn nước phục vụ cho sản xuất lúa vụ </w:t>
      </w:r>
      <w:r w:rsidR="005D0534" w:rsidRPr="00606A91">
        <w:rPr>
          <w:rFonts w:asciiTheme="majorHAnsi" w:eastAsia="Times New Roman" w:hAnsiTheme="majorHAnsi" w:cstheme="majorHAnsi"/>
          <w:szCs w:val="28"/>
          <w:lang w:val="en-US" w:eastAsia="vi-VN"/>
        </w:rPr>
        <w:t>Đông Xuân</w:t>
      </w:r>
      <w:r w:rsidRPr="00CC04C1">
        <w:rPr>
          <w:rFonts w:asciiTheme="majorHAnsi" w:eastAsia="Times New Roman" w:hAnsiTheme="majorHAnsi" w:cstheme="majorHAnsi"/>
          <w:szCs w:val="28"/>
          <w:lang w:eastAsia="vi-VN"/>
        </w:rPr>
        <w:t>; thường xuyên cử cán bộ chuyên môn xuống địa bàn tăng cường kiểm tra đồng ruộng, nhằm đánh giá tình hình sinh trưởng phát triển của cây lúa để có biện pháp chăm sóc, điều tiết nước hợp lý, thông báo</w:t>
      </w:r>
      <w:r w:rsidR="00D93FAC" w:rsidRPr="00606A91">
        <w:rPr>
          <w:rFonts w:asciiTheme="majorHAnsi" w:eastAsia="Times New Roman" w:hAnsiTheme="majorHAnsi" w:cstheme="majorHAnsi"/>
          <w:szCs w:val="28"/>
          <w:lang w:val="en-US" w:eastAsia="vi-VN"/>
        </w:rPr>
        <w:t xml:space="preserve">, </w:t>
      </w:r>
      <w:r w:rsidRPr="00CC04C1">
        <w:rPr>
          <w:rFonts w:asciiTheme="majorHAnsi" w:eastAsia="Times New Roman" w:hAnsiTheme="majorHAnsi" w:cstheme="majorHAnsi"/>
          <w:szCs w:val="28"/>
          <w:lang w:eastAsia="vi-VN"/>
        </w:rPr>
        <w:t>hướng dẫn nhân dân cách phòng trừ sâu bệnh kịp thời, hiệu quả.</w:t>
      </w:r>
    </w:p>
    <w:p w14:paraId="53C5B0BD" w14:textId="3A1AB130" w:rsidR="00052B49" w:rsidRPr="00CC04C1" w:rsidRDefault="00052B49" w:rsidP="00CC04C1">
      <w:pPr>
        <w:shd w:val="clear" w:color="auto" w:fill="FFFFFF"/>
        <w:spacing w:before="120" w:after="0" w:line="315" w:lineRule="atLeast"/>
        <w:ind w:firstLine="720"/>
        <w:rPr>
          <w:rFonts w:asciiTheme="majorHAnsi" w:eastAsia="Times New Roman" w:hAnsiTheme="majorHAnsi" w:cstheme="majorHAnsi"/>
          <w:szCs w:val="28"/>
          <w:lang w:val="en-US" w:eastAsia="vi-VN"/>
        </w:rPr>
      </w:pPr>
      <w:r>
        <w:rPr>
          <w:rFonts w:asciiTheme="majorHAnsi" w:eastAsia="Times New Roman" w:hAnsiTheme="majorHAnsi" w:cstheme="majorHAnsi"/>
          <w:noProof/>
          <w:szCs w:val="28"/>
          <w:lang w:val="en-US" w:eastAsia="vi-VN"/>
        </w:rPr>
        <w:lastRenderedPageBreak/>
        <w:drawing>
          <wp:inline distT="0" distB="0" distL="0" distR="0" wp14:anchorId="3B735994" wp14:editId="2F854B95">
            <wp:extent cx="2367508" cy="5261212"/>
            <wp:effectExtent l="0" t="0" r="0" b="0"/>
            <wp:docPr id="14793937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93797" name="Picture 147939379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78778" cy="5286257"/>
                    </a:xfrm>
                    <a:prstGeom prst="rect">
                      <a:avLst/>
                    </a:prstGeom>
                  </pic:spPr>
                </pic:pic>
              </a:graphicData>
            </a:graphic>
          </wp:inline>
        </w:drawing>
      </w:r>
      <w:r>
        <w:rPr>
          <w:rFonts w:asciiTheme="majorHAnsi" w:eastAsia="Times New Roman" w:hAnsiTheme="majorHAnsi" w:cstheme="majorHAnsi"/>
          <w:noProof/>
          <w:szCs w:val="28"/>
          <w:lang w:val="en-US" w:eastAsia="vi-VN"/>
        </w:rPr>
        <w:drawing>
          <wp:inline distT="0" distB="0" distL="0" distR="0" wp14:anchorId="2D0C4CE4" wp14:editId="1F342BE9">
            <wp:extent cx="2367265" cy="5260671"/>
            <wp:effectExtent l="0" t="0" r="0" b="0"/>
            <wp:docPr id="2403688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68889" name="Picture 24036888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9209" cy="5287214"/>
                    </a:xfrm>
                    <a:prstGeom prst="rect">
                      <a:avLst/>
                    </a:prstGeom>
                  </pic:spPr>
                </pic:pic>
              </a:graphicData>
            </a:graphic>
          </wp:inline>
        </w:drawing>
      </w:r>
    </w:p>
    <w:p w14:paraId="75ED888D" w14:textId="63BBC32E" w:rsidR="00CC04C1" w:rsidRPr="00CC04C1" w:rsidRDefault="00CC04C1" w:rsidP="00CC04C1">
      <w:pPr>
        <w:shd w:val="clear" w:color="auto" w:fill="FFFFFF"/>
        <w:spacing w:before="120" w:after="0" w:line="315" w:lineRule="atLeast"/>
        <w:ind w:firstLine="720"/>
        <w:rPr>
          <w:rFonts w:asciiTheme="majorHAnsi" w:eastAsia="Times New Roman" w:hAnsiTheme="majorHAnsi" w:cstheme="majorHAnsi"/>
          <w:szCs w:val="28"/>
          <w:lang w:eastAsia="vi-VN"/>
        </w:rPr>
      </w:pPr>
      <w:r w:rsidRPr="00CC04C1">
        <w:rPr>
          <w:rFonts w:asciiTheme="majorHAnsi" w:eastAsia="Times New Roman" w:hAnsiTheme="majorHAnsi" w:cstheme="majorHAnsi"/>
          <w:szCs w:val="28"/>
          <w:lang w:eastAsia="vi-VN"/>
        </w:rPr>
        <w:t>Qua thăm đồng, bước đầu đánh giá năng suất lúa bình quân vụ </w:t>
      </w:r>
      <w:r w:rsidR="00D93FAC" w:rsidRPr="00606A91">
        <w:rPr>
          <w:rFonts w:asciiTheme="majorHAnsi" w:eastAsia="Times New Roman" w:hAnsiTheme="majorHAnsi" w:cstheme="majorHAnsi"/>
          <w:szCs w:val="28"/>
          <w:lang w:val="en-US" w:eastAsia="vi-VN"/>
        </w:rPr>
        <w:t>Đông Xuân</w:t>
      </w:r>
      <w:r w:rsidRPr="00CC04C1">
        <w:rPr>
          <w:rFonts w:asciiTheme="majorHAnsi" w:eastAsia="Times New Roman" w:hAnsiTheme="majorHAnsi" w:cstheme="majorHAnsi"/>
          <w:szCs w:val="28"/>
          <w:lang w:eastAsia="vi-VN"/>
        </w:rPr>
        <w:t> năm 2023</w:t>
      </w:r>
      <w:r w:rsidR="00D93FAC" w:rsidRPr="00606A91">
        <w:rPr>
          <w:rFonts w:asciiTheme="majorHAnsi" w:eastAsia="Times New Roman" w:hAnsiTheme="majorHAnsi" w:cstheme="majorHAnsi"/>
          <w:szCs w:val="28"/>
          <w:lang w:val="en-US" w:eastAsia="vi-VN"/>
        </w:rPr>
        <w:t>-2024</w:t>
      </w:r>
      <w:r w:rsidRPr="00CC04C1">
        <w:rPr>
          <w:rFonts w:asciiTheme="majorHAnsi" w:eastAsia="Times New Roman" w:hAnsiTheme="majorHAnsi" w:cstheme="majorHAnsi"/>
          <w:szCs w:val="28"/>
          <w:lang w:eastAsia="vi-VN"/>
        </w:rPr>
        <w:t> trên địa bàn toàn xã ước đạt </w:t>
      </w:r>
      <w:r w:rsidR="00D93FAC" w:rsidRPr="00606A91">
        <w:rPr>
          <w:rFonts w:asciiTheme="majorHAnsi" w:eastAsia="Times New Roman" w:hAnsiTheme="majorHAnsi" w:cstheme="majorHAnsi"/>
          <w:szCs w:val="28"/>
          <w:lang w:val="en-US" w:eastAsia="vi-VN"/>
        </w:rPr>
        <w:t>67,35</w:t>
      </w:r>
      <w:r w:rsidRPr="00CC04C1">
        <w:rPr>
          <w:rFonts w:asciiTheme="majorHAnsi" w:eastAsia="Times New Roman" w:hAnsiTheme="majorHAnsi" w:cstheme="majorHAnsi"/>
          <w:szCs w:val="28"/>
          <w:lang w:eastAsia="vi-VN"/>
        </w:rPr>
        <w:t xml:space="preserve"> tạ/ha. Việc đánh giá năng suất lúa vụ </w:t>
      </w:r>
      <w:r w:rsidR="00D93FAC" w:rsidRPr="00606A91">
        <w:rPr>
          <w:rFonts w:asciiTheme="majorHAnsi" w:eastAsia="Times New Roman" w:hAnsiTheme="majorHAnsi" w:cstheme="majorHAnsi"/>
          <w:szCs w:val="28"/>
          <w:lang w:val="en-US" w:eastAsia="vi-VN"/>
        </w:rPr>
        <w:t>Đông Xuân</w:t>
      </w:r>
      <w:r w:rsidRPr="00CC04C1">
        <w:rPr>
          <w:rFonts w:asciiTheme="majorHAnsi" w:eastAsia="Times New Roman" w:hAnsiTheme="majorHAnsi" w:cstheme="majorHAnsi"/>
          <w:szCs w:val="28"/>
          <w:lang w:eastAsia="vi-VN"/>
        </w:rPr>
        <w:t> nhằm xác định những kết quả đạt được, những tồn tại hạn chế, tìm ra nguyên nhân gây bệnh hại lúa để có giải pháp phòng trừ, rút ra bài học kinh nghiệm, nghiên cứu giống lúa phù hợp cho sản xuất vụ tiếp theo, góp phần nâng cao năng suất, nâng cao thu nhập cho người trồng lúa tại địa phương.</w:t>
      </w:r>
    </w:p>
    <w:p w14:paraId="11626266" w14:textId="0349A5B4" w:rsidR="00052B49" w:rsidRDefault="00052B49" w:rsidP="00052B49">
      <w:pPr>
        <w:shd w:val="clear" w:color="auto" w:fill="FFFFFF"/>
        <w:spacing w:before="120" w:after="0" w:line="315" w:lineRule="atLeast"/>
        <w:rPr>
          <w:rFonts w:asciiTheme="majorHAnsi" w:eastAsia="Times New Roman" w:hAnsiTheme="majorHAnsi" w:cstheme="majorHAnsi"/>
          <w:szCs w:val="28"/>
          <w:lang w:val="en-US" w:eastAsia="vi-VN"/>
        </w:rPr>
      </w:pPr>
      <w:r>
        <w:rPr>
          <w:rFonts w:asciiTheme="majorHAnsi" w:eastAsia="Times New Roman" w:hAnsiTheme="majorHAnsi" w:cstheme="majorHAnsi"/>
          <w:noProof/>
          <w:szCs w:val="28"/>
          <w:lang w:val="en-US" w:eastAsia="vi-VN"/>
        </w:rPr>
        <w:lastRenderedPageBreak/>
        <w:drawing>
          <wp:inline distT="0" distB="0" distL="0" distR="0" wp14:anchorId="3B668C09" wp14:editId="7848458D">
            <wp:extent cx="5731510" cy="2579370"/>
            <wp:effectExtent l="0" t="0" r="2540" b="0"/>
            <wp:docPr id="13953384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338422" name="Picture 1395338422"/>
                    <pic:cNvPicPr/>
                  </pic:nvPicPr>
                  <pic:blipFill>
                    <a:blip r:embed="rId9">
                      <a:extLst>
                        <a:ext uri="{28A0092B-C50C-407E-A947-70E740481C1C}">
                          <a14:useLocalDpi xmlns:a14="http://schemas.microsoft.com/office/drawing/2010/main" val="0"/>
                        </a:ext>
                      </a:extLst>
                    </a:blip>
                    <a:stretch>
                      <a:fillRect/>
                    </a:stretch>
                  </pic:blipFill>
                  <pic:spPr>
                    <a:xfrm>
                      <a:off x="0" y="0"/>
                      <a:ext cx="5731510" cy="2579370"/>
                    </a:xfrm>
                    <a:prstGeom prst="rect">
                      <a:avLst/>
                    </a:prstGeom>
                  </pic:spPr>
                </pic:pic>
              </a:graphicData>
            </a:graphic>
          </wp:inline>
        </w:drawing>
      </w:r>
    </w:p>
    <w:p w14:paraId="71994BA3" w14:textId="13AEA040" w:rsidR="00CC04C1" w:rsidRPr="00CC04C1" w:rsidRDefault="00CC04C1" w:rsidP="00CC04C1">
      <w:pPr>
        <w:shd w:val="clear" w:color="auto" w:fill="FFFFFF"/>
        <w:spacing w:before="120" w:after="0" w:line="315" w:lineRule="atLeast"/>
        <w:ind w:firstLine="720"/>
        <w:rPr>
          <w:rFonts w:asciiTheme="majorHAnsi" w:eastAsia="Times New Roman" w:hAnsiTheme="majorHAnsi" w:cstheme="majorHAnsi"/>
          <w:szCs w:val="28"/>
          <w:lang w:eastAsia="vi-VN"/>
        </w:rPr>
      </w:pPr>
      <w:r w:rsidRPr="00CC04C1">
        <w:rPr>
          <w:rFonts w:asciiTheme="majorHAnsi" w:eastAsia="Times New Roman" w:hAnsiTheme="majorHAnsi" w:cstheme="majorHAnsi"/>
          <w:szCs w:val="28"/>
          <w:lang w:eastAsia="vi-VN"/>
        </w:rPr>
        <w:t xml:space="preserve">Hiện nay, </w:t>
      </w:r>
      <w:r w:rsidR="00D93FAC" w:rsidRPr="00606A91">
        <w:rPr>
          <w:rFonts w:asciiTheme="majorHAnsi" w:eastAsia="Times New Roman" w:hAnsiTheme="majorHAnsi" w:cstheme="majorHAnsi"/>
          <w:szCs w:val="28"/>
          <w:lang w:val="en-US" w:eastAsia="vi-VN"/>
        </w:rPr>
        <w:t>t</w:t>
      </w:r>
      <w:r w:rsidRPr="00CC04C1">
        <w:rPr>
          <w:rFonts w:asciiTheme="majorHAnsi" w:eastAsia="Times New Roman" w:hAnsiTheme="majorHAnsi" w:cstheme="majorHAnsi"/>
          <w:szCs w:val="28"/>
          <w:lang w:eastAsia="vi-VN"/>
        </w:rPr>
        <w:t xml:space="preserve">ranh thủ thời tiết thuận lợi, bà con nhân dân trong xã đang </w:t>
      </w:r>
      <w:r w:rsidR="005433C2">
        <w:rPr>
          <w:rFonts w:asciiTheme="majorHAnsi" w:eastAsia="Times New Roman" w:hAnsiTheme="majorHAnsi" w:cstheme="majorHAnsi"/>
          <w:szCs w:val="28"/>
          <w:lang w:val="en-US" w:eastAsia="vi-VN"/>
        </w:rPr>
        <w:t xml:space="preserve">phấn khởi </w:t>
      </w:r>
      <w:r w:rsidRPr="00CC04C1">
        <w:rPr>
          <w:rFonts w:asciiTheme="majorHAnsi" w:eastAsia="Times New Roman" w:hAnsiTheme="majorHAnsi" w:cstheme="majorHAnsi"/>
          <w:szCs w:val="28"/>
          <w:lang w:eastAsia="vi-VN"/>
        </w:rPr>
        <w:t>thu hoạch lúa</w:t>
      </w:r>
      <w:r w:rsidR="00D93FAC" w:rsidRPr="00606A91">
        <w:rPr>
          <w:rFonts w:asciiTheme="majorHAnsi" w:eastAsia="Times New Roman" w:hAnsiTheme="majorHAnsi" w:cstheme="majorHAnsi"/>
          <w:szCs w:val="28"/>
          <w:lang w:val="en-US" w:eastAsia="vi-VN"/>
        </w:rPr>
        <w:t xml:space="preserve">, </w:t>
      </w:r>
      <w:r w:rsidR="00D93FAC" w:rsidRPr="00CC04C1">
        <w:rPr>
          <w:rFonts w:asciiTheme="majorHAnsi" w:eastAsia="Times New Roman" w:hAnsiTheme="majorHAnsi" w:cstheme="majorHAnsi"/>
          <w:szCs w:val="28"/>
          <w:lang w:eastAsia="vi-VN"/>
        </w:rPr>
        <w:t xml:space="preserve">diện tích lúa trên địa bàn xã </w:t>
      </w:r>
      <w:r w:rsidR="00D93FAC" w:rsidRPr="00606A91">
        <w:rPr>
          <w:rFonts w:asciiTheme="majorHAnsi" w:eastAsia="Times New Roman" w:hAnsiTheme="majorHAnsi" w:cstheme="majorHAnsi"/>
          <w:szCs w:val="28"/>
          <w:lang w:val="en-US" w:eastAsia="vi-VN"/>
        </w:rPr>
        <w:t xml:space="preserve">đã thu hoạch trên </w:t>
      </w:r>
      <w:r w:rsidR="00D93FAC" w:rsidRPr="00606A91">
        <w:rPr>
          <w:rFonts w:asciiTheme="majorHAnsi" w:eastAsia="Times New Roman" w:hAnsiTheme="majorHAnsi" w:cstheme="majorHAnsi"/>
          <w:szCs w:val="28"/>
          <w:lang w:val="en-US" w:eastAsia="vi-VN"/>
        </w:rPr>
        <w:t>9</w:t>
      </w:r>
      <w:r w:rsidR="00D93FAC" w:rsidRPr="00CC04C1">
        <w:rPr>
          <w:rFonts w:asciiTheme="majorHAnsi" w:eastAsia="Times New Roman" w:hAnsiTheme="majorHAnsi" w:cstheme="majorHAnsi"/>
          <w:szCs w:val="28"/>
          <w:lang w:eastAsia="vi-VN"/>
        </w:rPr>
        <w:t>0%</w:t>
      </w:r>
      <w:r w:rsidR="00D93FAC" w:rsidRPr="00606A91">
        <w:rPr>
          <w:rFonts w:asciiTheme="majorHAnsi" w:eastAsia="Times New Roman" w:hAnsiTheme="majorHAnsi" w:cstheme="majorHAnsi"/>
          <w:szCs w:val="28"/>
          <w:lang w:val="en-US" w:eastAsia="vi-VN"/>
        </w:rPr>
        <w:t>.</w:t>
      </w:r>
      <w:r w:rsidRPr="00CC04C1">
        <w:rPr>
          <w:rFonts w:asciiTheme="majorHAnsi" w:eastAsia="Times New Roman" w:hAnsiTheme="majorHAnsi" w:cstheme="majorHAnsi"/>
          <w:szCs w:val="28"/>
          <w:lang w:eastAsia="vi-VN"/>
        </w:rPr>
        <w:t xml:space="preserve"> Đồng thời triển khai phương án thủy lợi mùa khô, kế hoạch diệt chuột và phương án sản xuất vụ </w:t>
      </w:r>
      <w:r w:rsidR="00606A91" w:rsidRPr="00606A91">
        <w:rPr>
          <w:rFonts w:asciiTheme="majorHAnsi" w:eastAsia="Times New Roman" w:hAnsiTheme="majorHAnsi" w:cstheme="majorHAnsi"/>
          <w:szCs w:val="28"/>
          <w:lang w:val="en-US" w:eastAsia="vi-VN"/>
        </w:rPr>
        <w:t xml:space="preserve">Hè Thu năm </w:t>
      </w:r>
      <w:r w:rsidRPr="00CC04C1">
        <w:rPr>
          <w:rFonts w:asciiTheme="majorHAnsi" w:eastAsia="Times New Roman" w:hAnsiTheme="majorHAnsi" w:cstheme="majorHAnsi"/>
          <w:szCs w:val="28"/>
          <w:lang w:eastAsia="vi-VN"/>
        </w:rPr>
        <w:t>2024./.</w:t>
      </w:r>
    </w:p>
    <w:p w14:paraId="1C6C6435" w14:textId="46836031" w:rsidR="004B2ADF" w:rsidRPr="005433C2" w:rsidRDefault="005433C2" w:rsidP="005433C2">
      <w:pPr>
        <w:jc w:val="right"/>
        <w:rPr>
          <w:lang w:val="en-US"/>
        </w:rPr>
      </w:pPr>
      <w:r>
        <w:rPr>
          <w:lang w:val="en-US"/>
        </w:rPr>
        <w:t>TG: Nguyễn Thị Thu Thanh.</w:t>
      </w:r>
    </w:p>
    <w:sectPr w:rsidR="004B2ADF" w:rsidRPr="005433C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4C1"/>
    <w:rsid w:val="00052B49"/>
    <w:rsid w:val="00281CDF"/>
    <w:rsid w:val="004B2ADF"/>
    <w:rsid w:val="005433C2"/>
    <w:rsid w:val="005C4478"/>
    <w:rsid w:val="005D0534"/>
    <w:rsid w:val="00606A91"/>
    <w:rsid w:val="00AF045F"/>
    <w:rsid w:val="00CC04C1"/>
    <w:rsid w:val="00D93FA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5E79"/>
  <w15:chartTrackingRefBased/>
  <w15:docId w15:val="{CC995D6E-1253-4300-AE4D-6D21502E2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C04C1"/>
    <w:pPr>
      <w:spacing w:before="100" w:beforeAutospacing="1" w:after="100" w:afterAutospacing="1" w:line="240" w:lineRule="auto"/>
      <w:jc w:val="left"/>
      <w:outlineLvl w:val="0"/>
    </w:pPr>
    <w:rPr>
      <w:rFonts w:eastAsia="Times New Roman" w:cs="Times New Roman"/>
      <w:b/>
      <w:bCs/>
      <w:kern w:val="36"/>
      <w:sz w:val="48"/>
      <w:szCs w:val="48"/>
      <w:lang w:eastAsia="vi-VN"/>
    </w:rPr>
  </w:style>
  <w:style w:type="paragraph" w:styleId="Heading2">
    <w:name w:val="heading 2"/>
    <w:basedOn w:val="Normal"/>
    <w:link w:val="Heading2Char"/>
    <w:uiPriority w:val="9"/>
    <w:qFormat/>
    <w:rsid w:val="00CC04C1"/>
    <w:pPr>
      <w:spacing w:before="100" w:beforeAutospacing="1" w:after="100" w:afterAutospacing="1" w:line="240" w:lineRule="auto"/>
      <w:jc w:val="left"/>
      <w:outlineLvl w:val="1"/>
    </w:pPr>
    <w:rPr>
      <w:rFonts w:eastAsia="Times New Roman" w:cs="Times New Roman"/>
      <w:b/>
      <w:bCs/>
      <w:sz w:val="36"/>
      <w:szCs w:val="3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04C1"/>
    <w:rPr>
      <w:rFonts w:eastAsia="Times New Roman" w:cs="Times New Roman"/>
      <w:b/>
      <w:bCs/>
      <w:kern w:val="36"/>
      <w:sz w:val="48"/>
      <w:szCs w:val="48"/>
      <w:lang w:eastAsia="vi-VN"/>
    </w:rPr>
  </w:style>
  <w:style w:type="character" w:customStyle="1" w:styleId="Heading2Char">
    <w:name w:val="Heading 2 Char"/>
    <w:basedOn w:val="DefaultParagraphFont"/>
    <w:link w:val="Heading2"/>
    <w:uiPriority w:val="9"/>
    <w:rsid w:val="00CC04C1"/>
    <w:rPr>
      <w:rFonts w:eastAsia="Times New Roman" w:cs="Times New Roman"/>
      <w:b/>
      <w:bCs/>
      <w:sz w:val="36"/>
      <w:szCs w:val="36"/>
      <w:lang w:eastAsia="vi-VN"/>
    </w:rPr>
  </w:style>
  <w:style w:type="character" w:styleId="Hyperlink">
    <w:name w:val="Hyperlink"/>
    <w:basedOn w:val="DefaultParagraphFont"/>
    <w:uiPriority w:val="99"/>
    <w:semiHidden/>
    <w:unhideWhenUsed/>
    <w:rsid w:val="00CC04C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482820">
      <w:bodyDiv w:val="1"/>
      <w:marLeft w:val="0"/>
      <w:marRight w:val="0"/>
      <w:marTop w:val="0"/>
      <w:marBottom w:val="0"/>
      <w:divBdr>
        <w:top w:val="none" w:sz="0" w:space="0" w:color="auto"/>
        <w:left w:val="none" w:sz="0" w:space="0" w:color="auto"/>
        <w:bottom w:val="none" w:sz="0" w:space="0" w:color="auto"/>
        <w:right w:val="none" w:sz="0" w:space="0" w:color="auto"/>
      </w:divBdr>
      <w:divsChild>
        <w:div w:id="7705839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webSettings" Target="webSettings.xml"/><Relationship Id="rId7" Type="http://schemas.openxmlformats.org/officeDocument/2006/relationships/image" Target="media/image3.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hyperlink" Target="https://thoxuong.thoxuan.thanhhoa.gov.vn/web/trang-chu/dinh-huong-phat-trien/hop-tac-xa/xa-tho-xuong-to-chuc-tham-dong-danh-gia-nang-suat-lua-vu-mua-nam-2023.html" TargetMode="Externa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4</Pages>
  <Words>470</Words>
  <Characters>2679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2</cp:revision>
  <dcterms:created xsi:type="dcterms:W3CDTF">2024-04-08T03:13:00Z</dcterms:created>
  <dcterms:modified xsi:type="dcterms:W3CDTF">2024-04-08T03:43:00Z</dcterms:modified>
</cp:coreProperties>
</file>