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FD464" w14:textId="77777777" w:rsidR="00C3554F" w:rsidRPr="00727A27" w:rsidRDefault="00C3554F" w:rsidP="00C3554F">
      <w:pPr>
        <w:pStyle w:val="NormalWeb"/>
        <w:shd w:val="clear" w:color="auto" w:fill="FFFFFF"/>
        <w:spacing w:before="0" w:beforeAutospacing="0" w:after="0" w:afterAutospacing="0" w:line="234" w:lineRule="atLeast"/>
        <w:jc w:val="center"/>
        <w:rPr>
          <w:b/>
          <w:bCs/>
          <w:color w:val="000000"/>
          <w:lang w:val="vi-VN"/>
        </w:rPr>
      </w:pPr>
      <w:r w:rsidRPr="00727A27">
        <w:rPr>
          <w:b/>
          <w:bCs/>
          <w:color w:val="000000"/>
          <w:lang w:val="vi-VN"/>
        </w:rPr>
        <w:t>Phụ lục II</w:t>
      </w:r>
    </w:p>
    <w:p w14:paraId="0413BE00" w14:textId="77777777" w:rsidR="00C3554F" w:rsidRPr="00727A27" w:rsidRDefault="00C3554F" w:rsidP="00C3554F">
      <w:pPr>
        <w:jc w:val="center"/>
        <w:rPr>
          <w:sz w:val="24"/>
          <w:szCs w:val="24"/>
          <w:lang w:val="vi-VN"/>
        </w:rPr>
      </w:pPr>
      <w:r w:rsidRPr="00727A27">
        <w:rPr>
          <w:sz w:val="24"/>
          <w:szCs w:val="24"/>
          <w:lang w:val="vi-VN"/>
        </w:rPr>
        <w:t xml:space="preserve">CHI TIẾT TIÊU CHUẨN VÀ CÁCH THỨC ĐÁNH GIÁ, BÌNH XÉT </w:t>
      </w:r>
    </w:p>
    <w:p w14:paraId="046CA5EC" w14:textId="77777777" w:rsidR="00C3554F" w:rsidRPr="00727A27" w:rsidRDefault="00C3554F" w:rsidP="00C3554F">
      <w:pPr>
        <w:jc w:val="center"/>
        <w:rPr>
          <w:sz w:val="24"/>
          <w:szCs w:val="24"/>
          <w:lang w:val="vi-VN"/>
        </w:rPr>
      </w:pPr>
      <w:r w:rsidRPr="00727A27">
        <w:rPr>
          <w:sz w:val="24"/>
          <w:szCs w:val="24"/>
          <w:lang w:val="vi-VN"/>
        </w:rPr>
        <w:t xml:space="preserve">DANH HIỆU “THÔN, TỔ DÂN PHỐ VĂN HÓA” </w:t>
      </w:r>
    </w:p>
    <w:p w14:paraId="572610BF" w14:textId="77777777" w:rsidR="00C3554F" w:rsidRPr="00367C81" w:rsidRDefault="00C3554F" w:rsidP="00C3554F">
      <w:pPr>
        <w:jc w:val="center"/>
        <w:rPr>
          <w:b w:val="0"/>
          <w:i/>
          <w:iCs/>
          <w:sz w:val="24"/>
          <w:szCs w:val="24"/>
          <w:lang w:val="vi-VN"/>
        </w:rPr>
      </w:pPr>
      <w:r w:rsidRPr="00727A27">
        <w:rPr>
          <w:b w:val="0"/>
          <w:i/>
          <w:iCs/>
          <w:sz w:val="24"/>
          <w:szCs w:val="24"/>
          <w:lang w:val="vi-VN"/>
        </w:rPr>
        <w:t xml:space="preserve"> (Ban hành kèm theo Quyết định số        /202</w:t>
      </w:r>
      <w:r w:rsidRPr="00367C81">
        <w:rPr>
          <w:b w:val="0"/>
          <w:i/>
          <w:iCs/>
          <w:sz w:val="24"/>
          <w:szCs w:val="24"/>
          <w:lang w:val="vi-VN"/>
        </w:rPr>
        <w:t>5</w:t>
      </w:r>
      <w:r w:rsidRPr="00727A27">
        <w:rPr>
          <w:b w:val="0"/>
          <w:i/>
          <w:iCs/>
          <w:sz w:val="24"/>
          <w:szCs w:val="24"/>
          <w:lang w:val="vi-VN"/>
        </w:rPr>
        <w:t>/QĐ-UBND ngày ...../..../202</w:t>
      </w:r>
      <w:r w:rsidRPr="00367C81">
        <w:rPr>
          <w:b w:val="0"/>
          <w:i/>
          <w:iCs/>
          <w:sz w:val="24"/>
          <w:szCs w:val="24"/>
          <w:lang w:val="vi-VN"/>
        </w:rPr>
        <w:t>5</w:t>
      </w:r>
    </w:p>
    <w:p w14:paraId="6A5D4A33" w14:textId="77777777" w:rsidR="00C3554F" w:rsidRPr="00727A27" w:rsidRDefault="00C3554F" w:rsidP="00C3554F">
      <w:pPr>
        <w:jc w:val="center"/>
        <w:rPr>
          <w:b w:val="0"/>
          <w:i/>
          <w:iCs/>
          <w:sz w:val="24"/>
          <w:szCs w:val="24"/>
          <w:lang w:val="vi-VN"/>
        </w:rPr>
      </w:pPr>
      <w:r w:rsidRPr="00727A27">
        <w:rPr>
          <w:b w:val="0"/>
          <w:i/>
          <w:iCs/>
          <w:sz w:val="24"/>
          <w:szCs w:val="24"/>
          <w:lang w:val="vi-VN"/>
        </w:rPr>
        <w:t xml:space="preserve"> của Ủy ban nhân dân tỉnh Quảng Ngãi)</w:t>
      </w:r>
    </w:p>
    <w:p w14:paraId="17F46610" w14:textId="77777777" w:rsidR="00C3554F" w:rsidRPr="00727A27" w:rsidRDefault="00C3554F" w:rsidP="00C3554F">
      <w:pPr>
        <w:jc w:val="center"/>
        <w:rPr>
          <w:b w:val="0"/>
          <w:i/>
          <w:iCs/>
          <w:sz w:val="24"/>
          <w:szCs w:val="24"/>
          <w:lang w:val="vi-VN"/>
        </w:rPr>
      </w:pPr>
      <w:r w:rsidRPr="00727A27">
        <w:rPr>
          <w:b w:val="0"/>
          <w:i/>
          <w:iCs/>
          <w:noProof/>
          <w:sz w:val="24"/>
          <w:szCs w:val="24"/>
        </w:rPr>
        <mc:AlternateContent>
          <mc:Choice Requires="wps">
            <w:drawing>
              <wp:anchor distT="4294967295" distB="4294967295" distL="114300" distR="114300" simplePos="0" relativeHeight="251659264" behindDoc="0" locked="0" layoutInCell="1" allowOverlap="1" wp14:anchorId="1A71D477" wp14:editId="1BF08D88">
                <wp:simplePos x="0" y="0"/>
                <wp:positionH relativeFrom="column">
                  <wp:posOffset>3740785</wp:posOffset>
                </wp:positionH>
                <wp:positionV relativeFrom="paragraph">
                  <wp:posOffset>64769</wp:posOffset>
                </wp:positionV>
                <wp:extent cx="1095375" cy="0"/>
                <wp:effectExtent l="0" t="0" r="9525"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A1172C" id="_x0000_t32" coordsize="21600,21600" o:spt="32" o:oned="t" path="m,l21600,21600e" filled="f">
                <v:path arrowok="t" fillok="f" o:connecttype="none"/>
                <o:lock v:ext="edit" shapetype="t"/>
              </v:shapetype>
              <v:shape id="AutoShape 9" o:spid="_x0000_s1026" type="#_x0000_t32" style="position:absolute;margin-left:294.55pt;margin-top:5.1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"/>
            </w:pict>
          </mc:Fallback>
        </mc:AlternateContent>
      </w:r>
    </w:p>
    <w:p w14:paraId="15FC3DFF" w14:textId="77777777" w:rsidR="00C3554F" w:rsidRPr="00727A27" w:rsidRDefault="00C3554F" w:rsidP="00C3554F">
      <w:pPr>
        <w:jc w:val="center"/>
        <w:rPr>
          <w:i/>
          <w:iCs/>
          <w:sz w:val="24"/>
          <w:szCs w:val="24"/>
          <w:lang w:val="vi-VN"/>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3828"/>
        <w:gridCol w:w="1417"/>
        <w:gridCol w:w="1418"/>
        <w:gridCol w:w="1417"/>
      </w:tblGrid>
      <w:tr w:rsidR="00C3554F" w:rsidRPr="00727A27" w14:paraId="13FBDD2B" w14:textId="77777777" w:rsidTr="006A6AF2">
        <w:trPr>
          <w:trHeight w:val="318"/>
        </w:trPr>
        <w:tc>
          <w:tcPr>
            <w:tcW w:w="1276" w:type="dxa"/>
            <w:vMerge w:val="restart"/>
            <w:tcBorders>
              <w:top w:val="single" w:sz="4" w:space="0" w:color="auto"/>
              <w:left w:val="single" w:sz="4" w:space="0" w:color="auto"/>
              <w:right w:val="single" w:sz="4" w:space="0" w:color="auto"/>
            </w:tcBorders>
            <w:vAlign w:val="center"/>
          </w:tcPr>
          <w:p w14:paraId="08E30C5F" w14:textId="77777777" w:rsidR="00C3554F" w:rsidRPr="00727A27" w:rsidRDefault="00C3554F" w:rsidP="006A6AF2">
            <w:pPr>
              <w:jc w:val="center"/>
              <w:rPr>
                <w:rFonts w:eastAsia="Calibri"/>
                <w:color w:val="000000"/>
                <w:sz w:val="24"/>
                <w:szCs w:val="24"/>
              </w:rPr>
            </w:pPr>
            <w:r w:rsidRPr="00727A27">
              <w:rPr>
                <w:rFonts w:eastAsia="Calibri"/>
                <w:bCs/>
                <w:color w:val="000000"/>
                <w:sz w:val="24"/>
                <w:szCs w:val="24"/>
                <w:lang w:val="vi-VN"/>
              </w:rPr>
              <w:t xml:space="preserve">Tên tiêu </w:t>
            </w:r>
            <w:r w:rsidRPr="00727A27">
              <w:rPr>
                <w:rFonts w:eastAsia="Calibri"/>
                <w:bCs/>
                <w:color w:val="000000"/>
                <w:sz w:val="24"/>
                <w:szCs w:val="24"/>
              </w:rPr>
              <w:t>chuẩn</w:t>
            </w:r>
          </w:p>
        </w:tc>
        <w:tc>
          <w:tcPr>
            <w:tcW w:w="1559" w:type="dxa"/>
            <w:vMerge w:val="restart"/>
            <w:tcBorders>
              <w:top w:val="single" w:sz="4" w:space="0" w:color="auto"/>
              <w:left w:val="single" w:sz="4" w:space="0" w:color="auto"/>
              <w:right w:val="single" w:sz="4" w:space="0" w:color="auto"/>
            </w:tcBorders>
            <w:vAlign w:val="center"/>
          </w:tcPr>
          <w:p w14:paraId="095E5CDA" w14:textId="77777777" w:rsidR="00C3554F" w:rsidRPr="00727A27" w:rsidRDefault="00C3554F" w:rsidP="006A6AF2">
            <w:pPr>
              <w:jc w:val="center"/>
              <w:rPr>
                <w:rFonts w:eastAsia="Calibri"/>
                <w:bCs/>
                <w:sz w:val="24"/>
                <w:szCs w:val="24"/>
              </w:rPr>
            </w:pPr>
            <w:r w:rsidRPr="00727A27">
              <w:rPr>
                <w:rFonts w:eastAsia="Calibri"/>
                <w:bCs/>
                <w:sz w:val="24"/>
                <w:szCs w:val="24"/>
              </w:rPr>
              <w:t>Khung tiêu chuẩn</w:t>
            </w:r>
          </w:p>
        </w:tc>
        <w:tc>
          <w:tcPr>
            <w:tcW w:w="3828" w:type="dxa"/>
            <w:vMerge w:val="restart"/>
            <w:tcBorders>
              <w:top w:val="single" w:sz="4" w:space="0" w:color="auto"/>
              <w:left w:val="single" w:sz="4" w:space="0" w:color="auto"/>
              <w:right w:val="single" w:sz="4" w:space="0" w:color="auto"/>
            </w:tcBorders>
            <w:vAlign w:val="center"/>
          </w:tcPr>
          <w:p w14:paraId="041CBD7D" w14:textId="77777777" w:rsidR="00C3554F" w:rsidRPr="00727A27" w:rsidRDefault="00C3554F" w:rsidP="006A6AF2">
            <w:pPr>
              <w:jc w:val="center"/>
              <w:rPr>
                <w:rFonts w:eastAsia="Calibri"/>
                <w:sz w:val="24"/>
                <w:szCs w:val="24"/>
              </w:rPr>
            </w:pPr>
            <w:r w:rsidRPr="00727A27">
              <w:rPr>
                <w:rFonts w:eastAsia="Calibri"/>
                <w:bCs/>
                <w:sz w:val="24"/>
                <w:szCs w:val="24"/>
              </w:rPr>
              <w:t>Chi tiết t</w:t>
            </w:r>
            <w:r w:rsidRPr="00727A27">
              <w:rPr>
                <w:rFonts w:eastAsia="Calibri"/>
                <w:bCs/>
                <w:sz w:val="24"/>
                <w:szCs w:val="24"/>
                <w:lang w:val="vi-VN"/>
              </w:rPr>
              <w:t xml:space="preserve">iêu </w:t>
            </w:r>
            <w:r w:rsidRPr="00727A27">
              <w:rPr>
                <w:rFonts w:eastAsia="Calibri"/>
                <w:bCs/>
                <w:sz w:val="24"/>
                <w:szCs w:val="24"/>
              </w:rPr>
              <w:t>chuẩn</w:t>
            </w:r>
          </w:p>
        </w:tc>
        <w:tc>
          <w:tcPr>
            <w:tcW w:w="4252" w:type="dxa"/>
            <w:gridSpan w:val="3"/>
            <w:tcBorders>
              <w:top w:val="single" w:sz="4" w:space="0" w:color="auto"/>
              <w:left w:val="single" w:sz="4" w:space="0" w:color="auto"/>
              <w:right w:val="single" w:sz="4" w:space="0" w:color="auto"/>
            </w:tcBorders>
          </w:tcPr>
          <w:p w14:paraId="5D9E10EB" w14:textId="77777777" w:rsidR="00C3554F" w:rsidRPr="00727A27" w:rsidRDefault="00C3554F" w:rsidP="006A6AF2">
            <w:pPr>
              <w:jc w:val="center"/>
              <w:rPr>
                <w:rFonts w:eastAsia="Calibri"/>
                <w:bCs/>
                <w:sz w:val="24"/>
                <w:szCs w:val="24"/>
              </w:rPr>
            </w:pPr>
            <w:r w:rsidRPr="00727A27">
              <w:rPr>
                <w:rFonts w:eastAsia="Calibri"/>
                <w:bCs/>
                <w:sz w:val="24"/>
                <w:szCs w:val="24"/>
              </w:rPr>
              <w:t>Cách thức đánh giá</w:t>
            </w:r>
          </w:p>
        </w:tc>
      </w:tr>
      <w:tr w:rsidR="00C3554F" w:rsidRPr="00727A27" w14:paraId="121140E2" w14:textId="77777777" w:rsidTr="006A6AF2">
        <w:trPr>
          <w:trHeight w:val="495"/>
        </w:trPr>
        <w:tc>
          <w:tcPr>
            <w:tcW w:w="1276" w:type="dxa"/>
            <w:vMerge/>
            <w:tcBorders>
              <w:left w:val="single" w:sz="4" w:space="0" w:color="auto"/>
              <w:right w:val="single" w:sz="4" w:space="0" w:color="auto"/>
            </w:tcBorders>
            <w:vAlign w:val="center"/>
          </w:tcPr>
          <w:p w14:paraId="40606D46" w14:textId="77777777" w:rsidR="00C3554F" w:rsidRPr="00727A27" w:rsidRDefault="00C3554F" w:rsidP="006A6AF2">
            <w:pPr>
              <w:jc w:val="center"/>
              <w:rPr>
                <w:rFonts w:eastAsia="Calibri"/>
                <w:bCs/>
                <w:color w:val="000000"/>
                <w:sz w:val="24"/>
                <w:szCs w:val="24"/>
                <w:lang w:val="vi-VN"/>
              </w:rPr>
            </w:pPr>
          </w:p>
        </w:tc>
        <w:tc>
          <w:tcPr>
            <w:tcW w:w="1559" w:type="dxa"/>
            <w:vMerge/>
            <w:tcBorders>
              <w:left w:val="single" w:sz="4" w:space="0" w:color="auto"/>
              <w:right w:val="single" w:sz="4" w:space="0" w:color="auto"/>
            </w:tcBorders>
            <w:vAlign w:val="center"/>
          </w:tcPr>
          <w:p w14:paraId="4E4CE82D" w14:textId="77777777" w:rsidR="00C3554F" w:rsidRPr="00727A27" w:rsidRDefault="00C3554F" w:rsidP="006A6AF2">
            <w:pPr>
              <w:jc w:val="center"/>
              <w:rPr>
                <w:rFonts w:eastAsia="Calibri"/>
                <w:bCs/>
                <w:sz w:val="24"/>
                <w:szCs w:val="24"/>
              </w:rPr>
            </w:pPr>
          </w:p>
        </w:tc>
        <w:tc>
          <w:tcPr>
            <w:tcW w:w="3828" w:type="dxa"/>
            <w:vMerge/>
            <w:tcBorders>
              <w:left w:val="single" w:sz="4" w:space="0" w:color="auto"/>
              <w:right w:val="single" w:sz="4" w:space="0" w:color="auto"/>
            </w:tcBorders>
            <w:vAlign w:val="center"/>
          </w:tcPr>
          <w:p w14:paraId="7773E6B4" w14:textId="77777777" w:rsidR="00C3554F" w:rsidRPr="00727A27" w:rsidRDefault="00C3554F" w:rsidP="006A6AF2">
            <w:pPr>
              <w:jc w:val="center"/>
              <w:rPr>
                <w:rFonts w:eastAsia="Calibri"/>
                <w:bCs/>
                <w:sz w:val="24"/>
                <w:szCs w:val="24"/>
              </w:rPr>
            </w:pPr>
          </w:p>
        </w:tc>
        <w:tc>
          <w:tcPr>
            <w:tcW w:w="1417" w:type="dxa"/>
            <w:tcBorders>
              <w:top w:val="single" w:sz="4" w:space="0" w:color="auto"/>
              <w:left w:val="single" w:sz="4" w:space="0" w:color="auto"/>
              <w:right w:val="single" w:sz="4" w:space="0" w:color="auto"/>
            </w:tcBorders>
            <w:vAlign w:val="center"/>
          </w:tcPr>
          <w:p w14:paraId="346677DC" w14:textId="77777777" w:rsidR="00C3554F" w:rsidRPr="00727A27" w:rsidRDefault="00C3554F" w:rsidP="006A6AF2">
            <w:pPr>
              <w:jc w:val="center"/>
              <w:rPr>
                <w:rFonts w:eastAsia="Calibri"/>
                <w:bCs/>
                <w:sz w:val="24"/>
                <w:szCs w:val="24"/>
              </w:rPr>
            </w:pPr>
            <w:r w:rsidRPr="00727A27">
              <w:rPr>
                <w:rFonts w:eastAsia="Calibri"/>
                <w:bCs/>
                <w:sz w:val="24"/>
                <w:szCs w:val="24"/>
              </w:rPr>
              <w:t>Điểm</w:t>
            </w:r>
          </w:p>
        </w:tc>
        <w:tc>
          <w:tcPr>
            <w:tcW w:w="1418" w:type="dxa"/>
            <w:tcBorders>
              <w:top w:val="single" w:sz="4" w:space="0" w:color="auto"/>
              <w:left w:val="single" w:sz="4" w:space="0" w:color="auto"/>
              <w:right w:val="single" w:sz="4" w:space="0" w:color="auto"/>
            </w:tcBorders>
            <w:vAlign w:val="center"/>
          </w:tcPr>
          <w:p w14:paraId="5A10FF1F" w14:textId="77777777" w:rsidR="00C3554F" w:rsidRPr="00727A27" w:rsidRDefault="00C3554F" w:rsidP="006A6AF2">
            <w:pPr>
              <w:jc w:val="center"/>
              <w:rPr>
                <w:rFonts w:eastAsia="Calibri"/>
                <w:bCs/>
                <w:sz w:val="24"/>
                <w:szCs w:val="24"/>
              </w:rPr>
            </w:pPr>
            <w:r w:rsidRPr="007A664F">
              <w:rPr>
                <w:rFonts w:eastAsia="Calibri"/>
                <w:bCs/>
                <w:sz w:val="24"/>
                <w:szCs w:val="24"/>
              </w:rPr>
              <w:t>Điểm thôn, tổ dân phố văn hoá tự đánh giá</w:t>
            </w:r>
          </w:p>
        </w:tc>
        <w:tc>
          <w:tcPr>
            <w:tcW w:w="1417" w:type="dxa"/>
            <w:tcBorders>
              <w:top w:val="single" w:sz="4" w:space="0" w:color="auto"/>
              <w:left w:val="single" w:sz="4" w:space="0" w:color="auto"/>
              <w:right w:val="single" w:sz="4" w:space="0" w:color="auto"/>
            </w:tcBorders>
            <w:vAlign w:val="center"/>
          </w:tcPr>
          <w:p w14:paraId="59183E0C" w14:textId="77777777" w:rsidR="00C3554F" w:rsidRPr="00727A27" w:rsidRDefault="00C3554F" w:rsidP="006A6AF2">
            <w:pPr>
              <w:jc w:val="center"/>
              <w:rPr>
                <w:rFonts w:eastAsia="Calibri"/>
                <w:bCs/>
                <w:sz w:val="24"/>
                <w:szCs w:val="24"/>
              </w:rPr>
            </w:pPr>
            <w:r w:rsidRPr="007A664F">
              <w:rPr>
                <w:rFonts w:eastAsia="Calibri"/>
                <w:bCs/>
                <w:sz w:val="24"/>
                <w:szCs w:val="24"/>
              </w:rPr>
              <w:t>Điểm xã, phường, đặc khu thẩm định, đánh giá</w:t>
            </w:r>
          </w:p>
        </w:tc>
      </w:tr>
      <w:tr w:rsidR="00C3554F" w:rsidRPr="00727A27" w14:paraId="3FA17679" w14:textId="77777777" w:rsidTr="006A6AF2">
        <w:trPr>
          <w:trHeight w:val="495"/>
        </w:trPr>
        <w:tc>
          <w:tcPr>
            <w:tcW w:w="6663" w:type="dxa"/>
            <w:gridSpan w:val="3"/>
            <w:tcBorders>
              <w:left w:val="single" w:sz="4" w:space="0" w:color="auto"/>
              <w:right w:val="single" w:sz="4" w:space="0" w:color="auto"/>
            </w:tcBorders>
            <w:vAlign w:val="center"/>
          </w:tcPr>
          <w:p w14:paraId="3AF2CE82" w14:textId="77777777" w:rsidR="00C3554F" w:rsidRPr="00727A27" w:rsidRDefault="00C3554F" w:rsidP="006A6AF2">
            <w:pPr>
              <w:jc w:val="center"/>
              <w:rPr>
                <w:rFonts w:eastAsia="Calibri"/>
                <w:bCs/>
                <w:sz w:val="24"/>
                <w:szCs w:val="24"/>
              </w:rPr>
            </w:pPr>
            <w:r>
              <w:rPr>
                <w:rFonts w:eastAsia="Calibri"/>
                <w:bCs/>
                <w:sz w:val="24"/>
                <w:szCs w:val="24"/>
              </w:rPr>
              <w:t>Tổng điểm</w:t>
            </w:r>
          </w:p>
        </w:tc>
        <w:tc>
          <w:tcPr>
            <w:tcW w:w="1417" w:type="dxa"/>
            <w:tcBorders>
              <w:top w:val="single" w:sz="4" w:space="0" w:color="auto"/>
              <w:left w:val="single" w:sz="4" w:space="0" w:color="auto"/>
              <w:right w:val="single" w:sz="4" w:space="0" w:color="auto"/>
            </w:tcBorders>
            <w:vAlign w:val="center"/>
          </w:tcPr>
          <w:p w14:paraId="0FE911BE" w14:textId="77777777" w:rsidR="00C3554F" w:rsidRPr="00727A27" w:rsidRDefault="00C3554F" w:rsidP="006A6AF2">
            <w:pPr>
              <w:jc w:val="center"/>
              <w:rPr>
                <w:rFonts w:eastAsia="Calibri"/>
                <w:bCs/>
                <w:sz w:val="24"/>
                <w:szCs w:val="24"/>
              </w:rPr>
            </w:pPr>
            <w:r>
              <w:rPr>
                <w:rFonts w:eastAsia="Calibri"/>
                <w:bCs/>
                <w:sz w:val="24"/>
                <w:szCs w:val="24"/>
              </w:rPr>
              <w:t>100 điểm</w:t>
            </w:r>
          </w:p>
        </w:tc>
        <w:tc>
          <w:tcPr>
            <w:tcW w:w="1418" w:type="dxa"/>
            <w:tcBorders>
              <w:top w:val="single" w:sz="4" w:space="0" w:color="auto"/>
              <w:left w:val="single" w:sz="4" w:space="0" w:color="auto"/>
              <w:right w:val="single" w:sz="4" w:space="0" w:color="auto"/>
            </w:tcBorders>
            <w:vAlign w:val="center"/>
          </w:tcPr>
          <w:p w14:paraId="7B5A688E" w14:textId="77777777" w:rsidR="00C3554F" w:rsidRPr="007A664F" w:rsidRDefault="00C3554F" w:rsidP="006A6AF2">
            <w:pPr>
              <w:jc w:val="center"/>
              <w:rPr>
                <w:rFonts w:eastAsia="Calibri"/>
                <w:bCs/>
                <w:sz w:val="24"/>
                <w:szCs w:val="24"/>
              </w:rPr>
            </w:pPr>
          </w:p>
        </w:tc>
        <w:tc>
          <w:tcPr>
            <w:tcW w:w="1417" w:type="dxa"/>
            <w:tcBorders>
              <w:top w:val="single" w:sz="4" w:space="0" w:color="auto"/>
              <w:left w:val="single" w:sz="4" w:space="0" w:color="auto"/>
              <w:right w:val="single" w:sz="4" w:space="0" w:color="auto"/>
            </w:tcBorders>
            <w:vAlign w:val="center"/>
          </w:tcPr>
          <w:p w14:paraId="566A1B2D" w14:textId="77777777" w:rsidR="00C3554F" w:rsidRPr="007A664F" w:rsidRDefault="00C3554F" w:rsidP="006A6AF2">
            <w:pPr>
              <w:jc w:val="center"/>
              <w:rPr>
                <w:rFonts w:eastAsia="Calibri"/>
                <w:bCs/>
                <w:sz w:val="24"/>
                <w:szCs w:val="24"/>
              </w:rPr>
            </w:pPr>
          </w:p>
        </w:tc>
      </w:tr>
      <w:tr w:rsidR="00C3554F" w:rsidRPr="00727A27" w14:paraId="2B69282C" w14:textId="77777777" w:rsidTr="006A6AF2">
        <w:trPr>
          <w:trHeight w:val="973"/>
        </w:trPr>
        <w:tc>
          <w:tcPr>
            <w:tcW w:w="1276" w:type="dxa"/>
            <w:vMerge w:val="restart"/>
            <w:tcBorders>
              <w:top w:val="single" w:sz="4" w:space="0" w:color="auto"/>
              <w:left w:val="single" w:sz="4" w:space="0" w:color="auto"/>
              <w:right w:val="single" w:sz="4" w:space="0" w:color="auto"/>
            </w:tcBorders>
            <w:vAlign w:val="center"/>
          </w:tcPr>
          <w:p w14:paraId="304AD3BA" w14:textId="77777777" w:rsidR="00C3554F" w:rsidRPr="00727A27" w:rsidRDefault="00C3554F" w:rsidP="006A6AF2">
            <w:pPr>
              <w:jc w:val="both"/>
              <w:rPr>
                <w:rFonts w:eastAsia="Calibri"/>
                <w:color w:val="000000"/>
                <w:sz w:val="24"/>
                <w:szCs w:val="24"/>
              </w:rPr>
            </w:pPr>
            <w:r w:rsidRPr="00727A27">
              <w:rPr>
                <w:rFonts w:eastAsia="Calibri"/>
                <w:color w:val="000000"/>
                <w:sz w:val="24"/>
                <w:szCs w:val="24"/>
              </w:rPr>
              <w:t xml:space="preserve">I. </w:t>
            </w:r>
            <w:r w:rsidRPr="00727A27">
              <w:rPr>
                <w:rFonts w:eastAsia="Calibri"/>
                <w:bCs/>
                <w:color w:val="000000"/>
                <w:sz w:val="24"/>
                <w:szCs w:val="24"/>
              </w:rPr>
              <w:t>Đời sống kinh tế ổn định và phát triển</w:t>
            </w:r>
            <w:r w:rsidRPr="00727A27">
              <w:rPr>
                <w:rFonts w:eastAsia="Calibri"/>
                <w:color w:val="000000"/>
                <w:sz w:val="24"/>
                <w:szCs w:val="24"/>
              </w:rPr>
              <w:t xml:space="preserve"> </w:t>
            </w:r>
          </w:p>
        </w:tc>
        <w:tc>
          <w:tcPr>
            <w:tcW w:w="1559" w:type="dxa"/>
            <w:vMerge w:val="restart"/>
            <w:tcBorders>
              <w:top w:val="single" w:sz="4" w:space="0" w:color="auto"/>
              <w:left w:val="single" w:sz="4" w:space="0" w:color="auto"/>
              <w:right w:val="single" w:sz="4" w:space="0" w:color="auto"/>
            </w:tcBorders>
            <w:vAlign w:val="center"/>
          </w:tcPr>
          <w:p w14:paraId="41A96342" w14:textId="77777777" w:rsidR="00C3554F" w:rsidRDefault="00C3554F" w:rsidP="006A6AF2">
            <w:pPr>
              <w:jc w:val="both"/>
              <w:rPr>
                <w:b w:val="0"/>
                <w:sz w:val="24"/>
                <w:szCs w:val="24"/>
              </w:rPr>
            </w:pPr>
            <w:r w:rsidRPr="00727A27">
              <w:rPr>
                <w:rFonts w:eastAsia="Calibri"/>
                <w:b w:val="0"/>
                <w:sz w:val="24"/>
                <w:szCs w:val="24"/>
              </w:rPr>
              <w:t>1.</w:t>
            </w:r>
            <w:r w:rsidRPr="00727A27">
              <w:rPr>
                <w:b w:val="0"/>
                <w:sz w:val="24"/>
                <w:szCs w:val="24"/>
              </w:rPr>
              <w:t xml:space="preserve"> Tỷ lệ người trong độ tuổi lao động có việc làm và thu nhập ổn định</w:t>
            </w:r>
          </w:p>
          <w:p w14:paraId="1A51A8E8" w14:textId="77777777" w:rsidR="00C3554F" w:rsidRPr="0052714A" w:rsidRDefault="00C3554F" w:rsidP="006A6AF2">
            <w:pPr>
              <w:jc w:val="center"/>
              <w:rPr>
                <w:rFonts w:eastAsia="Calibri"/>
                <w:bCs/>
                <w:sz w:val="24"/>
                <w:szCs w:val="24"/>
              </w:rPr>
            </w:pPr>
            <w:r w:rsidRPr="0052714A">
              <w:rPr>
                <w:bCs/>
                <w:sz w:val="24"/>
                <w:szCs w:val="24"/>
              </w:rPr>
              <w:t>(10 điểm)</w:t>
            </w:r>
          </w:p>
        </w:tc>
        <w:tc>
          <w:tcPr>
            <w:tcW w:w="3828" w:type="dxa"/>
            <w:tcBorders>
              <w:top w:val="single" w:sz="4" w:space="0" w:color="auto"/>
              <w:left w:val="single" w:sz="4" w:space="0" w:color="auto"/>
              <w:right w:val="single" w:sz="4" w:space="0" w:color="auto"/>
            </w:tcBorders>
          </w:tcPr>
          <w:p w14:paraId="49C97C29" w14:textId="77777777" w:rsidR="00C3554F" w:rsidRPr="00727A27" w:rsidRDefault="00C3554F" w:rsidP="006A6AF2">
            <w:pPr>
              <w:jc w:val="both"/>
              <w:rPr>
                <w:rFonts w:eastAsia="Calibri"/>
                <w:b w:val="0"/>
                <w:sz w:val="24"/>
                <w:szCs w:val="24"/>
              </w:rPr>
            </w:pPr>
            <w:r w:rsidRPr="00727A27">
              <w:rPr>
                <w:b w:val="0"/>
                <w:sz w:val="24"/>
                <w:szCs w:val="24"/>
              </w:rPr>
              <w:t>a) Tỷ lệ người có việc làm trên dân số trong độ tuổi lao động có khả năng tham gia lao động từ 90% trở lên (đối với vùng đô thị, đồng bằng), 80% trở lên (đối với vùng miền núi, hải đảo).</w:t>
            </w:r>
          </w:p>
        </w:tc>
        <w:tc>
          <w:tcPr>
            <w:tcW w:w="1417" w:type="dxa"/>
            <w:tcBorders>
              <w:top w:val="single" w:sz="4" w:space="0" w:color="auto"/>
              <w:left w:val="single" w:sz="4" w:space="0" w:color="auto"/>
              <w:right w:val="single" w:sz="4" w:space="0" w:color="auto"/>
            </w:tcBorders>
            <w:vAlign w:val="center"/>
          </w:tcPr>
          <w:p w14:paraId="51AD0D5B" w14:textId="77777777" w:rsidR="00C3554F" w:rsidRDefault="00C3554F" w:rsidP="006A6AF2">
            <w:pPr>
              <w:spacing w:before="40"/>
              <w:jc w:val="center"/>
              <w:rPr>
                <w:rFonts w:eastAsia="Calibri"/>
                <w:b w:val="0"/>
                <w:bCs/>
                <w:sz w:val="24"/>
                <w:szCs w:val="24"/>
              </w:rPr>
            </w:pPr>
            <w:r>
              <w:rPr>
                <w:rFonts w:eastAsia="Calibri"/>
                <w:b w:val="0"/>
                <w:bCs/>
                <w:sz w:val="24"/>
                <w:szCs w:val="24"/>
              </w:rPr>
              <w:t>5đ</w:t>
            </w:r>
          </w:p>
          <w:p w14:paraId="76E63B70" w14:textId="77777777" w:rsidR="00C3554F" w:rsidRPr="00727A27" w:rsidRDefault="00C3554F" w:rsidP="006A6AF2">
            <w:pPr>
              <w:jc w:val="center"/>
              <w:rPr>
                <w:rFonts w:eastAsia="Calibri"/>
                <w:b w:val="0"/>
                <w:bCs/>
                <w:sz w:val="24"/>
                <w:szCs w:val="24"/>
              </w:rPr>
            </w:pPr>
            <w:r w:rsidRPr="00727A27">
              <w:rPr>
                <w:rFonts w:eastAsia="Calibri"/>
                <w:b w:val="0"/>
                <w:bCs/>
                <w:sz w:val="24"/>
                <w:szCs w:val="24"/>
              </w:rPr>
              <w:t xml:space="preserve">  </w:t>
            </w:r>
          </w:p>
        </w:tc>
        <w:tc>
          <w:tcPr>
            <w:tcW w:w="1418" w:type="dxa"/>
            <w:tcBorders>
              <w:top w:val="single" w:sz="4" w:space="0" w:color="auto"/>
              <w:left w:val="single" w:sz="4" w:space="0" w:color="auto"/>
              <w:right w:val="single" w:sz="4" w:space="0" w:color="auto"/>
            </w:tcBorders>
            <w:vAlign w:val="center"/>
          </w:tcPr>
          <w:p w14:paraId="798340A7" w14:textId="77777777" w:rsidR="00C3554F" w:rsidRPr="00727A27" w:rsidRDefault="00C3554F" w:rsidP="006A6AF2">
            <w:pPr>
              <w:spacing w:before="40"/>
              <w:jc w:val="center"/>
              <w:rPr>
                <w:rFonts w:eastAsia="Calibri"/>
                <w:b w:val="0"/>
                <w:bCs/>
                <w:sz w:val="24"/>
                <w:szCs w:val="24"/>
              </w:rPr>
            </w:pPr>
          </w:p>
        </w:tc>
        <w:tc>
          <w:tcPr>
            <w:tcW w:w="1417" w:type="dxa"/>
            <w:tcBorders>
              <w:top w:val="single" w:sz="4" w:space="0" w:color="auto"/>
              <w:left w:val="single" w:sz="4" w:space="0" w:color="auto"/>
              <w:right w:val="single" w:sz="4" w:space="0" w:color="auto"/>
            </w:tcBorders>
            <w:vAlign w:val="center"/>
          </w:tcPr>
          <w:p w14:paraId="3B54485F" w14:textId="77777777" w:rsidR="00C3554F" w:rsidRPr="00727A27" w:rsidRDefault="00C3554F" w:rsidP="006A6AF2">
            <w:pPr>
              <w:jc w:val="center"/>
              <w:rPr>
                <w:rFonts w:eastAsia="Calibri"/>
                <w:b w:val="0"/>
                <w:bCs/>
                <w:sz w:val="24"/>
                <w:szCs w:val="24"/>
              </w:rPr>
            </w:pPr>
          </w:p>
        </w:tc>
      </w:tr>
      <w:tr w:rsidR="00C3554F" w:rsidRPr="00727A27" w14:paraId="3750F6EB" w14:textId="77777777" w:rsidTr="006A6AF2">
        <w:tc>
          <w:tcPr>
            <w:tcW w:w="1276" w:type="dxa"/>
            <w:vMerge/>
            <w:tcBorders>
              <w:left w:val="single" w:sz="4" w:space="0" w:color="auto"/>
              <w:right w:val="single" w:sz="4" w:space="0" w:color="auto"/>
            </w:tcBorders>
            <w:vAlign w:val="center"/>
          </w:tcPr>
          <w:p w14:paraId="7C36FAA5" w14:textId="77777777" w:rsidR="00C3554F" w:rsidRPr="00727A27" w:rsidRDefault="00C3554F" w:rsidP="006A6AF2">
            <w:pPr>
              <w:jc w:val="both"/>
              <w:rPr>
                <w:rFonts w:eastAsia="Calibri"/>
                <w:color w:val="000000"/>
                <w:sz w:val="24"/>
                <w:szCs w:val="24"/>
              </w:rPr>
            </w:pPr>
          </w:p>
        </w:tc>
        <w:tc>
          <w:tcPr>
            <w:tcW w:w="1559" w:type="dxa"/>
            <w:vMerge/>
            <w:tcBorders>
              <w:left w:val="single" w:sz="4" w:space="0" w:color="auto"/>
              <w:right w:val="single" w:sz="4" w:space="0" w:color="auto"/>
            </w:tcBorders>
          </w:tcPr>
          <w:p w14:paraId="643A83E6"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tcPr>
          <w:p w14:paraId="33E3076A" w14:textId="77777777" w:rsidR="00C3554F" w:rsidRPr="00727A27" w:rsidRDefault="00C3554F" w:rsidP="006A6AF2">
            <w:pPr>
              <w:jc w:val="both"/>
              <w:rPr>
                <w:b w:val="0"/>
                <w:sz w:val="24"/>
                <w:szCs w:val="24"/>
              </w:rPr>
            </w:pPr>
            <w:r w:rsidRPr="00727A27">
              <w:rPr>
                <w:b w:val="0"/>
                <w:sz w:val="24"/>
                <w:szCs w:val="24"/>
              </w:rPr>
              <w:t>b) Thu nhập bình quân đầu người bằng hoặc cao hơn thu nhập bình quân đầu người của</w:t>
            </w:r>
            <w:r>
              <w:rPr>
                <w:b w:val="0"/>
                <w:sz w:val="24"/>
                <w:szCs w:val="24"/>
              </w:rPr>
              <w:t xml:space="preserve"> xã, phường, đặc khu</w:t>
            </w:r>
            <w:r w:rsidRPr="00727A27">
              <w:rPr>
                <w:b w:val="0"/>
                <w:i/>
                <w:sz w:val="24"/>
                <w:szCs w:val="24"/>
              </w:rPr>
              <w:t>.</w:t>
            </w:r>
          </w:p>
        </w:tc>
        <w:tc>
          <w:tcPr>
            <w:tcW w:w="1417" w:type="dxa"/>
            <w:tcBorders>
              <w:left w:val="single" w:sz="4" w:space="0" w:color="auto"/>
              <w:bottom w:val="single" w:sz="4" w:space="0" w:color="auto"/>
              <w:right w:val="single" w:sz="4" w:space="0" w:color="auto"/>
            </w:tcBorders>
            <w:vAlign w:val="center"/>
          </w:tcPr>
          <w:p w14:paraId="27A046D3" w14:textId="77777777" w:rsidR="00C3554F" w:rsidRPr="00727A27" w:rsidRDefault="00C3554F" w:rsidP="006A6AF2">
            <w:pPr>
              <w:jc w:val="center"/>
              <w:rPr>
                <w:rFonts w:eastAsia="Calibri"/>
                <w:b w:val="0"/>
                <w:sz w:val="24"/>
                <w:szCs w:val="24"/>
              </w:rPr>
            </w:pPr>
            <w:r>
              <w:rPr>
                <w:rFonts w:eastAsia="Calibri"/>
                <w:b w:val="0"/>
                <w:sz w:val="24"/>
                <w:szCs w:val="24"/>
              </w:rPr>
              <w:t>5đ</w:t>
            </w:r>
          </w:p>
        </w:tc>
        <w:tc>
          <w:tcPr>
            <w:tcW w:w="1418" w:type="dxa"/>
            <w:tcBorders>
              <w:left w:val="single" w:sz="4" w:space="0" w:color="auto"/>
              <w:bottom w:val="single" w:sz="4" w:space="0" w:color="auto"/>
              <w:right w:val="single" w:sz="4" w:space="0" w:color="auto"/>
            </w:tcBorders>
            <w:vAlign w:val="center"/>
          </w:tcPr>
          <w:p w14:paraId="4AC9D3E9" w14:textId="77777777" w:rsidR="00C3554F" w:rsidRPr="00727A27" w:rsidRDefault="00C3554F" w:rsidP="006A6AF2">
            <w:pPr>
              <w:jc w:val="center"/>
              <w:rPr>
                <w:rFonts w:eastAsia="Calibri"/>
                <w:b w:val="0"/>
                <w:sz w:val="24"/>
                <w:szCs w:val="24"/>
              </w:rPr>
            </w:pPr>
          </w:p>
        </w:tc>
        <w:tc>
          <w:tcPr>
            <w:tcW w:w="1417" w:type="dxa"/>
            <w:tcBorders>
              <w:left w:val="single" w:sz="4" w:space="0" w:color="auto"/>
              <w:bottom w:val="single" w:sz="4" w:space="0" w:color="auto"/>
              <w:right w:val="single" w:sz="4" w:space="0" w:color="auto"/>
            </w:tcBorders>
            <w:vAlign w:val="center"/>
          </w:tcPr>
          <w:p w14:paraId="3BD36185" w14:textId="77777777" w:rsidR="00C3554F" w:rsidRPr="00727A27" w:rsidRDefault="00C3554F" w:rsidP="006A6AF2">
            <w:pPr>
              <w:jc w:val="center"/>
              <w:rPr>
                <w:rFonts w:eastAsia="Calibri"/>
                <w:b w:val="0"/>
                <w:sz w:val="24"/>
                <w:szCs w:val="24"/>
              </w:rPr>
            </w:pPr>
          </w:p>
        </w:tc>
      </w:tr>
      <w:tr w:rsidR="00C3554F" w:rsidRPr="00727A27" w14:paraId="2F0D1307" w14:textId="77777777" w:rsidTr="006A6AF2">
        <w:trPr>
          <w:trHeight w:val="727"/>
        </w:trPr>
        <w:tc>
          <w:tcPr>
            <w:tcW w:w="1276" w:type="dxa"/>
            <w:vMerge/>
            <w:tcBorders>
              <w:left w:val="single" w:sz="4" w:space="0" w:color="auto"/>
              <w:right w:val="single" w:sz="4" w:space="0" w:color="auto"/>
            </w:tcBorders>
            <w:vAlign w:val="center"/>
          </w:tcPr>
          <w:p w14:paraId="381D79C7"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vAlign w:val="center"/>
          </w:tcPr>
          <w:p w14:paraId="5DD58A0D" w14:textId="77777777" w:rsidR="00C3554F" w:rsidRDefault="00C3554F" w:rsidP="006A6AF2">
            <w:pPr>
              <w:spacing w:before="120" w:after="120"/>
              <w:ind w:right="49" w:firstLine="5"/>
              <w:jc w:val="both"/>
              <w:rPr>
                <w:b w:val="0"/>
                <w:sz w:val="24"/>
                <w:szCs w:val="24"/>
              </w:rPr>
            </w:pPr>
            <w:r w:rsidRPr="00727A27">
              <w:rPr>
                <w:b w:val="0"/>
                <w:sz w:val="24"/>
                <w:szCs w:val="24"/>
              </w:rPr>
              <w:t>2. Tỷ lệ hộ nghèo, hộ cận nghèo thấp</w:t>
            </w:r>
          </w:p>
          <w:p w14:paraId="641E0EDB" w14:textId="77777777" w:rsidR="00C3554F" w:rsidRPr="00727A27" w:rsidRDefault="00C3554F" w:rsidP="006A6AF2">
            <w:pPr>
              <w:spacing w:before="120" w:after="120"/>
              <w:ind w:right="49" w:firstLine="5"/>
              <w:jc w:val="both"/>
              <w:rPr>
                <w:b w:val="0"/>
                <w:sz w:val="24"/>
                <w:szCs w:val="24"/>
              </w:rPr>
            </w:pPr>
            <w:r w:rsidRPr="0052714A">
              <w:rPr>
                <w:bCs/>
                <w:sz w:val="24"/>
                <w:szCs w:val="24"/>
              </w:rPr>
              <w:t>(10 điểm)</w:t>
            </w:r>
          </w:p>
        </w:tc>
        <w:tc>
          <w:tcPr>
            <w:tcW w:w="3828" w:type="dxa"/>
            <w:tcBorders>
              <w:top w:val="single" w:sz="4" w:space="0" w:color="auto"/>
              <w:left w:val="single" w:sz="4" w:space="0" w:color="auto"/>
              <w:right w:val="single" w:sz="4" w:space="0" w:color="auto"/>
            </w:tcBorders>
          </w:tcPr>
          <w:p w14:paraId="702CC43E" w14:textId="77777777" w:rsidR="00C3554F" w:rsidRPr="00727A27" w:rsidRDefault="00C3554F" w:rsidP="006A6AF2">
            <w:pPr>
              <w:spacing w:before="120" w:after="120"/>
              <w:ind w:right="49" w:firstLine="5"/>
              <w:jc w:val="both"/>
              <w:rPr>
                <w:b w:val="0"/>
                <w:sz w:val="24"/>
                <w:szCs w:val="24"/>
              </w:rPr>
            </w:pPr>
            <w:r w:rsidRPr="00727A27">
              <w:rPr>
                <w:b w:val="0"/>
                <w:sz w:val="24"/>
                <w:szCs w:val="24"/>
              </w:rPr>
              <w:t xml:space="preserve">a) Tỷ lệ hộ nghèo, hộ cận nghèo </w:t>
            </w:r>
            <w:r w:rsidRPr="00727A27">
              <w:rPr>
                <w:rStyle w:val="Bodytext"/>
                <w:rFonts w:cs="Times New Roman"/>
                <w:b w:val="0"/>
                <w:sz w:val="24"/>
                <w:szCs w:val="24"/>
                <w:lang w:eastAsia="vi-VN"/>
              </w:rPr>
              <w:t>theo chuẩn nghèo đa chiều</w:t>
            </w:r>
            <w:r w:rsidRPr="00727A27">
              <w:rPr>
                <w:rStyle w:val="Bodytext"/>
                <w:rFonts w:cs="Times New Roman"/>
                <w:sz w:val="24"/>
                <w:szCs w:val="24"/>
                <w:lang w:eastAsia="vi-VN"/>
              </w:rPr>
              <w:t xml:space="preserve"> </w:t>
            </w:r>
            <w:r w:rsidRPr="00727A27">
              <w:rPr>
                <w:b w:val="0"/>
                <w:sz w:val="24"/>
                <w:szCs w:val="24"/>
              </w:rPr>
              <w:t>thấp hơn so với mức bình quân chung của địa phương</w:t>
            </w:r>
          </w:p>
        </w:tc>
        <w:tc>
          <w:tcPr>
            <w:tcW w:w="1417" w:type="dxa"/>
            <w:tcBorders>
              <w:top w:val="single" w:sz="4" w:space="0" w:color="auto"/>
              <w:left w:val="single" w:sz="4" w:space="0" w:color="auto"/>
              <w:right w:val="single" w:sz="4" w:space="0" w:color="auto"/>
            </w:tcBorders>
            <w:vAlign w:val="center"/>
          </w:tcPr>
          <w:p w14:paraId="007172D1" w14:textId="77777777" w:rsidR="00C3554F" w:rsidRDefault="00C3554F" w:rsidP="006A6AF2">
            <w:pPr>
              <w:spacing w:before="40"/>
              <w:jc w:val="center"/>
              <w:rPr>
                <w:rFonts w:eastAsia="Calibri"/>
                <w:b w:val="0"/>
                <w:bCs/>
                <w:sz w:val="24"/>
                <w:szCs w:val="24"/>
              </w:rPr>
            </w:pPr>
            <w:r>
              <w:rPr>
                <w:rFonts w:eastAsia="Calibri"/>
                <w:b w:val="0"/>
                <w:bCs/>
                <w:sz w:val="24"/>
                <w:szCs w:val="24"/>
              </w:rPr>
              <w:t>5đ</w:t>
            </w:r>
          </w:p>
          <w:p w14:paraId="1B4E6BCF"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right w:val="single" w:sz="4" w:space="0" w:color="auto"/>
            </w:tcBorders>
            <w:vAlign w:val="center"/>
          </w:tcPr>
          <w:p w14:paraId="2A8A9A4D"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right w:val="single" w:sz="4" w:space="0" w:color="auto"/>
            </w:tcBorders>
            <w:vAlign w:val="center"/>
          </w:tcPr>
          <w:p w14:paraId="224E407F" w14:textId="77777777" w:rsidR="00C3554F" w:rsidRPr="00727A27" w:rsidRDefault="00C3554F" w:rsidP="006A6AF2">
            <w:pPr>
              <w:jc w:val="center"/>
              <w:rPr>
                <w:rFonts w:eastAsia="Calibri"/>
                <w:b w:val="0"/>
                <w:sz w:val="24"/>
                <w:szCs w:val="24"/>
              </w:rPr>
            </w:pPr>
          </w:p>
        </w:tc>
      </w:tr>
      <w:tr w:rsidR="00C3554F" w:rsidRPr="00727A27" w14:paraId="4D6F02DB" w14:textId="77777777" w:rsidTr="006A6AF2">
        <w:trPr>
          <w:trHeight w:val="711"/>
        </w:trPr>
        <w:tc>
          <w:tcPr>
            <w:tcW w:w="1276" w:type="dxa"/>
            <w:vMerge/>
            <w:tcBorders>
              <w:left w:val="single" w:sz="4" w:space="0" w:color="auto"/>
              <w:right w:val="single" w:sz="4" w:space="0" w:color="auto"/>
            </w:tcBorders>
            <w:vAlign w:val="center"/>
          </w:tcPr>
          <w:p w14:paraId="239FCF4B"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44E046FA" w14:textId="77777777" w:rsidR="00C3554F" w:rsidRPr="00727A27" w:rsidRDefault="00C3554F" w:rsidP="006A6AF2">
            <w:pPr>
              <w:spacing w:before="120" w:after="120"/>
              <w:ind w:right="49" w:firstLine="5"/>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tcPr>
          <w:p w14:paraId="6B0FB507" w14:textId="77777777" w:rsidR="00C3554F" w:rsidRPr="00727A27" w:rsidRDefault="00C3554F" w:rsidP="006A6AF2">
            <w:pPr>
              <w:spacing w:before="120" w:after="120"/>
              <w:ind w:right="49" w:firstLine="5"/>
              <w:jc w:val="both"/>
              <w:rPr>
                <w:b w:val="0"/>
                <w:sz w:val="24"/>
                <w:szCs w:val="24"/>
              </w:rPr>
            </w:pPr>
            <w:r w:rsidRPr="00727A27">
              <w:rPr>
                <w:b w:val="0"/>
                <w:sz w:val="24"/>
                <w:szCs w:val="24"/>
              </w:rPr>
              <w:t>b) Tỷ lệ hộ gia đình có nhà ở kiên cố cao hơn mức bình quân chung, không phát sinh nhà ở dột nát.</w:t>
            </w:r>
          </w:p>
        </w:tc>
        <w:tc>
          <w:tcPr>
            <w:tcW w:w="1417" w:type="dxa"/>
            <w:tcBorders>
              <w:left w:val="single" w:sz="4" w:space="0" w:color="auto"/>
              <w:right w:val="single" w:sz="4" w:space="0" w:color="auto"/>
            </w:tcBorders>
            <w:vAlign w:val="center"/>
          </w:tcPr>
          <w:p w14:paraId="54A0CBB9"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3đ</w:t>
            </w:r>
          </w:p>
        </w:tc>
        <w:tc>
          <w:tcPr>
            <w:tcW w:w="1418" w:type="dxa"/>
            <w:tcBorders>
              <w:left w:val="single" w:sz="4" w:space="0" w:color="auto"/>
              <w:right w:val="single" w:sz="4" w:space="0" w:color="auto"/>
            </w:tcBorders>
            <w:vAlign w:val="center"/>
          </w:tcPr>
          <w:p w14:paraId="37B44D8D"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1B0FEFCB" w14:textId="77777777" w:rsidR="00C3554F" w:rsidRPr="00727A27" w:rsidRDefault="00C3554F" w:rsidP="006A6AF2">
            <w:pPr>
              <w:jc w:val="center"/>
              <w:rPr>
                <w:rFonts w:eastAsia="Calibri"/>
                <w:b w:val="0"/>
                <w:color w:val="000000"/>
                <w:sz w:val="24"/>
                <w:szCs w:val="24"/>
              </w:rPr>
            </w:pPr>
          </w:p>
        </w:tc>
      </w:tr>
      <w:tr w:rsidR="00C3554F" w:rsidRPr="00727A27" w14:paraId="651B863C" w14:textId="77777777" w:rsidTr="006A6AF2">
        <w:trPr>
          <w:trHeight w:val="280"/>
        </w:trPr>
        <w:tc>
          <w:tcPr>
            <w:tcW w:w="1276" w:type="dxa"/>
            <w:vMerge/>
            <w:tcBorders>
              <w:left w:val="single" w:sz="4" w:space="0" w:color="auto"/>
              <w:right w:val="single" w:sz="4" w:space="0" w:color="auto"/>
            </w:tcBorders>
            <w:vAlign w:val="center"/>
          </w:tcPr>
          <w:p w14:paraId="36CD69AB"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015BA45C" w14:textId="77777777" w:rsidR="00C3554F" w:rsidRPr="00727A27" w:rsidRDefault="00C3554F" w:rsidP="006A6AF2">
            <w:pPr>
              <w:spacing w:before="120" w:after="120"/>
              <w:ind w:right="49" w:firstLine="5"/>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tcPr>
          <w:p w14:paraId="33BD0BBB" w14:textId="77777777" w:rsidR="00C3554F" w:rsidRPr="00727A27" w:rsidRDefault="00C3554F" w:rsidP="006A6AF2">
            <w:pPr>
              <w:spacing w:before="120" w:after="120"/>
              <w:ind w:right="49" w:firstLine="5"/>
              <w:jc w:val="both"/>
              <w:rPr>
                <w:b w:val="0"/>
                <w:sz w:val="24"/>
                <w:szCs w:val="24"/>
              </w:rPr>
            </w:pPr>
            <w:r w:rsidRPr="00727A27">
              <w:rPr>
                <w:b w:val="0"/>
                <w:sz w:val="24"/>
                <w:szCs w:val="24"/>
              </w:rPr>
              <w:t>c) Thực hiện tốt cuộc vận động “Ngày vì người nghèo”, “không để ai bị bỏ lại phía sau”.</w:t>
            </w:r>
          </w:p>
        </w:tc>
        <w:tc>
          <w:tcPr>
            <w:tcW w:w="1417" w:type="dxa"/>
            <w:tcBorders>
              <w:left w:val="single" w:sz="4" w:space="0" w:color="auto"/>
              <w:bottom w:val="single" w:sz="4" w:space="0" w:color="auto"/>
              <w:right w:val="single" w:sz="4" w:space="0" w:color="auto"/>
            </w:tcBorders>
            <w:vAlign w:val="center"/>
          </w:tcPr>
          <w:p w14:paraId="7677C226"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2đ</w:t>
            </w:r>
          </w:p>
        </w:tc>
        <w:tc>
          <w:tcPr>
            <w:tcW w:w="1418" w:type="dxa"/>
            <w:tcBorders>
              <w:left w:val="single" w:sz="4" w:space="0" w:color="auto"/>
              <w:bottom w:val="single" w:sz="4" w:space="0" w:color="auto"/>
              <w:right w:val="single" w:sz="4" w:space="0" w:color="auto"/>
            </w:tcBorders>
            <w:vAlign w:val="center"/>
          </w:tcPr>
          <w:p w14:paraId="6B602081"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61CBDE49" w14:textId="77777777" w:rsidR="00C3554F" w:rsidRPr="00727A27" w:rsidRDefault="00C3554F" w:rsidP="006A6AF2">
            <w:pPr>
              <w:jc w:val="center"/>
              <w:rPr>
                <w:rFonts w:eastAsia="Calibri"/>
                <w:b w:val="0"/>
                <w:color w:val="000000"/>
                <w:sz w:val="24"/>
                <w:szCs w:val="24"/>
              </w:rPr>
            </w:pPr>
          </w:p>
        </w:tc>
      </w:tr>
      <w:tr w:rsidR="00C3554F" w:rsidRPr="00727A27" w14:paraId="4DFBAC71" w14:textId="77777777" w:rsidTr="006A6AF2">
        <w:trPr>
          <w:trHeight w:val="765"/>
        </w:trPr>
        <w:tc>
          <w:tcPr>
            <w:tcW w:w="1276" w:type="dxa"/>
            <w:vMerge/>
            <w:tcBorders>
              <w:left w:val="single" w:sz="4" w:space="0" w:color="auto"/>
              <w:right w:val="single" w:sz="4" w:space="0" w:color="auto"/>
            </w:tcBorders>
            <w:vAlign w:val="center"/>
          </w:tcPr>
          <w:p w14:paraId="6BF9A554"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tcPr>
          <w:p w14:paraId="6348792E" w14:textId="77777777" w:rsidR="00C3554F" w:rsidRDefault="00C3554F" w:rsidP="006A6AF2">
            <w:pPr>
              <w:jc w:val="both"/>
              <w:rPr>
                <w:b w:val="0"/>
                <w:sz w:val="24"/>
                <w:szCs w:val="24"/>
              </w:rPr>
            </w:pPr>
            <w:r w:rsidRPr="00727A27">
              <w:rPr>
                <w:b w:val="0"/>
                <w:sz w:val="24"/>
                <w:szCs w:val="24"/>
              </w:rPr>
              <w:t xml:space="preserve">3. Phát triển ngành nghề truyền thống hoặc có đóng góp về văn hóa, công nghệ, khoa học kỹ thuật cho địa </w:t>
            </w:r>
            <w:r w:rsidRPr="00727A27">
              <w:rPr>
                <w:b w:val="0"/>
                <w:sz w:val="24"/>
                <w:szCs w:val="24"/>
              </w:rPr>
              <w:lastRenderedPageBreak/>
              <w:t>phương</w:t>
            </w:r>
          </w:p>
          <w:p w14:paraId="6E5DC8AD" w14:textId="77777777" w:rsidR="00C3554F" w:rsidRPr="00727A27" w:rsidRDefault="00C3554F" w:rsidP="006A6AF2">
            <w:pPr>
              <w:jc w:val="center"/>
              <w:rPr>
                <w:b w:val="0"/>
                <w:sz w:val="24"/>
                <w:szCs w:val="24"/>
              </w:rPr>
            </w:pPr>
            <w:r w:rsidRPr="0052714A">
              <w:rPr>
                <w:bCs/>
                <w:sz w:val="24"/>
                <w:szCs w:val="24"/>
              </w:rPr>
              <w:t>(</w:t>
            </w:r>
            <w:r>
              <w:rPr>
                <w:bCs/>
                <w:sz w:val="24"/>
                <w:szCs w:val="24"/>
              </w:rPr>
              <w:t>5</w:t>
            </w:r>
            <w:r w:rsidRPr="0052714A">
              <w:rPr>
                <w:bCs/>
                <w:sz w:val="24"/>
                <w:szCs w:val="24"/>
              </w:rPr>
              <w:t xml:space="preserve"> điểm)</w:t>
            </w:r>
          </w:p>
        </w:tc>
        <w:tc>
          <w:tcPr>
            <w:tcW w:w="3828" w:type="dxa"/>
            <w:tcBorders>
              <w:top w:val="single" w:sz="4" w:space="0" w:color="auto"/>
              <w:left w:val="single" w:sz="4" w:space="0" w:color="auto"/>
              <w:right w:val="single" w:sz="4" w:space="0" w:color="auto"/>
            </w:tcBorders>
          </w:tcPr>
          <w:p w14:paraId="1EE8956D" w14:textId="77777777" w:rsidR="00C3554F" w:rsidRPr="00727A27" w:rsidRDefault="00C3554F" w:rsidP="006A6AF2">
            <w:pPr>
              <w:jc w:val="both"/>
              <w:rPr>
                <w:b w:val="0"/>
                <w:sz w:val="24"/>
                <w:szCs w:val="24"/>
              </w:rPr>
            </w:pPr>
            <w:r w:rsidRPr="00727A27">
              <w:rPr>
                <w:b w:val="0"/>
                <w:sz w:val="24"/>
                <w:szCs w:val="24"/>
              </w:rPr>
              <w:lastRenderedPageBreak/>
              <w:t>a) Có tổ chức tuyên truyền, phổ biến, tập huấn về văn hóa, ứng dụng công nghệ, khoa học kỹ thuật, thu hút trên 80% người dân tham gia.</w:t>
            </w:r>
          </w:p>
        </w:tc>
        <w:tc>
          <w:tcPr>
            <w:tcW w:w="1417" w:type="dxa"/>
            <w:tcBorders>
              <w:top w:val="single" w:sz="4" w:space="0" w:color="auto"/>
              <w:left w:val="single" w:sz="4" w:space="0" w:color="auto"/>
              <w:right w:val="single" w:sz="4" w:space="0" w:color="auto"/>
            </w:tcBorders>
            <w:vAlign w:val="center"/>
          </w:tcPr>
          <w:p w14:paraId="5BB944BF" w14:textId="77777777" w:rsidR="00C3554F" w:rsidRDefault="00C3554F" w:rsidP="006A6AF2">
            <w:pPr>
              <w:spacing w:before="40"/>
              <w:jc w:val="center"/>
              <w:rPr>
                <w:rFonts w:eastAsia="Calibri"/>
                <w:b w:val="0"/>
                <w:bCs/>
                <w:sz w:val="24"/>
                <w:szCs w:val="24"/>
              </w:rPr>
            </w:pPr>
            <w:r>
              <w:rPr>
                <w:rFonts w:eastAsia="Calibri"/>
                <w:b w:val="0"/>
                <w:bCs/>
                <w:sz w:val="24"/>
                <w:szCs w:val="24"/>
              </w:rPr>
              <w:t>3đ</w:t>
            </w:r>
          </w:p>
          <w:p w14:paraId="6D8F3E88"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right w:val="single" w:sz="4" w:space="0" w:color="auto"/>
            </w:tcBorders>
            <w:vAlign w:val="center"/>
          </w:tcPr>
          <w:p w14:paraId="2B5EDDDF"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right w:val="single" w:sz="4" w:space="0" w:color="auto"/>
            </w:tcBorders>
            <w:vAlign w:val="center"/>
          </w:tcPr>
          <w:p w14:paraId="71726E3A" w14:textId="77777777" w:rsidR="00C3554F" w:rsidRPr="00727A27" w:rsidRDefault="00C3554F" w:rsidP="006A6AF2">
            <w:pPr>
              <w:jc w:val="center"/>
              <w:rPr>
                <w:rFonts w:eastAsia="Calibri"/>
                <w:b w:val="0"/>
                <w:sz w:val="24"/>
                <w:szCs w:val="24"/>
              </w:rPr>
            </w:pPr>
          </w:p>
        </w:tc>
      </w:tr>
      <w:tr w:rsidR="00C3554F" w:rsidRPr="00727A27" w14:paraId="7E2AA7CB" w14:textId="77777777" w:rsidTr="006A6AF2">
        <w:tc>
          <w:tcPr>
            <w:tcW w:w="1276" w:type="dxa"/>
            <w:vMerge/>
            <w:tcBorders>
              <w:left w:val="single" w:sz="4" w:space="0" w:color="auto"/>
              <w:right w:val="single" w:sz="4" w:space="0" w:color="auto"/>
            </w:tcBorders>
            <w:vAlign w:val="center"/>
          </w:tcPr>
          <w:p w14:paraId="4B13512D"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3F1E1B4A"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tcPr>
          <w:p w14:paraId="0109CDF6" w14:textId="77777777" w:rsidR="00C3554F" w:rsidRPr="00727A27" w:rsidRDefault="00C3554F" w:rsidP="006A6AF2">
            <w:pPr>
              <w:jc w:val="both"/>
              <w:rPr>
                <w:b w:val="0"/>
                <w:sz w:val="24"/>
                <w:szCs w:val="24"/>
              </w:rPr>
            </w:pPr>
            <w:r w:rsidRPr="00727A27">
              <w:rPr>
                <w:b w:val="0"/>
                <w:sz w:val="24"/>
                <w:szCs w:val="24"/>
              </w:rPr>
              <w:t>b) Có hoạt động phát triển ngành nghề truyền thống.</w:t>
            </w:r>
          </w:p>
        </w:tc>
        <w:tc>
          <w:tcPr>
            <w:tcW w:w="1417" w:type="dxa"/>
            <w:tcBorders>
              <w:left w:val="single" w:sz="4" w:space="0" w:color="auto"/>
              <w:right w:val="single" w:sz="4" w:space="0" w:color="auto"/>
            </w:tcBorders>
            <w:vAlign w:val="center"/>
          </w:tcPr>
          <w:p w14:paraId="702F154E" w14:textId="77777777" w:rsidR="00C3554F" w:rsidRPr="00727A27" w:rsidRDefault="00C3554F" w:rsidP="006A6AF2">
            <w:pPr>
              <w:jc w:val="center"/>
              <w:rPr>
                <w:rFonts w:eastAsia="Calibri"/>
                <w:b w:val="0"/>
                <w:sz w:val="24"/>
                <w:szCs w:val="24"/>
              </w:rPr>
            </w:pPr>
            <w:r>
              <w:rPr>
                <w:rFonts w:eastAsia="Calibri"/>
                <w:b w:val="0"/>
                <w:sz w:val="24"/>
                <w:szCs w:val="24"/>
              </w:rPr>
              <w:t>1đ</w:t>
            </w:r>
          </w:p>
        </w:tc>
        <w:tc>
          <w:tcPr>
            <w:tcW w:w="1418" w:type="dxa"/>
            <w:tcBorders>
              <w:left w:val="single" w:sz="4" w:space="0" w:color="auto"/>
              <w:right w:val="single" w:sz="4" w:space="0" w:color="auto"/>
            </w:tcBorders>
            <w:vAlign w:val="center"/>
          </w:tcPr>
          <w:p w14:paraId="5951415B" w14:textId="77777777" w:rsidR="00C3554F" w:rsidRPr="00727A27" w:rsidRDefault="00C3554F" w:rsidP="006A6AF2">
            <w:pPr>
              <w:jc w:val="center"/>
              <w:rPr>
                <w:rFonts w:eastAsia="Calibri"/>
                <w:b w:val="0"/>
                <w:sz w:val="24"/>
                <w:szCs w:val="24"/>
              </w:rPr>
            </w:pPr>
          </w:p>
        </w:tc>
        <w:tc>
          <w:tcPr>
            <w:tcW w:w="1417" w:type="dxa"/>
            <w:tcBorders>
              <w:left w:val="single" w:sz="4" w:space="0" w:color="auto"/>
              <w:right w:val="single" w:sz="4" w:space="0" w:color="auto"/>
            </w:tcBorders>
            <w:vAlign w:val="center"/>
          </w:tcPr>
          <w:p w14:paraId="1D45145B" w14:textId="77777777" w:rsidR="00C3554F" w:rsidRPr="00727A27" w:rsidRDefault="00C3554F" w:rsidP="006A6AF2">
            <w:pPr>
              <w:jc w:val="center"/>
              <w:rPr>
                <w:rFonts w:eastAsia="Calibri"/>
                <w:b w:val="0"/>
                <w:sz w:val="24"/>
                <w:szCs w:val="24"/>
              </w:rPr>
            </w:pPr>
          </w:p>
        </w:tc>
      </w:tr>
      <w:tr w:rsidR="00C3554F" w:rsidRPr="00727A27" w14:paraId="3CDBF3F1" w14:textId="77777777" w:rsidTr="006A6AF2">
        <w:trPr>
          <w:trHeight w:val="369"/>
        </w:trPr>
        <w:tc>
          <w:tcPr>
            <w:tcW w:w="1276" w:type="dxa"/>
            <w:vMerge/>
            <w:tcBorders>
              <w:left w:val="single" w:sz="4" w:space="0" w:color="auto"/>
              <w:right w:val="single" w:sz="4" w:space="0" w:color="auto"/>
            </w:tcBorders>
            <w:vAlign w:val="center"/>
          </w:tcPr>
          <w:p w14:paraId="4574148D"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11453E2A"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tcPr>
          <w:p w14:paraId="286E9C0A" w14:textId="77777777" w:rsidR="00C3554F" w:rsidRPr="00727A27" w:rsidRDefault="00C3554F" w:rsidP="006A6AF2">
            <w:pPr>
              <w:jc w:val="both"/>
              <w:rPr>
                <w:b w:val="0"/>
                <w:sz w:val="24"/>
                <w:szCs w:val="24"/>
              </w:rPr>
            </w:pPr>
            <w:r w:rsidRPr="00727A27">
              <w:rPr>
                <w:b w:val="0"/>
                <w:sz w:val="24"/>
                <w:szCs w:val="24"/>
              </w:rPr>
              <w:t>c) Có hợp tác và liên kết phát triển kinh tế.</w:t>
            </w:r>
          </w:p>
        </w:tc>
        <w:tc>
          <w:tcPr>
            <w:tcW w:w="1417" w:type="dxa"/>
            <w:tcBorders>
              <w:left w:val="single" w:sz="4" w:space="0" w:color="auto"/>
              <w:bottom w:val="single" w:sz="4" w:space="0" w:color="auto"/>
              <w:right w:val="single" w:sz="4" w:space="0" w:color="auto"/>
            </w:tcBorders>
            <w:vAlign w:val="center"/>
          </w:tcPr>
          <w:p w14:paraId="3664E9C0" w14:textId="77777777" w:rsidR="00C3554F" w:rsidRPr="00727A27" w:rsidRDefault="00C3554F" w:rsidP="006A6AF2">
            <w:pPr>
              <w:jc w:val="center"/>
              <w:rPr>
                <w:rFonts w:eastAsia="Calibri"/>
                <w:b w:val="0"/>
                <w:sz w:val="24"/>
                <w:szCs w:val="24"/>
              </w:rPr>
            </w:pPr>
            <w:r>
              <w:rPr>
                <w:rFonts w:eastAsia="Calibri"/>
                <w:b w:val="0"/>
                <w:sz w:val="24"/>
                <w:szCs w:val="24"/>
              </w:rPr>
              <w:t>1đ</w:t>
            </w:r>
          </w:p>
        </w:tc>
        <w:tc>
          <w:tcPr>
            <w:tcW w:w="1418" w:type="dxa"/>
            <w:tcBorders>
              <w:left w:val="single" w:sz="4" w:space="0" w:color="auto"/>
              <w:bottom w:val="single" w:sz="4" w:space="0" w:color="auto"/>
              <w:right w:val="single" w:sz="4" w:space="0" w:color="auto"/>
            </w:tcBorders>
            <w:vAlign w:val="center"/>
          </w:tcPr>
          <w:p w14:paraId="5868347A" w14:textId="77777777" w:rsidR="00C3554F" w:rsidRPr="00727A27" w:rsidRDefault="00C3554F" w:rsidP="006A6AF2">
            <w:pPr>
              <w:jc w:val="center"/>
              <w:rPr>
                <w:rFonts w:eastAsia="Calibri"/>
                <w:b w:val="0"/>
                <w:sz w:val="24"/>
                <w:szCs w:val="24"/>
              </w:rPr>
            </w:pPr>
          </w:p>
        </w:tc>
        <w:tc>
          <w:tcPr>
            <w:tcW w:w="1417" w:type="dxa"/>
            <w:tcBorders>
              <w:left w:val="single" w:sz="4" w:space="0" w:color="auto"/>
              <w:bottom w:val="single" w:sz="4" w:space="0" w:color="auto"/>
              <w:right w:val="single" w:sz="4" w:space="0" w:color="auto"/>
            </w:tcBorders>
            <w:vAlign w:val="center"/>
          </w:tcPr>
          <w:p w14:paraId="30B22255" w14:textId="77777777" w:rsidR="00C3554F" w:rsidRPr="00727A27" w:rsidRDefault="00C3554F" w:rsidP="006A6AF2">
            <w:pPr>
              <w:jc w:val="center"/>
              <w:rPr>
                <w:rFonts w:eastAsia="Calibri"/>
                <w:b w:val="0"/>
                <w:sz w:val="24"/>
                <w:szCs w:val="24"/>
              </w:rPr>
            </w:pPr>
          </w:p>
        </w:tc>
      </w:tr>
      <w:tr w:rsidR="00C3554F" w:rsidRPr="00727A27" w14:paraId="1D44EBDA" w14:textId="77777777" w:rsidTr="006A6AF2">
        <w:trPr>
          <w:trHeight w:val="799"/>
        </w:trPr>
        <w:tc>
          <w:tcPr>
            <w:tcW w:w="1276" w:type="dxa"/>
            <w:vMerge/>
            <w:tcBorders>
              <w:left w:val="single" w:sz="4" w:space="0" w:color="auto"/>
              <w:right w:val="single" w:sz="4" w:space="0" w:color="auto"/>
            </w:tcBorders>
            <w:vAlign w:val="center"/>
          </w:tcPr>
          <w:p w14:paraId="5D2A2EF4"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vAlign w:val="center"/>
          </w:tcPr>
          <w:p w14:paraId="36582EA4" w14:textId="77777777" w:rsidR="00C3554F" w:rsidRDefault="00C3554F" w:rsidP="006A6AF2">
            <w:pPr>
              <w:spacing w:before="120" w:after="120"/>
              <w:ind w:right="49" w:firstLine="5"/>
              <w:jc w:val="both"/>
              <w:rPr>
                <w:b w:val="0"/>
                <w:sz w:val="24"/>
                <w:szCs w:val="24"/>
              </w:rPr>
            </w:pPr>
            <w:r w:rsidRPr="00727A27">
              <w:rPr>
                <w:b w:val="0"/>
                <w:sz w:val="24"/>
                <w:szCs w:val="24"/>
              </w:rPr>
              <w:t>4. Tham gia, hưởng ứng các phong trào phát triển kinh tế, văn hóa - xã hội do địa phương tổ chức</w:t>
            </w:r>
          </w:p>
          <w:p w14:paraId="700227E9" w14:textId="77777777" w:rsidR="00C3554F" w:rsidRPr="00727A27" w:rsidRDefault="00C3554F" w:rsidP="006A6AF2">
            <w:pPr>
              <w:spacing w:before="120" w:after="120"/>
              <w:ind w:right="49" w:firstLine="5"/>
              <w:jc w:val="center"/>
              <w:rPr>
                <w:b w:val="0"/>
                <w:sz w:val="24"/>
                <w:szCs w:val="24"/>
              </w:rPr>
            </w:pPr>
            <w:r w:rsidRPr="0052714A">
              <w:rPr>
                <w:bCs/>
                <w:sz w:val="24"/>
                <w:szCs w:val="24"/>
              </w:rPr>
              <w:t>(</w:t>
            </w:r>
            <w:r>
              <w:rPr>
                <w:bCs/>
                <w:sz w:val="24"/>
                <w:szCs w:val="24"/>
              </w:rPr>
              <w:t>5</w:t>
            </w:r>
            <w:r w:rsidRPr="0052714A">
              <w:rPr>
                <w:bCs/>
                <w:sz w:val="24"/>
                <w:szCs w:val="24"/>
              </w:rPr>
              <w:t xml:space="preserve"> điểm)</w:t>
            </w:r>
          </w:p>
        </w:tc>
        <w:tc>
          <w:tcPr>
            <w:tcW w:w="3828" w:type="dxa"/>
            <w:tcBorders>
              <w:top w:val="single" w:sz="4" w:space="0" w:color="auto"/>
              <w:left w:val="single" w:sz="4" w:space="0" w:color="auto"/>
              <w:right w:val="single" w:sz="4" w:space="0" w:color="auto"/>
            </w:tcBorders>
          </w:tcPr>
          <w:p w14:paraId="1DC209C9" w14:textId="77777777" w:rsidR="00C3554F" w:rsidRPr="00727A27" w:rsidRDefault="00C3554F" w:rsidP="006A6AF2">
            <w:pPr>
              <w:spacing w:before="120" w:after="120"/>
              <w:ind w:right="49" w:firstLine="5"/>
              <w:jc w:val="both"/>
              <w:rPr>
                <w:b w:val="0"/>
                <w:sz w:val="24"/>
                <w:szCs w:val="24"/>
              </w:rPr>
            </w:pPr>
            <w:r w:rsidRPr="00727A27">
              <w:rPr>
                <w:b w:val="0"/>
                <w:sz w:val="24"/>
                <w:szCs w:val="24"/>
              </w:rPr>
              <w:t>a) Có từ 85% trở lên hộ gia đình tham gia, hưởng ứng các phong trào phát triển kinh tế, văn hóa - xã hội do địa phương tổ chức.</w:t>
            </w:r>
          </w:p>
        </w:tc>
        <w:tc>
          <w:tcPr>
            <w:tcW w:w="1417" w:type="dxa"/>
            <w:vMerge w:val="restart"/>
            <w:tcBorders>
              <w:top w:val="single" w:sz="4" w:space="0" w:color="auto"/>
              <w:left w:val="single" w:sz="4" w:space="0" w:color="auto"/>
              <w:right w:val="single" w:sz="4" w:space="0" w:color="auto"/>
            </w:tcBorders>
            <w:vAlign w:val="center"/>
          </w:tcPr>
          <w:p w14:paraId="37FE2C7A"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2CFD1099" w14:textId="77777777" w:rsidR="00C3554F" w:rsidRDefault="00C3554F" w:rsidP="006A6AF2">
            <w:pPr>
              <w:jc w:val="center"/>
              <w:rPr>
                <w:rFonts w:eastAsia="Calibri"/>
                <w:b w:val="0"/>
                <w:sz w:val="24"/>
                <w:szCs w:val="24"/>
              </w:rPr>
            </w:pPr>
          </w:p>
          <w:p w14:paraId="037293FA" w14:textId="77777777" w:rsidR="00C3554F" w:rsidRDefault="00C3554F" w:rsidP="006A6AF2">
            <w:pPr>
              <w:jc w:val="center"/>
              <w:rPr>
                <w:rFonts w:eastAsia="Calibri"/>
                <w:b w:val="0"/>
                <w:sz w:val="24"/>
                <w:szCs w:val="24"/>
              </w:rPr>
            </w:pPr>
          </w:p>
          <w:p w14:paraId="5DA3A1DB" w14:textId="77777777" w:rsidR="00C3554F" w:rsidRDefault="00C3554F" w:rsidP="006A6AF2">
            <w:pPr>
              <w:jc w:val="center"/>
              <w:rPr>
                <w:rFonts w:eastAsia="Calibri"/>
                <w:b w:val="0"/>
                <w:sz w:val="24"/>
                <w:szCs w:val="24"/>
              </w:rPr>
            </w:pPr>
          </w:p>
          <w:p w14:paraId="698525B3" w14:textId="77777777" w:rsidR="00C3554F" w:rsidRDefault="00C3554F" w:rsidP="006A6AF2">
            <w:pPr>
              <w:jc w:val="center"/>
              <w:rPr>
                <w:rFonts w:eastAsia="Calibri"/>
                <w:b w:val="0"/>
                <w:sz w:val="24"/>
                <w:szCs w:val="24"/>
              </w:rPr>
            </w:pPr>
            <w:r>
              <w:rPr>
                <w:rFonts w:eastAsia="Calibri"/>
                <w:b w:val="0"/>
                <w:sz w:val="24"/>
                <w:szCs w:val="24"/>
              </w:rPr>
              <w:t>1đ</w:t>
            </w:r>
          </w:p>
          <w:p w14:paraId="34042762" w14:textId="77777777" w:rsidR="00C3554F" w:rsidRDefault="00C3554F" w:rsidP="006A6AF2">
            <w:pPr>
              <w:jc w:val="center"/>
              <w:rPr>
                <w:rFonts w:eastAsia="Calibri"/>
                <w:b w:val="0"/>
                <w:sz w:val="24"/>
                <w:szCs w:val="24"/>
              </w:rPr>
            </w:pPr>
          </w:p>
          <w:p w14:paraId="1E67AEE6" w14:textId="77777777" w:rsidR="00C3554F" w:rsidRDefault="00C3554F" w:rsidP="006A6AF2">
            <w:pPr>
              <w:jc w:val="center"/>
              <w:rPr>
                <w:rFonts w:eastAsia="Calibri"/>
                <w:b w:val="0"/>
                <w:sz w:val="24"/>
                <w:szCs w:val="24"/>
              </w:rPr>
            </w:pPr>
          </w:p>
          <w:p w14:paraId="0AAD6E4C" w14:textId="77777777" w:rsidR="00C3554F" w:rsidRDefault="00C3554F" w:rsidP="006A6AF2">
            <w:pPr>
              <w:jc w:val="center"/>
              <w:rPr>
                <w:rFonts w:eastAsia="Calibri"/>
                <w:b w:val="0"/>
                <w:sz w:val="24"/>
                <w:szCs w:val="24"/>
              </w:rPr>
            </w:pPr>
          </w:p>
          <w:p w14:paraId="3A6D0AB0" w14:textId="77777777" w:rsidR="00C3554F" w:rsidRDefault="00C3554F" w:rsidP="006A6AF2">
            <w:pPr>
              <w:jc w:val="center"/>
              <w:rPr>
                <w:rFonts w:eastAsia="Calibri"/>
                <w:b w:val="0"/>
                <w:sz w:val="24"/>
                <w:szCs w:val="24"/>
              </w:rPr>
            </w:pPr>
          </w:p>
          <w:p w14:paraId="043FDACE" w14:textId="77777777" w:rsidR="00C3554F" w:rsidRPr="00727A27" w:rsidRDefault="00C3554F" w:rsidP="006A6AF2">
            <w:pPr>
              <w:jc w:val="center"/>
              <w:rPr>
                <w:rFonts w:eastAsia="Calibri"/>
                <w:b w:val="0"/>
                <w:sz w:val="24"/>
                <w:szCs w:val="24"/>
              </w:rPr>
            </w:pPr>
            <w:r>
              <w:rPr>
                <w:rFonts w:eastAsia="Calibri"/>
                <w:b w:val="0"/>
                <w:sz w:val="24"/>
                <w:szCs w:val="24"/>
              </w:rPr>
              <w:t>3đ</w:t>
            </w:r>
          </w:p>
        </w:tc>
        <w:tc>
          <w:tcPr>
            <w:tcW w:w="1418" w:type="dxa"/>
            <w:vMerge w:val="restart"/>
            <w:tcBorders>
              <w:top w:val="single" w:sz="4" w:space="0" w:color="auto"/>
              <w:left w:val="single" w:sz="4" w:space="0" w:color="auto"/>
              <w:right w:val="single" w:sz="4" w:space="0" w:color="auto"/>
            </w:tcBorders>
            <w:vAlign w:val="center"/>
          </w:tcPr>
          <w:p w14:paraId="20B9D4A6" w14:textId="77777777" w:rsidR="00C3554F" w:rsidRPr="00727A27" w:rsidRDefault="00C3554F" w:rsidP="006A6AF2">
            <w:pPr>
              <w:spacing w:before="40"/>
              <w:jc w:val="center"/>
              <w:rPr>
                <w:rFonts w:eastAsia="Calibri"/>
                <w:b w:val="0"/>
                <w:sz w:val="24"/>
                <w:szCs w:val="24"/>
              </w:rPr>
            </w:pPr>
          </w:p>
        </w:tc>
        <w:tc>
          <w:tcPr>
            <w:tcW w:w="1417" w:type="dxa"/>
            <w:vMerge w:val="restart"/>
            <w:tcBorders>
              <w:top w:val="single" w:sz="4" w:space="0" w:color="auto"/>
              <w:left w:val="single" w:sz="4" w:space="0" w:color="auto"/>
              <w:right w:val="single" w:sz="4" w:space="0" w:color="auto"/>
            </w:tcBorders>
            <w:vAlign w:val="center"/>
          </w:tcPr>
          <w:p w14:paraId="141FA68B" w14:textId="77777777" w:rsidR="00C3554F" w:rsidRPr="00727A27" w:rsidRDefault="00C3554F" w:rsidP="006A6AF2">
            <w:pPr>
              <w:jc w:val="center"/>
              <w:rPr>
                <w:rFonts w:eastAsia="Calibri"/>
                <w:b w:val="0"/>
                <w:sz w:val="24"/>
                <w:szCs w:val="24"/>
              </w:rPr>
            </w:pPr>
          </w:p>
        </w:tc>
      </w:tr>
      <w:tr w:rsidR="00C3554F" w:rsidRPr="00727A27" w14:paraId="723260D6" w14:textId="77777777" w:rsidTr="006A6AF2">
        <w:trPr>
          <w:trHeight w:val="627"/>
        </w:trPr>
        <w:tc>
          <w:tcPr>
            <w:tcW w:w="1276" w:type="dxa"/>
            <w:vMerge/>
            <w:tcBorders>
              <w:left w:val="single" w:sz="4" w:space="0" w:color="auto"/>
              <w:right w:val="single" w:sz="4" w:space="0" w:color="auto"/>
            </w:tcBorders>
            <w:vAlign w:val="center"/>
          </w:tcPr>
          <w:p w14:paraId="7818DD5D"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6CF12A73"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right w:val="single" w:sz="4" w:space="0" w:color="auto"/>
            </w:tcBorders>
          </w:tcPr>
          <w:p w14:paraId="7AF66CBE" w14:textId="77777777" w:rsidR="00C3554F" w:rsidRPr="00727A27" w:rsidRDefault="00C3554F" w:rsidP="006A6AF2">
            <w:pPr>
              <w:jc w:val="both"/>
              <w:rPr>
                <w:rFonts w:eastAsia="Calibri"/>
                <w:b w:val="0"/>
                <w:color w:val="000000"/>
                <w:sz w:val="24"/>
                <w:szCs w:val="24"/>
              </w:rPr>
            </w:pPr>
            <w:r>
              <w:rPr>
                <w:b w:val="0"/>
                <w:noProof/>
                <w:sz w:val="24"/>
                <w:szCs w:val="24"/>
                <w14:ligatures w14:val="standardContextual"/>
              </w:rPr>
              <mc:AlternateContent>
                <mc:Choice Requires="wps">
                  <w:drawing>
                    <wp:anchor distT="0" distB="0" distL="114300" distR="114300" simplePos="0" relativeHeight="251660288" behindDoc="0" locked="0" layoutInCell="1" allowOverlap="1" wp14:anchorId="76726C00" wp14:editId="1EA634C9">
                      <wp:simplePos x="0" y="0"/>
                      <wp:positionH relativeFrom="column">
                        <wp:posOffset>2332990</wp:posOffset>
                      </wp:positionH>
                      <wp:positionV relativeFrom="paragraph">
                        <wp:posOffset>683260</wp:posOffset>
                      </wp:positionV>
                      <wp:extent cx="2733675" cy="19050"/>
                      <wp:effectExtent l="0" t="0" r="28575" b="19050"/>
                      <wp:wrapNone/>
                      <wp:docPr id="451056729" name="Straight Connector 6"/>
                      <wp:cNvGraphicFramePr/>
                      <a:graphic xmlns:a="http://schemas.openxmlformats.org/drawingml/2006/main">
                        <a:graphicData uri="http://schemas.microsoft.com/office/word/2010/wordprocessingShape">
                          <wps:wsp>
                            <wps:cNvCnPr/>
                            <wps:spPr>
                              <a:xfrm flipV="1">
                                <a:off x="0" y="0"/>
                                <a:ext cx="27336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F5811"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3.7pt,53.8pt" to="398.9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" strokecolor="black [3200]" strokeweight=".5pt">
                      <v:stroke joinstyle="miter"/>
                    </v:line>
                  </w:pict>
                </mc:Fallback>
              </mc:AlternateContent>
            </w:r>
            <w:r w:rsidRPr="00727A27">
              <w:rPr>
                <w:b w:val="0"/>
                <w:sz w:val="24"/>
                <w:szCs w:val="24"/>
              </w:rPr>
              <w:t>b) Có từ 90% trở lên hộ gia đình tham gia cuộc vận động xây dựng nông thôn mới, xây dựng cơ sở vật chất hạ tầng kinh tế - xã hội ở cộng đồng.</w:t>
            </w:r>
          </w:p>
        </w:tc>
        <w:tc>
          <w:tcPr>
            <w:tcW w:w="1417" w:type="dxa"/>
            <w:vMerge/>
            <w:tcBorders>
              <w:left w:val="single" w:sz="4" w:space="0" w:color="auto"/>
              <w:right w:val="single" w:sz="4" w:space="0" w:color="auto"/>
            </w:tcBorders>
            <w:vAlign w:val="center"/>
          </w:tcPr>
          <w:p w14:paraId="5AB6B5AD" w14:textId="77777777" w:rsidR="00C3554F" w:rsidRPr="00727A27" w:rsidRDefault="00C3554F" w:rsidP="006A6AF2">
            <w:pPr>
              <w:jc w:val="center"/>
              <w:rPr>
                <w:rFonts w:eastAsia="Calibri"/>
                <w:b w:val="0"/>
                <w:color w:val="000000"/>
                <w:sz w:val="24"/>
                <w:szCs w:val="24"/>
              </w:rPr>
            </w:pPr>
          </w:p>
        </w:tc>
        <w:tc>
          <w:tcPr>
            <w:tcW w:w="1418" w:type="dxa"/>
            <w:vMerge/>
            <w:tcBorders>
              <w:left w:val="single" w:sz="4" w:space="0" w:color="auto"/>
              <w:right w:val="single" w:sz="4" w:space="0" w:color="auto"/>
            </w:tcBorders>
            <w:vAlign w:val="center"/>
          </w:tcPr>
          <w:p w14:paraId="2E64830B" w14:textId="77777777" w:rsidR="00C3554F" w:rsidRPr="00727A27" w:rsidRDefault="00C3554F" w:rsidP="006A6AF2">
            <w:pPr>
              <w:jc w:val="center"/>
              <w:rPr>
                <w:rFonts w:eastAsia="Calibri"/>
                <w:b w:val="0"/>
                <w:color w:val="000000"/>
                <w:sz w:val="24"/>
                <w:szCs w:val="24"/>
              </w:rPr>
            </w:pPr>
          </w:p>
        </w:tc>
        <w:tc>
          <w:tcPr>
            <w:tcW w:w="1417" w:type="dxa"/>
            <w:vMerge/>
            <w:tcBorders>
              <w:left w:val="single" w:sz="4" w:space="0" w:color="auto"/>
              <w:right w:val="single" w:sz="4" w:space="0" w:color="auto"/>
            </w:tcBorders>
            <w:vAlign w:val="center"/>
          </w:tcPr>
          <w:p w14:paraId="610404A0" w14:textId="77777777" w:rsidR="00C3554F" w:rsidRPr="00727A27" w:rsidRDefault="00C3554F" w:rsidP="006A6AF2">
            <w:pPr>
              <w:jc w:val="center"/>
              <w:rPr>
                <w:rFonts w:eastAsia="Calibri"/>
                <w:b w:val="0"/>
                <w:color w:val="000000"/>
                <w:sz w:val="24"/>
                <w:szCs w:val="24"/>
              </w:rPr>
            </w:pPr>
          </w:p>
        </w:tc>
      </w:tr>
      <w:tr w:rsidR="00C3554F" w:rsidRPr="00727A27" w14:paraId="2FE615F4" w14:textId="77777777" w:rsidTr="006A6AF2">
        <w:trPr>
          <w:trHeight w:val="1065"/>
        </w:trPr>
        <w:tc>
          <w:tcPr>
            <w:tcW w:w="1276" w:type="dxa"/>
            <w:vMerge/>
            <w:tcBorders>
              <w:left w:val="single" w:sz="4" w:space="0" w:color="auto"/>
              <w:right w:val="single" w:sz="4" w:space="0" w:color="auto"/>
            </w:tcBorders>
            <w:vAlign w:val="center"/>
          </w:tcPr>
          <w:p w14:paraId="11B9F578"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260ABCA9"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right w:val="single" w:sz="4" w:space="0" w:color="auto"/>
            </w:tcBorders>
          </w:tcPr>
          <w:p w14:paraId="04F45E7D" w14:textId="77777777" w:rsidR="00C3554F" w:rsidRPr="00727A27" w:rsidRDefault="00C3554F" w:rsidP="006A6AF2">
            <w:pPr>
              <w:jc w:val="both"/>
              <w:rPr>
                <w:b w:val="0"/>
                <w:sz w:val="24"/>
                <w:szCs w:val="24"/>
              </w:rPr>
            </w:pPr>
            <w:r w:rsidRPr="00727A27">
              <w:rPr>
                <w:b w:val="0"/>
                <w:color w:val="000000"/>
                <w:sz w:val="24"/>
                <w:szCs w:val="24"/>
                <w:shd w:val="clear" w:color="auto" w:fill="FFFFFF"/>
              </w:rPr>
              <w:t xml:space="preserve">c) </w:t>
            </w:r>
            <w:r w:rsidRPr="007859A7">
              <w:rPr>
                <w:b w:val="0"/>
                <w:bCs/>
                <w:color w:val="000000"/>
                <w:sz w:val="24"/>
                <w:szCs w:val="24"/>
                <w:shd w:val="clear" w:color="auto" w:fill="FFFFFF"/>
              </w:rPr>
              <w:t>80% đường thôn, 100% đường tổ dân phố được cứng hoá; đường thôn, tổ dân phố sạch và đảm bảo đi lại thuận tiện.</w:t>
            </w:r>
          </w:p>
        </w:tc>
        <w:tc>
          <w:tcPr>
            <w:tcW w:w="1417" w:type="dxa"/>
            <w:vMerge/>
            <w:tcBorders>
              <w:left w:val="single" w:sz="4" w:space="0" w:color="auto"/>
              <w:right w:val="single" w:sz="4" w:space="0" w:color="auto"/>
            </w:tcBorders>
            <w:vAlign w:val="center"/>
          </w:tcPr>
          <w:p w14:paraId="2DD992A4" w14:textId="77777777" w:rsidR="00C3554F" w:rsidRPr="00727A27" w:rsidRDefault="00C3554F" w:rsidP="006A6AF2">
            <w:pPr>
              <w:jc w:val="center"/>
              <w:rPr>
                <w:rFonts w:eastAsia="Calibri"/>
                <w:b w:val="0"/>
                <w:color w:val="000000"/>
                <w:sz w:val="24"/>
                <w:szCs w:val="24"/>
              </w:rPr>
            </w:pPr>
          </w:p>
        </w:tc>
        <w:tc>
          <w:tcPr>
            <w:tcW w:w="1418" w:type="dxa"/>
            <w:vMerge/>
            <w:tcBorders>
              <w:left w:val="single" w:sz="4" w:space="0" w:color="auto"/>
              <w:right w:val="single" w:sz="4" w:space="0" w:color="auto"/>
            </w:tcBorders>
            <w:vAlign w:val="center"/>
          </w:tcPr>
          <w:p w14:paraId="0EDB5E05" w14:textId="77777777" w:rsidR="00C3554F" w:rsidRPr="00727A27" w:rsidRDefault="00C3554F" w:rsidP="006A6AF2">
            <w:pPr>
              <w:jc w:val="center"/>
              <w:rPr>
                <w:rFonts w:eastAsia="Calibri"/>
                <w:b w:val="0"/>
                <w:color w:val="000000"/>
                <w:sz w:val="24"/>
                <w:szCs w:val="24"/>
              </w:rPr>
            </w:pPr>
          </w:p>
        </w:tc>
        <w:tc>
          <w:tcPr>
            <w:tcW w:w="1417" w:type="dxa"/>
            <w:vMerge/>
            <w:tcBorders>
              <w:left w:val="single" w:sz="4" w:space="0" w:color="auto"/>
              <w:right w:val="single" w:sz="4" w:space="0" w:color="auto"/>
            </w:tcBorders>
            <w:vAlign w:val="center"/>
          </w:tcPr>
          <w:p w14:paraId="10B2A163" w14:textId="77777777" w:rsidR="00C3554F" w:rsidRPr="00727A27" w:rsidRDefault="00C3554F" w:rsidP="006A6AF2">
            <w:pPr>
              <w:jc w:val="center"/>
              <w:rPr>
                <w:rFonts w:eastAsia="Calibri"/>
                <w:b w:val="0"/>
                <w:color w:val="000000"/>
                <w:sz w:val="24"/>
                <w:szCs w:val="24"/>
              </w:rPr>
            </w:pPr>
          </w:p>
        </w:tc>
      </w:tr>
      <w:tr w:rsidR="00C3554F" w:rsidRPr="00727A27" w14:paraId="53BC51BA" w14:textId="77777777" w:rsidTr="006A6AF2">
        <w:trPr>
          <w:trHeight w:val="942"/>
        </w:trPr>
        <w:tc>
          <w:tcPr>
            <w:tcW w:w="1276" w:type="dxa"/>
            <w:vMerge w:val="restart"/>
            <w:tcBorders>
              <w:top w:val="single" w:sz="4" w:space="0" w:color="auto"/>
              <w:left w:val="single" w:sz="4" w:space="0" w:color="auto"/>
              <w:right w:val="single" w:sz="4" w:space="0" w:color="auto"/>
            </w:tcBorders>
            <w:vAlign w:val="center"/>
          </w:tcPr>
          <w:p w14:paraId="28E4F3F4" w14:textId="77777777" w:rsidR="00C3554F" w:rsidRPr="00727A27" w:rsidRDefault="00C3554F" w:rsidP="006A6AF2">
            <w:pPr>
              <w:jc w:val="both"/>
              <w:rPr>
                <w:rFonts w:eastAsia="Calibri"/>
                <w:color w:val="000000"/>
                <w:sz w:val="24"/>
                <w:szCs w:val="24"/>
              </w:rPr>
            </w:pPr>
          </w:p>
          <w:p w14:paraId="726FA7F6" w14:textId="77777777" w:rsidR="00C3554F" w:rsidRPr="00727A27" w:rsidRDefault="00C3554F" w:rsidP="006A6AF2">
            <w:pPr>
              <w:jc w:val="both"/>
              <w:rPr>
                <w:rFonts w:eastAsia="Calibri"/>
                <w:bCs/>
                <w:color w:val="000000"/>
                <w:sz w:val="24"/>
                <w:szCs w:val="24"/>
              </w:rPr>
            </w:pPr>
            <w:r w:rsidRPr="00727A27">
              <w:rPr>
                <w:rFonts w:eastAsia="Calibri"/>
                <w:color w:val="000000"/>
                <w:sz w:val="24"/>
                <w:szCs w:val="24"/>
              </w:rPr>
              <w:t>II.</w:t>
            </w:r>
            <w:r w:rsidRPr="00727A27">
              <w:rPr>
                <w:rFonts w:eastAsia="Calibri"/>
                <w:bCs/>
                <w:color w:val="000000"/>
                <w:sz w:val="24"/>
                <w:szCs w:val="24"/>
              </w:rPr>
              <w:t xml:space="preserve"> Đời sống văn hóa, tinh thần lành mạnh, phong phú</w:t>
            </w:r>
          </w:p>
          <w:p w14:paraId="408B7DC8" w14:textId="77777777" w:rsidR="00C3554F" w:rsidRPr="00727A27" w:rsidRDefault="00C3554F" w:rsidP="006A6AF2">
            <w:pPr>
              <w:jc w:val="both"/>
              <w:rPr>
                <w:rFonts w:eastAsia="Calibri"/>
                <w:color w:val="000000"/>
                <w:sz w:val="24"/>
                <w:szCs w:val="24"/>
              </w:rPr>
            </w:pPr>
          </w:p>
          <w:p w14:paraId="42652D69" w14:textId="77777777" w:rsidR="00C3554F" w:rsidRPr="00727A27" w:rsidRDefault="00C3554F" w:rsidP="006A6AF2">
            <w:pPr>
              <w:jc w:val="both"/>
              <w:rPr>
                <w:rFonts w:eastAsia="Calibri"/>
                <w:color w:val="000000"/>
                <w:sz w:val="24"/>
                <w:szCs w:val="24"/>
              </w:rPr>
            </w:pPr>
          </w:p>
          <w:p w14:paraId="3E8BE11F" w14:textId="77777777" w:rsidR="00C3554F" w:rsidRPr="00727A27" w:rsidRDefault="00C3554F" w:rsidP="006A6AF2">
            <w:pPr>
              <w:jc w:val="both"/>
              <w:rPr>
                <w:rFonts w:eastAsia="Calibri"/>
                <w:color w:val="000000"/>
                <w:sz w:val="24"/>
                <w:szCs w:val="24"/>
              </w:rPr>
            </w:pPr>
          </w:p>
          <w:p w14:paraId="17484326" w14:textId="77777777" w:rsidR="00C3554F" w:rsidRPr="00727A27" w:rsidRDefault="00C3554F" w:rsidP="006A6AF2">
            <w:pPr>
              <w:jc w:val="both"/>
              <w:rPr>
                <w:rFonts w:eastAsia="Calibri"/>
                <w:color w:val="000000"/>
                <w:sz w:val="24"/>
                <w:szCs w:val="24"/>
              </w:rPr>
            </w:pPr>
          </w:p>
          <w:p w14:paraId="4A44B6F6" w14:textId="77777777" w:rsidR="00C3554F" w:rsidRPr="00727A27" w:rsidRDefault="00C3554F" w:rsidP="006A6AF2">
            <w:pPr>
              <w:jc w:val="both"/>
              <w:rPr>
                <w:rFonts w:eastAsia="Calibri"/>
                <w:color w:val="000000"/>
                <w:sz w:val="24"/>
                <w:szCs w:val="24"/>
              </w:rPr>
            </w:pPr>
          </w:p>
          <w:p w14:paraId="492BD103" w14:textId="77777777" w:rsidR="00C3554F" w:rsidRPr="00727A27" w:rsidRDefault="00C3554F" w:rsidP="006A6AF2">
            <w:pPr>
              <w:jc w:val="both"/>
              <w:rPr>
                <w:rFonts w:eastAsia="Calibri"/>
                <w:color w:val="000000"/>
                <w:sz w:val="24"/>
                <w:szCs w:val="24"/>
              </w:rPr>
            </w:pPr>
          </w:p>
          <w:p w14:paraId="30FE2B2B" w14:textId="77777777" w:rsidR="00C3554F" w:rsidRPr="00727A27" w:rsidRDefault="00C3554F" w:rsidP="006A6AF2">
            <w:pPr>
              <w:jc w:val="both"/>
              <w:rPr>
                <w:rFonts w:eastAsia="Calibri"/>
                <w:color w:val="000000"/>
                <w:sz w:val="24"/>
                <w:szCs w:val="24"/>
              </w:rPr>
            </w:pPr>
          </w:p>
          <w:p w14:paraId="21CAEA9D" w14:textId="77777777" w:rsidR="00C3554F" w:rsidRPr="00727A27" w:rsidRDefault="00C3554F" w:rsidP="006A6AF2">
            <w:pPr>
              <w:jc w:val="both"/>
              <w:rPr>
                <w:rFonts w:eastAsia="Calibri"/>
                <w:color w:val="000000"/>
                <w:sz w:val="24"/>
                <w:szCs w:val="24"/>
              </w:rPr>
            </w:pPr>
          </w:p>
          <w:p w14:paraId="00974249" w14:textId="77777777" w:rsidR="00C3554F" w:rsidRPr="00727A27" w:rsidRDefault="00C3554F" w:rsidP="006A6AF2">
            <w:pPr>
              <w:jc w:val="both"/>
              <w:rPr>
                <w:rFonts w:eastAsia="Calibri"/>
                <w:color w:val="000000"/>
                <w:sz w:val="24"/>
                <w:szCs w:val="24"/>
              </w:rPr>
            </w:pPr>
          </w:p>
          <w:p w14:paraId="45D6954E" w14:textId="77777777" w:rsidR="00C3554F" w:rsidRPr="00727A27" w:rsidRDefault="00C3554F" w:rsidP="006A6AF2">
            <w:pPr>
              <w:jc w:val="both"/>
              <w:rPr>
                <w:rFonts w:eastAsia="Calibri"/>
                <w:color w:val="000000"/>
                <w:sz w:val="24"/>
                <w:szCs w:val="24"/>
              </w:rPr>
            </w:pPr>
          </w:p>
          <w:p w14:paraId="542AA050" w14:textId="77777777" w:rsidR="00C3554F" w:rsidRPr="00727A27" w:rsidRDefault="00C3554F" w:rsidP="006A6AF2">
            <w:pPr>
              <w:jc w:val="both"/>
              <w:rPr>
                <w:rFonts w:eastAsia="Calibri"/>
                <w:color w:val="000000"/>
                <w:sz w:val="24"/>
                <w:szCs w:val="24"/>
              </w:rPr>
            </w:pPr>
          </w:p>
          <w:p w14:paraId="0254ED3D" w14:textId="77777777" w:rsidR="00C3554F" w:rsidRPr="00727A27" w:rsidRDefault="00C3554F" w:rsidP="006A6AF2">
            <w:pPr>
              <w:jc w:val="both"/>
              <w:rPr>
                <w:rFonts w:eastAsia="Calibri"/>
                <w:color w:val="000000"/>
                <w:sz w:val="24"/>
                <w:szCs w:val="24"/>
              </w:rPr>
            </w:pPr>
          </w:p>
          <w:p w14:paraId="0F1DFE47" w14:textId="77777777" w:rsidR="00C3554F" w:rsidRPr="00727A27" w:rsidRDefault="00C3554F" w:rsidP="006A6AF2">
            <w:pPr>
              <w:jc w:val="both"/>
              <w:rPr>
                <w:rFonts w:eastAsia="Calibri"/>
                <w:color w:val="000000"/>
                <w:sz w:val="24"/>
                <w:szCs w:val="24"/>
              </w:rPr>
            </w:pPr>
          </w:p>
          <w:p w14:paraId="0CB0975B" w14:textId="77777777" w:rsidR="00C3554F" w:rsidRPr="00727A27" w:rsidRDefault="00C3554F" w:rsidP="006A6AF2">
            <w:pPr>
              <w:jc w:val="both"/>
              <w:rPr>
                <w:rFonts w:eastAsia="Calibri"/>
                <w:color w:val="000000"/>
                <w:sz w:val="24"/>
                <w:szCs w:val="24"/>
              </w:rPr>
            </w:pPr>
          </w:p>
          <w:p w14:paraId="6DAB32F5" w14:textId="77777777" w:rsidR="00C3554F" w:rsidRPr="00727A27" w:rsidRDefault="00C3554F" w:rsidP="006A6AF2">
            <w:pPr>
              <w:jc w:val="both"/>
              <w:rPr>
                <w:rFonts w:eastAsia="Calibri"/>
                <w:color w:val="000000"/>
                <w:sz w:val="24"/>
                <w:szCs w:val="24"/>
              </w:rPr>
            </w:pPr>
          </w:p>
          <w:p w14:paraId="5BCEC3FC" w14:textId="77777777" w:rsidR="00C3554F" w:rsidRPr="00727A27" w:rsidRDefault="00C3554F" w:rsidP="006A6AF2">
            <w:pPr>
              <w:jc w:val="both"/>
              <w:rPr>
                <w:rFonts w:eastAsia="Calibri"/>
                <w:color w:val="000000"/>
                <w:sz w:val="24"/>
                <w:szCs w:val="24"/>
              </w:rPr>
            </w:pPr>
          </w:p>
          <w:p w14:paraId="26417271" w14:textId="77777777" w:rsidR="00C3554F" w:rsidRPr="00727A27" w:rsidRDefault="00C3554F" w:rsidP="006A6AF2">
            <w:pPr>
              <w:jc w:val="both"/>
              <w:rPr>
                <w:rFonts w:eastAsia="Calibri"/>
                <w:color w:val="000000"/>
                <w:sz w:val="24"/>
                <w:szCs w:val="24"/>
              </w:rPr>
            </w:pPr>
          </w:p>
          <w:p w14:paraId="37D00F00" w14:textId="77777777" w:rsidR="00C3554F" w:rsidRPr="00727A27" w:rsidRDefault="00C3554F" w:rsidP="006A6AF2">
            <w:pPr>
              <w:jc w:val="both"/>
              <w:rPr>
                <w:rFonts w:eastAsia="Calibri"/>
                <w:color w:val="000000"/>
                <w:sz w:val="24"/>
                <w:szCs w:val="24"/>
              </w:rPr>
            </w:pPr>
          </w:p>
          <w:p w14:paraId="43DC4472" w14:textId="77777777" w:rsidR="00C3554F" w:rsidRPr="00727A27" w:rsidRDefault="00C3554F" w:rsidP="006A6AF2">
            <w:pPr>
              <w:jc w:val="both"/>
              <w:rPr>
                <w:rFonts w:eastAsia="Calibri"/>
                <w:color w:val="000000"/>
                <w:sz w:val="24"/>
                <w:szCs w:val="24"/>
              </w:rPr>
            </w:pPr>
          </w:p>
          <w:p w14:paraId="743AB442" w14:textId="77777777" w:rsidR="00C3554F" w:rsidRPr="00727A27" w:rsidRDefault="00C3554F" w:rsidP="006A6AF2">
            <w:pPr>
              <w:jc w:val="both"/>
              <w:rPr>
                <w:rFonts w:eastAsia="Calibri"/>
                <w:color w:val="000000"/>
                <w:sz w:val="24"/>
                <w:szCs w:val="24"/>
              </w:rPr>
            </w:pPr>
          </w:p>
          <w:p w14:paraId="0B2248EF" w14:textId="77777777" w:rsidR="00C3554F" w:rsidRPr="00727A27" w:rsidRDefault="00C3554F" w:rsidP="006A6AF2">
            <w:pPr>
              <w:jc w:val="both"/>
              <w:rPr>
                <w:rFonts w:eastAsia="Calibri"/>
                <w:color w:val="000000"/>
                <w:sz w:val="24"/>
                <w:szCs w:val="24"/>
              </w:rPr>
            </w:pPr>
          </w:p>
          <w:p w14:paraId="3D549D2A" w14:textId="77777777" w:rsidR="00C3554F" w:rsidRPr="00727A27" w:rsidRDefault="00C3554F" w:rsidP="006A6AF2">
            <w:pPr>
              <w:jc w:val="both"/>
              <w:rPr>
                <w:rFonts w:eastAsia="Calibri"/>
                <w:color w:val="000000"/>
                <w:sz w:val="24"/>
                <w:szCs w:val="24"/>
              </w:rPr>
            </w:pPr>
          </w:p>
          <w:p w14:paraId="721E31C4" w14:textId="77777777" w:rsidR="00C3554F" w:rsidRPr="00727A27" w:rsidRDefault="00C3554F" w:rsidP="006A6AF2">
            <w:pPr>
              <w:jc w:val="both"/>
              <w:rPr>
                <w:rFonts w:eastAsia="Calibri"/>
                <w:color w:val="000000"/>
                <w:sz w:val="24"/>
                <w:szCs w:val="24"/>
              </w:rPr>
            </w:pPr>
          </w:p>
          <w:p w14:paraId="0B68206C" w14:textId="77777777" w:rsidR="00C3554F" w:rsidRPr="00727A27" w:rsidRDefault="00C3554F" w:rsidP="006A6AF2">
            <w:pPr>
              <w:jc w:val="both"/>
              <w:rPr>
                <w:rFonts w:eastAsia="Calibri"/>
                <w:color w:val="000000"/>
                <w:sz w:val="24"/>
                <w:szCs w:val="24"/>
              </w:rPr>
            </w:pPr>
          </w:p>
          <w:p w14:paraId="34B07839" w14:textId="77777777" w:rsidR="00C3554F" w:rsidRPr="00727A27" w:rsidRDefault="00C3554F" w:rsidP="006A6AF2">
            <w:pPr>
              <w:jc w:val="both"/>
              <w:rPr>
                <w:rFonts w:eastAsia="Calibri"/>
                <w:color w:val="000000"/>
                <w:sz w:val="24"/>
                <w:szCs w:val="24"/>
              </w:rPr>
            </w:pPr>
          </w:p>
          <w:p w14:paraId="7100E3E4" w14:textId="77777777" w:rsidR="00C3554F" w:rsidRPr="00727A27" w:rsidRDefault="00C3554F" w:rsidP="006A6AF2">
            <w:pPr>
              <w:jc w:val="both"/>
              <w:rPr>
                <w:rFonts w:eastAsia="Calibri"/>
                <w:color w:val="000000"/>
                <w:sz w:val="24"/>
                <w:szCs w:val="24"/>
              </w:rPr>
            </w:pPr>
          </w:p>
          <w:p w14:paraId="4A33A314" w14:textId="77777777" w:rsidR="00C3554F" w:rsidRPr="00727A27" w:rsidRDefault="00C3554F" w:rsidP="006A6AF2">
            <w:pPr>
              <w:jc w:val="both"/>
              <w:rPr>
                <w:rFonts w:eastAsia="Calibri"/>
                <w:color w:val="000000"/>
                <w:sz w:val="24"/>
                <w:szCs w:val="24"/>
              </w:rPr>
            </w:pPr>
          </w:p>
          <w:p w14:paraId="3A041CD8" w14:textId="77777777" w:rsidR="00C3554F" w:rsidRPr="00727A27" w:rsidRDefault="00C3554F" w:rsidP="006A6AF2">
            <w:pPr>
              <w:jc w:val="both"/>
              <w:rPr>
                <w:rFonts w:eastAsia="Calibri"/>
                <w:color w:val="000000"/>
                <w:sz w:val="24"/>
                <w:szCs w:val="24"/>
              </w:rPr>
            </w:pPr>
          </w:p>
          <w:p w14:paraId="4AD3577F" w14:textId="77777777" w:rsidR="00C3554F" w:rsidRPr="00727A27" w:rsidRDefault="00C3554F" w:rsidP="006A6AF2">
            <w:pPr>
              <w:jc w:val="both"/>
              <w:rPr>
                <w:rFonts w:eastAsia="Calibri"/>
                <w:color w:val="000000"/>
                <w:sz w:val="24"/>
                <w:szCs w:val="24"/>
              </w:rPr>
            </w:pPr>
          </w:p>
          <w:p w14:paraId="28D0727D" w14:textId="77777777" w:rsidR="00C3554F" w:rsidRPr="00727A27" w:rsidRDefault="00C3554F" w:rsidP="006A6AF2">
            <w:pPr>
              <w:jc w:val="both"/>
              <w:rPr>
                <w:rFonts w:eastAsia="Calibri"/>
                <w:color w:val="000000"/>
                <w:sz w:val="24"/>
                <w:szCs w:val="24"/>
              </w:rPr>
            </w:pPr>
          </w:p>
          <w:p w14:paraId="5FC4E699" w14:textId="77777777" w:rsidR="00C3554F" w:rsidRPr="00727A27" w:rsidRDefault="00C3554F" w:rsidP="006A6AF2">
            <w:pPr>
              <w:jc w:val="both"/>
              <w:rPr>
                <w:rFonts w:eastAsia="Calibri"/>
                <w:color w:val="000000"/>
                <w:sz w:val="24"/>
                <w:szCs w:val="24"/>
              </w:rPr>
            </w:pPr>
          </w:p>
          <w:p w14:paraId="1FCF5679" w14:textId="77777777" w:rsidR="00C3554F" w:rsidRPr="00727A27" w:rsidRDefault="00C3554F" w:rsidP="006A6AF2">
            <w:pPr>
              <w:jc w:val="both"/>
              <w:rPr>
                <w:rFonts w:eastAsia="Calibri"/>
                <w:color w:val="000000"/>
                <w:sz w:val="24"/>
                <w:szCs w:val="24"/>
              </w:rPr>
            </w:pPr>
          </w:p>
          <w:p w14:paraId="70352018" w14:textId="77777777" w:rsidR="00C3554F" w:rsidRPr="00727A27" w:rsidRDefault="00C3554F" w:rsidP="006A6AF2">
            <w:pPr>
              <w:jc w:val="both"/>
              <w:rPr>
                <w:rFonts w:eastAsia="Calibri"/>
                <w:color w:val="000000"/>
                <w:sz w:val="24"/>
                <w:szCs w:val="24"/>
              </w:rPr>
            </w:pPr>
          </w:p>
          <w:p w14:paraId="411D2524" w14:textId="77777777" w:rsidR="00C3554F" w:rsidRPr="00727A27" w:rsidRDefault="00C3554F" w:rsidP="006A6AF2">
            <w:pPr>
              <w:jc w:val="both"/>
              <w:rPr>
                <w:rFonts w:eastAsia="Calibri"/>
                <w:color w:val="000000"/>
                <w:sz w:val="24"/>
                <w:szCs w:val="24"/>
              </w:rPr>
            </w:pPr>
          </w:p>
          <w:p w14:paraId="1626A9A0" w14:textId="77777777" w:rsidR="00C3554F" w:rsidRPr="00727A27" w:rsidRDefault="00C3554F" w:rsidP="006A6AF2">
            <w:pPr>
              <w:jc w:val="both"/>
              <w:rPr>
                <w:rFonts w:eastAsia="Calibri"/>
                <w:color w:val="000000"/>
                <w:sz w:val="24"/>
                <w:szCs w:val="24"/>
              </w:rPr>
            </w:pPr>
          </w:p>
          <w:p w14:paraId="644626E8" w14:textId="77777777" w:rsidR="00C3554F" w:rsidRPr="00727A27" w:rsidRDefault="00C3554F" w:rsidP="006A6AF2">
            <w:pPr>
              <w:jc w:val="both"/>
              <w:rPr>
                <w:rFonts w:eastAsia="Calibri"/>
                <w:color w:val="000000"/>
                <w:sz w:val="24"/>
                <w:szCs w:val="24"/>
              </w:rPr>
            </w:pPr>
          </w:p>
          <w:p w14:paraId="724F6C91" w14:textId="77777777" w:rsidR="00C3554F" w:rsidRPr="00727A27" w:rsidRDefault="00C3554F" w:rsidP="006A6AF2">
            <w:pPr>
              <w:jc w:val="both"/>
              <w:rPr>
                <w:rFonts w:eastAsia="Calibri"/>
                <w:color w:val="000000"/>
                <w:sz w:val="24"/>
                <w:szCs w:val="24"/>
              </w:rPr>
            </w:pPr>
          </w:p>
          <w:p w14:paraId="6C04F228" w14:textId="77777777" w:rsidR="00C3554F" w:rsidRPr="00727A27" w:rsidRDefault="00C3554F" w:rsidP="006A6AF2">
            <w:pPr>
              <w:jc w:val="both"/>
              <w:rPr>
                <w:rFonts w:eastAsia="Calibri"/>
                <w:color w:val="000000"/>
                <w:sz w:val="24"/>
                <w:szCs w:val="24"/>
              </w:rPr>
            </w:pPr>
          </w:p>
          <w:p w14:paraId="14CACF90" w14:textId="77777777" w:rsidR="00C3554F" w:rsidRPr="00727A27" w:rsidRDefault="00C3554F" w:rsidP="006A6AF2">
            <w:pPr>
              <w:jc w:val="both"/>
              <w:rPr>
                <w:rFonts w:eastAsia="Calibri"/>
                <w:color w:val="000000"/>
                <w:sz w:val="24"/>
                <w:szCs w:val="24"/>
              </w:rPr>
            </w:pPr>
          </w:p>
        </w:tc>
        <w:tc>
          <w:tcPr>
            <w:tcW w:w="1559" w:type="dxa"/>
            <w:tcBorders>
              <w:top w:val="single" w:sz="4" w:space="0" w:color="auto"/>
              <w:left w:val="single" w:sz="4" w:space="0" w:color="auto"/>
              <w:right w:val="single" w:sz="4" w:space="0" w:color="auto"/>
            </w:tcBorders>
            <w:vAlign w:val="center"/>
          </w:tcPr>
          <w:p w14:paraId="4389717F" w14:textId="77777777" w:rsidR="00C3554F" w:rsidRPr="00CB197E" w:rsidRDefault="00C3554F" w:rsidP="006A6AF2">
            <w:pPr>
              <w:jc w:val="both"/>
              <w:rPr>
                <w:sz w:val="24"/>
                <w:szCs w:val="24"/>
              </w:rPr>
            </w:pPr>
            <w:r w:rsidRPr="00CB197E">
              <w:rPr>
                <w:b w:val="0"/>
                <w:sz w:val="24"/>
                <w:szCs w:val="24"/>
              </w:rPr>
              <w:lastRenderedPageBreak/>
              <w:t>1. Nhà văn hóa, sân thể thao, điểm đọc sách phục vụ cộng đồng phù hợp với điều kiện thực tiễn của thôn, tổ dân phố</w:t>
            </w:r>
          </w:p>
          <w:p w14:paraId="0AD3F918" w14:textId="77777777" w:rsidR="00C3554F" w:rsidRPr="00CB197E" w:rsidRDefault="00C3554F" w:rsidP="006A6AF2">
            <w:r>
              <w:rPr>
                <w:bCs/>
                <w:sz w:val="24"/>
                <w:szCs w:val="24"/>
              </w:rPr>
              <w:t xml:space="preserve">   </w:t>
            </w:r>
            <w:r w:rsidRPr="00CB197E">
              <w:rPr>
                <w:bCs/>
                <w:sz w:val="24"/>
                <w:szCs w:val="24"/>
              </w:rPr>
              <w:t>(5 điểm)</w:t>
            </w:r>
          </w:p>
        </w:tc>
        <w:tc>
          <w:tcPr>
            <w:tcW w:w="3828" w:type="dxa"/>
            <w:tcBorders>
              <w:top w:val="single" w:sz="4" w:space="0" w:color="auto"/>
              <w:left w:val="single" w:sz="4" w:space="0" w:color="auto"/>
              <w:right w:val="single" w:sz="4" w:space="0" w:color="auto"/>
            </w:tcBorders>
          </w:tcPr>
          <w:p w14:paraId="0107CD0A" w14:textId="0EBC817D" w:rsidR="00C3554F" w:rsidRPr="00727A27" w:rsidRDefault="00C3554F" w:rsidP="003B61D3">
            <w:pPr>
              <w:jc w:val="both"/>
              <w:rPr>
                <w:b w:val="0"/>
                <w:sz w:val="24"/>
                <w:szCs w:val="24"/>
              </w:rPr>
            </w:pPr>
            <w:r w:rsidRPr="00727A27">
              <w:rPr>
                <w:b w:val="0"/>
                <w:sz w:val="24"/>
                <w:szCs w:val="24"/>
                <w:lang w:val="vi-VN"/>
              </w:rPr>
              <w:t>Nhà văn hóa - Khu thể thao thôn được tu bổ, tôn tạo, xây mới đảm bảo về diện tích, chỗ ngồi, trang thiết bị hoạt động đáp ứng nhu cầu sinh hoạt văn hóa văn nghệ, thể dục thể thao của cộng đồng dân cư</w:t>
            </w:r>
            <w:r w:rsidRPr="00727A27">
              <w:rPr>
                <w:b w:val="0"/>
                <w:sz w:val="24"/>
                <w:szCs w:val="24"/>
              </w:rPr>
              <w:t xml:space="preserve"> theo quy định về t</w:t>
            </w:r>
            <w:r w:rsidRPr="00727A27">
              <w:rPr>
                <w:b w:val="0"/>
                <w:color w:val="000000"/>
                <w:sz w:val="24"/>
                <w:szCs w:val="24"/>
                <w:shd w:val="clear" w:color="auto" w:fill="FFFFFF"/>
              </w:rPr>
              <w:t>ổ chức, hoạt động và tiêu chí của Bộ Văn hóa, Thể thao và Du lịch.</w:t>
            </w:r>
          </w:p>
        </w:tc>
        <w:tc>
          <w:tcPr>
            <w:tcW w:w="1417" w:type="dxa"/>
            <w:tcBorders>
              <w:top w:val="single" w:sz="4" w:space="0" w:color="auto"/>
              <w:left w:val="single" w:sz="4" w:space="0" w:color="auto"/>
              <w:right w:val="single" w:sz="4" w:space="0" w:color="auto"/>
            </w:tcBorders>
            <w:vAlign w:val="center"/>
          </w:tcPr>
          <w:p w14:paraId="23519868" w14:textId="77777777" w:rsidR="00C3554F" w:rsidRDefault="00C3554F" w:rsidP="006A6AF2">
            <w:pPr>
              <w:spacing w:before="40"/>
              <w:jc w:val="center"/>
              <w:rPr>
                <w:rFonts w:eastAsia="Calibri"/>
                <w:b w:val="0"/>
                <w:bCs/>
                <w:sz w:val="24"/>
                <w:szCs w:val="24"/>
              </w:rPr>
            </w:pPr>
            <w:r>
              <w:rPr>
                <w:rFonts w:eastAsia="Calibri"/>
                <w:b w:val="0"/>
                <w:bCs/>
                <w:sz w:val="24"/>
                <w:szCs w:val="24"/>
              </w:rPr>
              <w:t>5đ</w:t>
            </w:r>
          </w:p>
          <w:p w14:paraId="0C5081DC"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right w:val="single" w:sz="4" w:space="0" w:color="auto"/>
            </w:tcBorders>
            <w:vAlign w:val="center"/>
          </w:tcPr>
          <w:p w14:paraId="07929D1E"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right w:val="single" w:sz="4" w:space="0" w:color="auto"/>
            </w:tcBorders>
            <w:vAlign w:val="center"/>
          </w:tcPr>
          <w:p w14:paraId="1EA24EF8" w14:textId="77777777" w:rsidR="00C3554F" w:rsidRPr="00727A27" w:rsidRDefault="00C3554F" w:rsidP="006A6AF2">
            <w:pPr>
              <w:jc w:val="center"/>
              <w:rPr>
                <w:rFonts w:eastAsia="Calibri"/>
                <w:b w:val="0"/>
                <w:sz w:val="24"/>
                <w:szCs w:val="24"/>
              </w:rPr>
            </w:pPr>
          </w:p>
        </w:tc>
      </w:tr>
      <w:tr w:rsidR="00C3554F" w:rsidRPr="00727A27" w14:paraId="3D07E6A6" w14:textId="77777777" w:rsidTr="006A6AF2">
        <w:trPr>
          <w:trHeight w:val="965"/>
        </w:trPr>
        <w:tc>
          <w:tcPr>
            <w:tcW w:w="1276" w:type="dxa"/>
            <w:vMerge/>
            <w:tcBorders>
              <w:left w:val="single" w:sz="4" w:space="0" w:color="auto"/>
              <w:right w:val="single" w:sz="4" w:space="0" w:color="auto"/>
            </w:tcBorders>
            <w:vAlign w:val="center"/>
          </w:tcPr>
          <w:p w14:paraId="7A9835A7" w14:textId="77777777" w:rsidR="00C3554F" w:rsidRPr="00727A27" w:rsidRDefault="00C3554F" w:rsidP="006A6AF2">
            <w:pPr>
              <w:rPr>
                <w:rFonts w:eastAsia="Calibri"/>
                <w:color w:val="000000"/>
                <w:sz w:val="24"/>
                <w:szCs w:val="24"/>
              </w:rPr>
            </w:pPr>
          </w:p>
        </w:tc>
        <w:tc>
          <w:tcPr>
            <w:tcW w:w="1559" w:type="dxa"/>
            <w:tcBorders>
              <w:left w:val="single" w:sz="4" w:space="0" w:color="auto"/>
              <w:right w:val="single" w:sz="4" w:space="0" w:color="auto"/>
            </w:tcBorders>
            <w:vAlign w:val="center"/>
          </w:tcPr>
          <w:p w14:paraId="3C4F5189" w14:textId="77777777" w:rsidR="00C3554F" w:rsidRDefault="00C3554F" w:rsidP="006A6AF2">
            <w:pPr>
              <w:jc w:val="both"/>
              <w:rPr>
                <w:b w:val="0"/>
                <w:sz w:val="24"/>
                <w:szCs w:val="24"/>
              </w:rPr>
            </w:pPr>
            <w:r w:rsidRPr="00727A27">
              <w:rPr>
                <w:b w:val="0"/>
                <w:sz w:val="24"/>
                <w:szCs w:val="24"/>
              </w:rPr>
              <w:t>2. Trẻ em trong độ tuổi đi học được đến trường</w:t>
            </w:r>
          </w:p>
          <w:p w14:paraId="49F7D700" w14:textId="77777777" w:rsidR="00C3554F" w:rsidRPr="00727A27" w:rsidRDefault="00C3554F" w:rsidP="006A6AF2">
            <w:pPr>
              <w:jc w:val="both"/>
              <w:rPr>
                <w:rFonts w:eastAsia="Calibri"/>
                <w:b w:val="0"/>
                <w:bCs/>
                <w:sz w:val="24"/>
                <w:szCs w:val="24"/>
              </w:rPr>
            </w:pPr>
            <w:r>
              <w:rPr>
                <w:bCs/>
                <w:sz w:val="24"/>
                <w:szCs w:val="24"/>
              </w:rPr>
              <w:t xml:space="preserve">     </w:t>
            </w:r>
            <w:r w:rsidRPr="00CB197E">
              <w:rPr>
                <w:bCs/>
                <w:sz w:val="24"/>
                <w:szCs w:val="24"/>
              </w:rPr>
              <w:t>(5 điểm)</w:t>
            </w:r>
          </w:p>
        </w:tc>
        <w:tc>
          <w:tcPr>
            <w:tcW w:w="3828" w:type="dxa"/>
            <w:tcBorders>
              <w:top w:val="single" w:sz="4" w:space="0" w:color="auto"/>
              <w:left w:val="single" w:sz="4" w:space="0" w:color="auto"/>
              <w:right w:val="single" w:sz="4" w:space="0" w:color="auto"/>
            </w:tcBorders>
            <w:vAlign w:val="center"/>
          </w:tcPr>
          <w:p w14:paraId="43FFF9DC" w14:textId="77777777" w:rsidR="00C3554F" w:rsidRPr="00727A27" w:rsidRDefault="00C3554F" w:rsidP="006A6AF2">
            <w:pPr>
              <w:jc w:val="both"/>
              <w:rPr>
                <w:rFonts w:eastAsia="Calibri"/>
                <w:b w:val="0"/>
                <w:bCs/>
                <w:sz w:val="24"/>
                <w:szCs w:val="24"/>
              </w:rPr>
            </w:pPr>
            <w:r w:rsidRPr="00727A27">
              <w:rPr>
                <w:b w:val="0"/>
                <w:sz w:val="24"/>
                <w:szCs w:val="24"/>
              </w:rPr>
              <w:t>Có 100% trẻ em trong độ tuổi đi học được đến trường</w:t>
            </w:r>
          </w:p>
        </w:tc>
        <w:tc>
          <w:tcPr>
            <w:tcW w:w="1417" w:type="dxa"/>
            <w:tcBorders>
              <w:top w:val="single" w:sz="4" w:space="0" w:color="auto"/>
              <w:left w:val="single" w:sz="4" w:space="0" w:color="auto"/>
              <w:right w:val="single" w:sz="4" w:space="0" w:color="auto"/>
            </w:tcBorders>
            <w:vAlign w:val="center"/>
          </w:tcPr>
          <w:p w14:paraId="4E21451D" w14:textId="77777777" w:rsidR="00C3554F" w:rsidRDefault="00C3554F" w:rsidP="006A6AF2">
            <w:pPr>
              <w:spacing w:before="40"/>
              <w:jc w:val="center"/>
              <w:rPr>
                <w:rFonts w:eastAsia="Calibri"/>
                <w:b w:val="0"/>
                <w:bCs/>
                <w:sz w:val="24"/>
                <w:szCs w:val="24"/>
              </w:rPr>
            </w:pPr>
            <w:r>
              <w:rPr>
                <w:rFonts w:eastAsia="Calibri"/>
                <w:b w:val="0"/>
                <w:bCs/>
                <w:sz w:val="24"/>
                <w:szCs w:val="24"/>
              </w:rPr>
              <w:t>5đ</w:t>
            </w:r>
          </w:p>
          <w:p w14:paraId="6D653B5B"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right w:val="single" w:sz="4" w:space="0" w:color="auto"/>
            </w:tcBorders>
            <w:vAlign w:val="center"/>
          </w:tcPr>
          <w:p w14:paraId="5FA2F962"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right w:val="single" w:sz="4" w:space="0" w:color="auto"/>
            </w:tcBorders>
            <w:vAlign w:val="center"/>
          </w:tcPr>
          <w:p w14:paraId="0A461107" w14:textId="77777777" w:rsidR="00C3554F" w:rsidRPr="00727A27" w:rsidRDefault="00C3554F" w:rsidP="006A6AF2">
            <w:pPr>
              <w:jc w:val="center"/>
              <w:rPr>
                <w:rFonts w:eastAsia="Calibri"/>
                <w:b w:val="0"/>
                <w:sz w:val="24"/>
                <w:szCs w:val="24"/>
              </w:rPr>
            </w:pPr>
          </w:p>
        </w:tc>
      </w:tr>
      <w:tr w:rsidR="00C3554F" w:rsidRPr="00727A27" w14:paraId="201A669E" w14:textId="77777777" w:rsidTr="006A6AF2">
        <w:tc>
          <w:tcPr>
            <w:tcW w:w="1276" w:type="dxa"/>
            <w:vMerge/>
            <w:tcBorders>
              <w:left w:val="single" w:sz="4" w:space="0" w:color="auto"/>
              <w:right w:val="single" w:sz="4" w:space="0" w:color="auto"/>
            </w:tcBorders>
            <w:vAlign w:val="center"/>
          </w:tcPr>
          <w:p w14:paraId="7328557A"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vAlign w:val="center"/>
          </w:tcPr>
          <w:p w14:paraId="6D642E17" w14:textId="77777777" w:rsidR="00C3554F" w:rsidRDefault="00C3554F" w:rsidP="006A6AF2">
            <w:pPr>
              <w:jc w:val="both"/>
              <w:rPr>
                <w:b w:val="0"/>
                <w:sz w:val="24"/>
                <w:szCs w:val="24"/>
              </w:rPr>
            </w:pPr>
            <w:r w:rsidRPr="00727A27">
              <w:rPr>
                <w:b w:val="0"/>
                <w:sz w:val="24"/>
                <w:szCs w:val="24"/>
              </w:rPr>
              <w:t>3. Tổ chức hoạt động văn hóa văn nghệ, thể dục thể thao, vui chơi, giải trí lành mạnh</w:t>
            </w:r>
          </w:p>
          <w:p w14:paraId="37492377" w14:textId="77777777" w:rsidR="00C3554F" w:rsidRPr="00727A27" w:rsidRDefault="00C3554F" w:rsidP="006A6AF2">
            <w:pPr>
              <w:jc w:val="center"/>
              <w:rPr>
                <w:b w:val="0"/>
                <w:sz w:val="24"/>
                <w:szCs w:val="24"/>
              </w:rPr>
            </w:pPr>
            <w:r w:rsidRPr="00CB197E">
              <w:rPr>
                <w:bCs/>
                <w:sz w:val="24"/>
                <w:szCs w:val="24"/>
              </w:rPr>
              <w:t>(5 điểm)</w:t>
            </w:r>
          </w:p>
        </w:tc>
        <w:tc>
          <w:tcPr>
            <w:tcW w:w="3828" w:type="dxa"/>
            <w:tcBorders>
              <w:top w:val="single" w:sz="4" w:space="0" w:color="auto"/>
              <w:left w:val="single" w:sz="4" w:space="0" w:color="auto"/>
              <w:bottom w:val="single" w:sz="4" w:space="0" w:color="auto"/>
              <w:right w:val="single" w:sz="4" w:space="0" w:color="auto"/>
            </w:tcBorders>
            <w:vAlign w:val="center"/>
          </w:tcPr>
          <w:p w14:paraId="0BE2507E" w14:textId="77777777" w:rsidR="00C3554F" w:rsidRPr="00727A27" w:rsidRDefault="00C3554F" w:rsidP="006A6AF2">
            <w:pPr>
              <w:jc w:val="both"/>
              <w:rPr>
                <w:rFonts w:eastAsia="Calibri"/>
                <w:b w:val="0"/>
                <w:color w:val="000000"/>
                <w:sz w:val="24"/>
                <w:szCs w:val="24"/>
                <w:lang w:val="vi-VN"/>
              </w:rPr>
            </w:pPr>
            <w:r w:rsidRPr="00727A27">
              <w:rPr>
                <w:b w:val="0"/>
                <w:sz w:val="24"/>
                <w:szCs w:val="24"/>
              </w:rPr>
              <w:t>a) Có tổ chức các hoạt động tuyên truyền, cổ động phục vụ các nhiệm vụ chính trị, sản xuất và đời sống của Nhân dân ở thôn.</w:t>
            </w:r>
          </w:p>
        </w:tc>
        <w:tc>
          <w:tcPr>
            <w:tcW w:w="1417" w:type="dxa"/>
            <w:tcBorders>
              <w:top w:val="single" w:sz="4" w:space="0" w:color="auto"/>
              <w:left w:val="single" w:sz="4" w:space="0" w:color="auto"/>
              <w:right w:val="single" w:sz="4" w:space="0" w:color="auto"/>
            </w:tcBorders>
            <w:vAlign w:val="center"/>
          </w:tcPr>
          <w:p w14:paraId="0436B776"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4228DA7F"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right w:val="single" w:sz="4" w:space="0" w:color="auto"/>
            </w:tcBorders>
            <w:vAlign w:val="center"/>
          </w:tcPr>
          <w:p w14:paraId="34530F8E"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right w:val="single" w:sz="4" w:space="0" w:color="auto"/>
            </w:tcBorders>
            <w:vAlign w:val="center"/>
          </w:tcPr>
          <w:p w14:paraId="7188971F" w14:textId="77777777" w:rsidR="00C3554F" w:rsidRPr="00727A27" w:rsidRDefault="00C3554F" w:rsidP="006A6AF2">
            <w:pPr>
              <w:jc w:val="center"/>
              <w:rPr>
                <w:rFonts w:eastAsia="Calibri"/>
                <w:b w:val="0"/>
                <w:sz w:val="24"/>
                <w:szCs w:val="24"/>
              </w:rPr>
            </w:pPr>
          </w:p>
        </w:tc>
      </w:tr>
      <w:tr w:rsidR="00C3554F" w:rsidRPr="00727A27" w14:paraId="424AE602" w14:textId="77777777" w:rsidTr="006A6AF2">
        <w:tc>
          <w:tcPr>
            <w:tcW w:w="1276" w:type="dxa"/>
            <w:vMerge/>
            <w:tcBorders>
              <w:left w:val="single" w:sz="4" w:space="0" w:color="auto"/>
              <w:right w:val="single" w:sz="4" w:space="0" w:color="auto"/>
            </w:tcBorders>
            <w:vAlign w:val="center"/>
          </w:tcPr>
          <w:p w14:paraId="2FDF73AC"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2A6550C6"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0BD873C1" w14:textId="77777777" w:rsidR="00C3554F" w:rsidRPr="00727A27" w:rsidRDefault="00C3554F" w:rsidP="006A6AF2">
            <w:pPr>
              <w:jc w:val="both"/>
              <w:rPr>
                <w:rFonts w:eastAsia="Calibri"/>
                <w:b w:val="0"/>
                <w:color w:val="000000"/>
                <w:sz w:val="24"/>
                <w:szCs w:val="24"/>
                <w:lang w:val="vi-VN"/>
              </w:rPr>
            </w:pPr>
            <w:r w:rsidRPr="00727A27">
              <w:rPr>
                <w:b w:val="0"/>
                <w:sz w:val="24"/>
                <w:szCs w:val="24"/>
              </w:rPr>
              <w:t>b) Duy trì tổ chức hoạt động thường xuyên phong trào văn hóa văn nghệ, thể dục, thể thao quần chúng; các cuộc giao lưu, liên hoan, hội thi, hội diễn văn nghệ; giao hữu, thi đấu các môn thể thao.</w:t>
            </w:r>
          </w:p>
        </w:tc>
        <w:tc>
          <w:tcPr>
            <w:tcW w:w="1417" w:type="dxa"/>
            <w:tcBorders>
              <w:left w:val="single" w:sz="4" w:space="0" w:color="auto"/>
              <w:right w:val="single" w:sz="4" w:space="0" w:color="auto"/>
            </w:tcBorders>
            <w:vAlign w:val="center"/>
          </w:tcPr>
          <w:p w14:paraId="09DD72F5"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2đ</w:t>
            </w:r>
          </w:p>
        </w:tc>
        <w:tc>
          <w:tcPr>
            <w:tcW w:w="1418" w:type="dxa"/>
            <w:tcBorders>
              <w:left w:val="single" w:sz="4" w:space="0" w:color="auto"/>
              <w:right w:val="single" w:sz="4" w:space="0" w:color="auto"/>
            </w:tcBorders>
            <w:vAlign w:val="center"/>
          </w:tcPr>
          <w:p w14:paraId="0F8FCB31"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1A72D465" w14:textId="77777777" w:rsidR="00C3554F" w:rsidRPr="00727A27" w:rsidRDefault="00C3554F" w:rsidP="006A6AF2">
            <w:pPr>
              <w:jc w:val="center"/>
              <w:rPr>
                <w:rFonts w:eastAsia="Calibri"/>
                <w:b w:val="0"/>
                <w:color w:val="000000"/>
                <w:sz w:val="24"/>
                <w:szCs w:val="24"/>
              </w:rPr>
            </w:pPr>
          </w:p>
        </w:tc>
      </w:tr>
      <w:tr w:rsidR="00C3554F" w:rsidRPr="00727A27" w14:paraId="1DDA7BAD" w14:textId="77777777" w:rsidTr="006A6AF2">
        <w:tc>
          <w:tcPr>
            <w:tcW w:w="1276" w:type="dxa"/>
            <w:vMerge/>
            <w:tcBorders>
              <w:left w:val="single" w:sz="4" w:space="0" w:color="auto"/>
              <w:right w:val="single" w:sz="4" w:space="0" w:color="auto"/>
            </w:tcBorders>
            <w:vAlign w:val="center"/>
          </w:tcPr>
          <w:p w14:paraId="4E66A0DC"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5235F25C"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7A9F9679" w14:textId="77777777" w:rsidR="00C3554F" w:rsidRPr="00727A27" w:rsidRDefault="00C3554F" w:rsidP="006A6AF2">
            <w:pPr>
              <w:jc w:val="both"/>
              <w:rPr>
                <w:rFonts w:eastAsia="Calibri"/>
                <w:b w:val="0"/>
                <w:color w:val="000000"/>
                <w:sz w:val="24"/>
                <w:szCs w:val="24"/>
                <w:lang w:val="vi-VN"/>
              </w:rPr>
            </w:pPr>
            <w:r w:rsidRPr="00727A27">
              <w:rPr>
                <w:b w:val="0"/>
                <w:sz w:val="24"/>
                <w:szCs w:val="24"/>
              </w:rPr>
              <w:t xml:space="preserve">c) Duy trì hoạt động các loại hình Câu lạc bộ, nhóm sở thích; phát hiện bồi dưỡng năng khiếu văn hóa văn nghệ, thể dục, thể thao và các hoạt </w:t>
            </w:r>
            <w:r w:rsidRPr="00727A27">
              <w:rPr>
                <w:b w:val="0"/>
                <w:sz w:val="24"/>
                <w:szCs w:val="24"/>
              </w:rPr>
              <w:lastRenderedPageBreak/>
              <w:t>động vui chơi, giải trí cho trẻ em…</w:t>
            </w:r>
          </w:p>
        </w:tc>
        <w:tc>
          <w:tcPr>
            <w:tcW w:w="1417" w:type="dxa"/>
            <w:tcBorders>
              <w:left w:val="single" w:sz="4" w:space="0" w:color="auto"/>
              <w:right w:val="single" w:sz="4" w:space="0" w:color="auto"/>
            </w:tcBorders>
            <w:vAlign w:val="center"/>
          </w:tcPr>
          <w:p w14:paraId="575CA51A"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lastRenderedPageBreak/>
              <w:t>1đ</w:t>
            </w:r>
          </w:p>
        </w:tc>
        <w:tc>
          <w:tcPr>
            <w:tcW w:w="1418" w:type="dxa"/>
            <w:tcBorders>
              <w:left w:val="single" w:sz="4" w:space="0" w:color="auto"/>
              <w:right w:val="single" w:sz="4" w:space="0" w:color="auto"/>
            </w:tcBorders>
            <w:vAlign w:val="center"/>
          </w:tcPr>
          <w:p w14:paraId="1836CE1C"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098DBEB9" w14:textId="77777777" w:rsidR="00C3554F" w:rsidRPr="00727A27" w:rsidRDefault="00C3554F" w:rsidP="006A6AF2">
            <w:pPr>
              <w:jc w:val="center"/>
              <w:rPr>
                <w:rFonts w:eastAsia="Calibri"/>
                <w:b w:val="0"/>
                <w:color w:val="000000"/>
                <w:sz w:val="24"/>
                <w:szCs w:val="24"/>
              </w:rPr>
            </w:pPr>
          </w:p>
        </w:tc>
      </w:tr>
      <w:tr w:rsidR="00C3554F" w:rsidRPr="00727A27" w14:paraId="4418A589" w14:textId="77777777" w:rsidTr="006A6AF2">
        <w:tc>
          <w:tcPr>
            <w:tcW w:w="1276" w:type="dxa"/>
            <w:vMerge/>
            <w:tcBorders>
              <w:left w:val="single" w:sz="4" w:space="0" w:color="auto"/>
              <w:right w:val="single" w:sz="4" w:space="0" w:color="auto"/>
            </w:tcBorders>
            <w:vAlign w:val="center"/>
          </w:tcPr>
          <w:p w14:paraId="61C765BA"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39966E28" w14:textId="77777777" w:rsidR="00C3554F" w:rsidRPr="00727A27" w:rsidRDefault="00C3554F" w:rsidP="006A6AF2">
            <w:pPr>
              <w:jc w:val="both"/>
              <w:rPr>
                <w:b w:val="0"/>
                <w:color w:val="FF660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5B0CC959" w14:textId="77777777" w:rsidR="00C3554F" w:rsidRPr="00727A27" w:rsidRDefault="00C3554F" w:rsidP="006A6AF2">
            <w:pPr>
              <w:jc w:val="both"/>
              <w:rPr>
                <w:rFonts w:eastAsia="Calibri"/>
                <w:b w:val="0"/>
                <w:sz w:val="24"/>
                <w:szCs w:val="24"/>
              </w:rPr>
            </w:pPr>
            <w:r w:rsidRPr="00727A27">
              <w:rPr>
                <w:b w:val="0"/>
                <w:sz w:val="24"/>
                <w:szCs w:val="24"/>
              </w:rPr>
              <w:t>d) Tối thiểu dành 30% thời gian sử dụng các Nhà Văn hóa - Khu thể thao thôn, tổ dân phố trong năm cho hoạt động vui chơi, giải trí và thể thao cho người già và trẻ em đối với vùng đồng bằng và tối thiểu 20% đối với vùng miền núi.</w:t>
            </w:r>
          </w:p>
        </w:tc>
        <w:tc>
          <w:tcPr>
            <w:tcW w:w="1417" w:type="dxa"/>
            <w:tcBorders>
              <w:left w:val="single" w:sz="4" w:space="0" w:color="auto"/>
              <w:bottom w:val="single" w:sz="4" w:space="0" w:color="auto"/>
              <w:right w:val="single" w:sz="4" w:space="0" w:color="auto"/>
            </w:tcBorders>
            <w:vAlign w:val="center"/>
          </w:tcPr>
          <w:p w14:paraId="14954CDA"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bottom w:val="single" w:sz="4" w:space="0" w:color="auto"/>
              <w:right w:val="single" w:sz="4" w:space="0" w:color="auto"/>
            </w:tcBorders>
            <w:vAlign w:val="center"/>
          </w:tcPr>
          <w:p w14:paraId="3EB201CA"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4DFB7DDF" w14:textId="77777777" w:rsidR="00C3554F" w:rsidRPr="00727A27" w:rsidRDefault="00C3554F" w:rsidP="006A6AF2">
            <w:pPr>
              <w:jc w:val="center"/>
              <w:rPr>
                <w:rFonts w:eastAsia="Calibri"/>
                <w:b w:val="0"/>
                <w:color w:val="000000"/>
                <w:sz w:val="24"/>
                <w:szCs w:val="24"/>
              </w:rPr>
            </w:pPr>
          </w:p>
        </w:tc>
      </w:tr>
      <w:tr w:rsidR="00C3554F" w:rsidRPr="00727A27" w14:paraId="19EC4598" w14:textId="77777777" w:rsidTr="006A6AF2">
        <w:trPr>
          <w:trHeight w:val="886"/>
        </w:trPr>
        <w:tc>
          <w:tcPr>
            <w:tcW w:w="1276" w:type="dxa"/>
            <w:vMerge/>
            <w:tcBorders>
              <w:left w:val="single" w:sz="4" w:space="0" w:color="auto"/>
              <w:right w:val="single" w:sz="4" w:space="0" w:color="auto"/>
            </w:tcBorders>
            <w:vAlign w:val="center"/>
          </w:tcPr>
          <w:p w14:paraId="0093443A"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vAlign w:val="center"/>
          </w:tcPr>
          <w:p w14:paraId="2CAD152D" w14:textId="77777777" w:rsidR="00C3554F" w:rsidRDefault="00C3554F" w:rsidP="006A6AF2">
            <w:pPr>
              <w:jc w:val="both"/>
              <w:rPr>
                <w:b w:val="0"/>
                <w:sz w:val="24"/>
                <w:szCs w:val="24"/>
              </w:rPr>
            </w:pPr>
            <w:r w:rsidRPr="00727A27">
              <w:rPr>
                <w:b w:val="0"/>
                <w:sz w:val="24"/>
                <w:szCs w:val="24"/>
              </w:rPr>
              <w:t>4. Tỷ lệ hộ gia đình thực hiện nếp sống văn minh trong việc cưới, việc tang, lễ hội</w:t>
            </w:r>
          </w:p>
          <w:p w14:paraId="07122A5B" w14:textId="77777777" w:rsidR="00C3554F" w:rsidRPr="00727A27" w:rsidRDefault="00C3554F" w:rsidP="006A6AF2">
            <w:pPr>
              <w:jc w:val="both"/>
              <w:rPr>
                <w:b w:val="0"/>
                <w:sz w:val="24"/>
                <w:szCs w:val="24"/>
              </w:rPr>
            </w:pPr>
            <w:r w:rsidRPr="00CB197E">
              <w:rPr>
                <w:bCs/>
                <w:sz w:val="24"/>
                <w:szCs w:val="24"/>
              </w:rPr>
              <w:t>(5 điểm)</w:t>
            </w:r>
          </w:p>
        </w:tc>
        <w:tc>
          <w:tcPr>
            <w:tcW w:w="3828" w:type="dxa"/>
            <w:tcBorders>
              <w:top w:val="single" w:sz="4" w:space="0" w:color="auto"/>
              <w:left w:val="single" w:sz="4" w:space="0" w:color="auto"/>
              <w:right w:val="single" w:sz="4" w:space="0" w:color="auto"/>
            </w:tcBorders>
            <w:vAlign w:val="center"/>
          </w:tcPr>
          <w:p w14:paraId="5EEF9D37" w14:textId="77777777" w:rsidR="00C3554F" w:rsidRPr="00727A27" w:rsidRDefault="00C3554F" w:rsidP="006A6AF2">
            <w:pPr>
              <w:jc w:val="both"/>
              <w:rPr>
                <w:b w:val="0"/>
                <w:sz w:val="24"/>
                <w:szCs w:val="24"/>
              </w:rPr>
            </w:pPr>
            <w:r w:rsidRPr="00727A27">
              <w:rPr>
                <w:b w:val="0"/>
                <w:sz w:val="24"/>
                <w:szCs w:val="24"/>
              </w:rPr>
              <w:t>a) Có từ 90% trở lên hộ gia đình thực hiện tốt nếp sống văn minh trong việc cưới, việc tang, lễ hội.</w:t>
            </w:r>
          </w:p>
        </w:tc>
        <w:tc>
          <w:tcPr>
            <w:tcW w:w="1417" w:type="dxa"/>
            <w:tcBorders>
              <w:top w:val="single" w:sz="4" w:space="0" w:color="auto"/>
              <w:left w:val="single" w:sz="4" w:space="0" w:color="auto"/>
              <w:right w:val="single" w:sz="4" w:space="0" w:color="auto"/>
            </w:tcBorders>
            <w:vAlign w:val="center"/>
          </w:tcPr>
          <w:p w14:paraId="296F395C" w14:textId="77777777" w:rsidR="00C3554F" w:rsidRDefault="00C3554F" w:rsidP="006A6AF2">
            <w:pPr>
              <w:spacing w:before="40"/>
              <w:jc w:val="center"/>
              <w:rPr>
                <w:rFonts w:eastAsia="Calibri"/>
                <w:b w:val="0"/>
                <w:bCs/>
                <w:sz w:val="24"/>
                <w:szCs w:val="24"/>
              </w:rPr>
            </w:pPr>
            <w:r>
              <w:rPr>
                <w:rFonts w:eastAsia="Calibri"/>
                <w:b w:val="0"/>
                <w:bCs/>
                <w:sz w:val="24"/>
                <w:szCs w:val="24"/>
              </w:rPr>
              <w:t>2đ</w:t>
            </w:r>
          </w:p>
          <w:p w14:paraId="2AF84FA5"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right w:val="single" w:sz="4" w:space="0" w:color="auto"/>
            </w:tcBorders>
            <w:vAlign w:val="center"/>
          </w:tcPr>
          <w:p w14:paraId="131442E3"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right w:val="single" w:sz="4" w:space="0" w:color="auto"/>
            </w:tcBorders>
            <w:vAlign w:val="center"/>
          </w:tcPr>
          <w:p w14:paraId="0B56BF0E" w14:textId="77777777" w:rsidR="00C3554F" w:rsidRPr="00727A27" w:rsidRDefault="00C3554F" w:rsidP="006A6AF2">
            <w:pPr>
              <w:jc w:val="center"/>
              <w:rPr>
                <w:rFonts w:eastAsia="Calibri"/>
                <w:b w:val="0"/>
                <w:sz w:val="24"/>
                <w:szCs w:val="24"/>
              </w:rPr>
            </w:pPr>
          </w:p>
        </w:tc>
      </w:tr>
      <w:tr w:rsidR="00C3554F" w:rsidRPr="00727A27" w14:paraId="083699DE" w14:textId="77777777" w:rsidTr="006A6AF2">
        <w:trPr>
          <w:trHeight w:val="692"/>
        </w:trPr>
        <w:tc>
          <w:tcPr>
            <w:tcW w:w="1276" w:type="dxa"/>
            <w:vMerge/>
            <w:tcBorders>
              <w:left w:val="single" w:sz="4" w:space="0" w:color="auto"/>
              <w:right w:val="single" w:sz="4" w:space="0" w:color="auto"/>
            </w:tcBorders>
            <w:vAlign w:val="center"/>
          </w:tcPr>
          <w:p w14:paraId="183692F7"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00B0D0CC"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right w:val="single" w:sz="4" w:space="0" w:color="auto"/>
            </w:tcBorders>
            <w:vAlign w:val="center"/>
          </w:tcPr>
          <w:p w14:paraId="1A46C507" w14:textId="77777777" w:rsidR="00C3554F" w:rsidRPr="00727A27" w:rsidRDefault="00C3554F" w:rsidP="006A6AF2">
            <w:pPr>
              <w:jc w:val="both"/>
              <w:rPr>
                <w:b w:val="0"/>
                <w:sz w:val="24"/>
                <w:szCs w:val="24"/>
              </w:rPr>
            </w:pPr>
            <w:r w:rsidRPr="00727A27">
              <w:rPr>
                <w:b w:val="0"/>
                <w:sz w:val="24"/>
                <w:szCs w:val="24"/>
              </w:rPr>
              <w:t>b) Không có hành vi truyền bá và hành nghề mê tín dị đoan, không có các hủ tục lạc hậu.</w:t>
            </w:r>
          </w:p>
        </w:tc>
        <w:tc>
          <w:tcPr>
            <w:tcW w:w="1417" w:type="dxa"/>
            <w:tcBorders>
              <w:left w:val="single" w:sz="4" w:space="0" w:color="auto"/>
              <w:right w:val="single" w:sz="4" w:space="0" w:color="auto"/>
            </w:tcBorders>
            <w:vAlign w:val="center"/>
          </w:tcPr>
          <w:p w14:paraId="280169BF" w14:textId="77777777" w:rsidR="00C3554F" w:rsidRPr="00727A27" w:rsidRDefault="00C3554F" w:rsidP="006A6AF2">
            <w:pPr>
              <w:jc w:val="center"/>
              <w:rPr>
                <w:rFonts w:eastAsia="Calibri"/>
                <w:b w:val="0"/>
                <w:sz w:val="24"/>
                <w:szCs w:val="24"/>
              </w:rPr>
            </w:pPr>
            <w:r>
              <w:rPr>
                <w:rFonts w:eastAsia="Calibri"/>
                <w:b w:val="0"/>
                <w:sz w:val="24"/>
                <w:szCs w:val="24"/>
              </w:rPr>
              <w:t>3đ</w:t>
            </w:r>
          </w:p>
        </w:tc>
        <w:tc>
          <w:tcPr>
            <w:tcW w:w="1418" w:type="dxa"/>
            <w:tcBorders>
              <w:left w:val="single" w:sz="4" w:space="0" w:color="auto"/>
              <w:right w:val="single" w:sz="4" w:space="0" w:color="auto"/>
            </w:tcBorders>
            <w:vAlign w:val="center"/>
          </w:tcPr>
          <w:p w14:paraId="59429F50" w14:textId="77777777" w:rsidR="00C3554F" w:rsidRPr="00727A27" w:rsidRDefault="00C3554F" w:rsidP="006A6AF2">
            <w:pPr>
              <w:jc w:val="center"/>
              <w:rPr>
                <w:rFonts w:eastAsia="Calibri"/>
                <w:b w:val="0"/>
                <w:sz w:val="24"/>
                <w:szCs w:val="24"/>
              </w:rPr>
            </w:pPr>
          </w:p>
        </w:tc>
        <w:tc>
          <w:tcPr>
            <w:tcW w:w="1417" w:type="dxa"/>
            <w:tcBorders>
              <w:left w:val="single" w:sz="4" w:space="0" w:color="auto"/>
              <w:right w:val="single" w:sz="4" w:space="0" w:color="auto"/>
            </w:tcBorders>
            <w:vAlign w:val="center"/>
          </w:tcPr>
          <w:p w14:paraId="6BE696DD" w14:textId="77777777" w:rsidR="00C3554F" w:rsidRPr="00727A27" w:rsidRDefault="00C3554F" w:rsidP="006A6AF2">
            <w:pPr>
              <w:jc w:val="center"/>
              <w:rPr>
                <w:rFonts w:eastAsia="Calibri"/>
                <w:b w:val="0"/>
                <w:sz w:val="24"/>
                <w:szCs w:val="24"/>
              </w:rPr>
            </w:pPr>
          </w:p>
        </w:tc>
      </w:tr>
      <w:tr w:rsidR="00C3554F" w:rsidRPr="00727A27" w14:paraId="26171105" w14:textId="77777777" w:rsidTr="006A6AF2">
        <w:trPr>
          <w:trHeight w:val="640"/>
        </w:trPr>
        <w:tc>
          <w:tcPr>
            <w:tcW w:w="1276" w:type="dxa"/>
            <w:vMerge/>
            <w:tcBorders>
              <w:left w:val="single" w:sz="4" w:space="0" w:color="auto"/>
              <w:bottom w:val="single" w:sz="4" w:space="0" w:color="auto"/>
              <w:right w:val="single" w:sz="4" w:space="0" w:color="auto"/>
            </w:tcBorders>
            <w:vAlign w:val="center"/>
          </w:tcPr>
          <w:p w14:paraId="31B99D9C"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bottom w:val="single" w:sz="4" w:space="0" w:color="auto"/>
              <w:right w:val="single" w:sz="4" w:space="0" w:color="auto"/>
            </w:tcBorders>
            <w:vAlign w:val="center"/>
          </w:tcPr>
          <w:p w14:paraId="38E039D9" w14:textId="77777777" w:rsidR="00C3554F" w:rsidRDefault="00C3554F" w:rsidP="006A6AF2">
            <w:pPr>
              <w:jc w:val="both"/>
              <w:rPr>
                <w:b w:val="0"/>
                <w:sz w:val="24"/>
                <w:szCs w:val="24"/>
              </w:rPr>
            </w:pPr>
            <w:r w:rsidRPr="00727A27">
              <w:rPr>
                <w:b w:val="0"/>
                <w:sz w:val="24"/>
                <w:szCs w:val="24"/>
              </w:rPr>
              <w:t>5. Thực hiện tốt công tác hòa giải ở cơ sở; công tác phòng, chống tệ nạn xã hội</w:t>
            </w:r>
          </w:p>
          <w:p w14:paraId="0D17FAF3" w14:textId="77777777" w:rsidR="00C3554F" w:rsidRPr="00727A27" w:rsidRDefault="00C3554F" w:rsidP="006A6AF2">
            <w:pPr>
              <w:jc w:val="both"/>
              <w:rPr>
                <w:b w:val="0"/>
                <w:sz w:val="24"/>
                <w:szCs w:val="24"/>
              </w:rPr>
            </w:pPr>
            <w:r>
              <w:rPr>
                <w:bCs/>
                <w:sz w:val="24"/>
                <w:szCs w:val="24"/>
              </w:rPr>
              <w:t xml:space="preserve">   </w:t>
            </w:r>
            <w:r w:rsidRPr="00CB197E">
              <w:rPr>
                <w:bCs/>
                <w:sz w:val="24"/>
                <w:szCs w:val="24"/>
              </w:rPr>
              <w:t>(5 điểm)</w:t>
            </w:r>
          </w:p>
        </w:tc>
        <w:tc>
          <w:tcPr>
            <w:tcW w:w="3828" w:type="dxa"/>
            <w:tcBorders>
              <w:top w:val="single" w:sz="4" w:space="0" w:color="auto"/>
              <w:left w:val="single" w:sz="4" w:space="0" w:color="auto"/>
              <w:bottom w:val="single" w:sz="4" w:space="0" w:color="auto"/>
              <w:right w:val="single" w:sz="4" w:space="0" w:color="auto"/>
            </w:tcBorders>
            <w:vAlign w:val="center"/>
          </w:tcPr>
          <w:p w14:paraId="6C02E9D5" w14:textId="77777777" w:rsidR="00C3554F" w:rsidRPr="00727A27" w:rsidRDefault="00C3554F" w:rsidP="006A6AF2">
            <w:pPr>
              <w:jc w:val="both"/>
              <w:rPr>
                <w:b w:val="0"/>
                <w:sz w:val="24"/>
                <w:szCs w:val="24"/>
              </w:rPr>
            </w:pPr>
            <w:r w:rsidRPr="00727A27">
              <w:rPr>
                <w:b w:val="0"/>
                <w:sz w:val="24"/>
                <w:szCs w:val="24"/>
              </w:rPr>
              <w:t>a) 100% các vụ bạo lực gia đình, mâu thuẫn, bất hòa ở cộng đồng được tổ chức hòa giải.</w:t>
            </w:r>
          </w:p>
        </w:tc>
        <w:tc>
          <w:tcPr>
            <w:tcW w:w="1417" w:type="dxa"/>
            <w:tcBorders>
              <w:top w:val="single" w:sz="4" w:space="0" w:color="auto"/>
              <w:left w:val="single" w:sz="4" w:space="0" w:color="auto"/>
              <w:bottom w:val="single" w:sz="4" w:space="0" w:color="auto"/>
              <w:right w:val="single" w:sz="4" w:space="0" w:color="auto"/>
            </w:tcBorders>
            <w:vAlign w:val="center"/>
          </w:tcPr>
          <w:p w14:paraId="46D17B00" w14:textId="77777777" w:rsidR="00C3554F" w:rsidRDefault="00C3554F" w:rsidP="006A6AF2">
            <w:pPr>
              <w:spacing w:before="40"/>
              <w:jc w:val="center"/>
              <w:rPr>
                <w:rFonts w:eastAsia="Calibri"/>
                <w:b w:val="0"/>
                <w:bCs/>
                <w:sz w:val="24"/>
                <w:szCs w:val="24"/>
              </w:rPr>
            </w:pPr>
            <w:r>
              <w:rPr>
                <w:rFonts w:eastAsia="Calibri"/>
                <w:b w:val="0"/>
                <w:bCs/>
                <w:sz w:val="24"/>
                <w:szCs w:val="24"/>
              </w:rPr>
              <w:t>2đ</w:t>
            </w:r>
          </w:p>
          <w:p w14:paraId="6D689B1E" w14:textId="77777777" w:rsidR="00C3554F" w:rsidRPr="00727A27" w:rsidRDefault="00C3554F" w:rsidP="006A6AF2">
            <w:pPr>
              <w:jc w:val="center"/>
              <w:rPr>
                <w:rFonts w:eastAsia="Calibri"/>
                <w:b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13D238" w14:textId="77777777" w:rsidR="00C3554F" w:rsidRPr="00727A27" w:rsidRDefault="00C3554F" w:rsidP="006A6AF2">
            <w:pPr>
              <w:spacing w:before="40"/>
              <w:jc w:val="center"/>
              <w:rPr>
                <w:rFonts w:eastAsia="Calibri"/>
                <w:b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74A627" w14:textId="77777777" w:rsidR="00C3554F" w:rsidRPr="00727A27" w:rsidRDefault="00C3554F" w:rsidP="006A6AF2">
            <w:pPr>
              <w:jc w:val="center"/>
              <w:rPr>
                <w:rFonts w:eastAsia="Calibri"/>
                <w:b w:val="0"/>
                <w:sz w:val="24"/>
                <w:szCs w:val="24"/>
              </w:rPr>
            </w:pPr>
          </w:p>
        </w:tc>
      </w:tr>
      <w:tr w:rsidR="00C3554F" w:rsidRPr="00727A27" w14:paraId="74BA211D" w14:textId="77777777" w:rsidTr="006A6AF2">
        <w:tc>
          <w:tcPr>
            <w:tcW w:w="1276" w:type="dxa"/>
            <w:vMerge/>
            <w:tcBorders>
              <w:left w:val="single" w:sz="4" w:space="0" w:color="auto"/>
              <w:right w:val="single" w:sz="4" w:space="0" w:color="auto"/>
            </w:tcBorders>
            <w:vAlign w:val="center"/>
          </w:tcPr>
          <w:p w14:paraId="5DF4A10A"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0CD2EDA1"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12F2E9AC" w14:textId="77777777" w:rsidR="00C3554F" w:rsidRPr="00727A27" w:rsidRDefault="00C3554F" w:rsidP="006A6AF2">
            <w:pPr>
              <w:jc w:val="both"/>
              <w:rPr>
                <w:b w:val="0"/>
                <w:color w:val="FF0000"/>
                <w:sz w:val="24"/>
                <w:szCs w:val="24"/>
              </w:rPr>
            </w:pPr>
            <w:r w:rsidRPr="00727A27">
              <w:rPr>
                <w:b w:val="0"/>
                <w:sz w:val="24"/>
                <w:szCs w:val="24"/>
              </w:rPr>
              <w:t>b) Không để phát sinh người mắc tệ nạn xã hội ở cộng đồng; không có người sử dụng và lưu hành văn hóa phẩm độc hại.</w:t>
            </w:r>
          </w:p>
        </w:tc>
        <w:tc>
          <w:tcPr>
            <w:tcW w:w="1417" w:type="dxa"/>
            <w:tcBorders>
              <w:left w:val="single" w:sz="4" w:space="0" w:color="auto"/>
              <w:right w:val="single" w:sz="4" w:space="0" w:color="auto"/>
            </w:tcBorders>
            <w:vAlign w:val="center"/>
          </w:tcPr>
          <w:p w14:paraId="0BFB1719"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3AB1C29E"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50840B80" w14:textId="77777777" w:rsidR="00C3554F" w:rsidRPr="00727A27" w:rsidRDefault="00C3554F" w:rsidP="006A6AF2">
            <w:pPr>
              <w:jc w:val="center"/>
              <w:rPr>
                <w:rFonts w:eastAsia="Calibri"/>
                <w:b w:val="0"/>
                <w:color w:val="000000"/>
                <w:sz w:val="24"/>
                <w:szCs w:val="24"/>
              </w:rPr>
            </w:pPr>
          </w:p>
        </w:tc>
      </w:tr>
      <w:tr w:rsidR="00C3554F" w:rsidRPr="00727A27" w14:paraId="6145FC59" w14:textId="77777777" w:rsidTr="006A6AF2">
        <w:trPr>
          <w:trHeight w:val="632"/>
        </w:trPr>
        <w:tc>
          <w:tcPr>
            <w:tcW w:w="1276" w:type="dxa"/>
            <w:vMerge/>
            <w:tcBorders>
              <w:left w:val="single" w:sz="4" w:space="0" w:color="auto"/>
              <w:right w:val="single" w:sz="4" w:space="0" w:color="auto"/>
            </w:tcBorders>
            <w:vAlign w:val="center"/>
          </w:tcPr>
          <w:p w14:paraId="239539CB"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2ED6D5B9"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02D1DDCC" w14:textId="77777777" w:rsidR="00C3554F" w:rsidRPr="00727A27" w:rsidRDefault="00C3554F" w:rsidP="006A6AF2">
            <w:pPr>
              <w:jc w:val="both"/>
              <w:rPr>
                <w:b w:val="0"/>
                <w:color w:val="FF0000"/>
                <w:sz w:val="24"/>
                <w:szCs w:val="24"/>
              </w:rPr>
            </w:pPr>
            <w:r w:rsidRPr="00727A27">
              <w:rPr>
                <w:b w:val="0"/>
                <w:sz w:val="24"/>
                <w:szCs w:val="24"/>
              </w:rPr>
              <w:t>c) Không có hành vi lây truyền dịch bệnh trong cộng đồng.</w:t>
            </w:r>
          </w:p>
        </w:tc>
        <w:tc>
          <w:tcPr>
            <w:tcW w:w="1417" w:type="dxa"/>
            <w:tcBorders>
              <w:left w:val="single" w:sz="4" w:space="0" w:color="auto"/>
              <w:bottom w:val="single" w:sz="4" w:space="0" w:color="auto"/>
              <w:right w:val="single" w:sz="4" w:space="0" w:color="auto"/>
            </w:tcBorders>
            <w:vAlign w:val="center"/>
          </w:tcPr>
          <w:p w14:paraId="48368871"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2đ</w:t>
            </w:r>
          </w:p>
        </w:tc>
        <w:tc>
          <w:tcPr>
            <w:tcW w:w="1418" w:type="dxa"/>
            <w:tcBorders>
              <w:left w:val="single" w:sz="4" w:space="0" w:color="auto"/>
              <w:bottom w:val="single" w:sz="4" w:space="0" w:color="auto"/>
              <w:right w:val="single" w:sz="4" w:space="0" w:color="auto"/>
            </w:tcBorders>
            <w:vAlign w:val="center"/>
          </w:tcPr>
          <w:p w14:paraId="6F1D2CC5"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4D4B6A9E" w14:textId="77777777" w:rsidR="00C3554F" w:rsidRPr="00727A27" w:rsidRDefault="00C3554F" w:rsidP="006A6AF2">
            <w:pPr>
              <w:jc w:val="center"/>
              <w:rPr>
                <w:rFonts w:eastAsia="Calibri"/>
                <w:b w:val="0"/>
                <w:color w:val="000000"/>
                <w:sz w:val="24"/>
                <w:szCs w:val="24"/>
              </w:rPr>
            </w:pPr>
          </w:p>
        </w:tc>
      </w:tr>
      <w:tr w:rsidR="00C3554F" w:rsidRPr="00727A27" w14:paraId="01C51796" w14:textId="77777777" w:rsidTr="006A6AF2">
        <w:trPr>
          <w:trHeight w:val="1285"/>
        </w:trPr>
        <w:tc>
          <w:tcPr>
            <w:tcW w:w="1276" w:type="dxa"/>
            <w:vMerge/>
            <w:tcBorders>
              <w:left w:val="single" w:sz="4" w:space="0" w:color="auto"/>
              <w:bottom w:val="single" w:sz="4" w:space="0" w:color="auto"/>
              <w:right w:val="single" w:sz="4" w:space="0" w:color="auto"/>
            </w:tcBorders>
            <w:vAlign w:val="center"/>
          </w:tcPr>
          <w:p w14:paraId="54EED113" w14:textId="77777777" w:rsidR="00C3554F" w:rsidRPr="00727A27" w:rsidRDefault="00C3554F" w:rsidP="006A6AF2">
            <w:pPr>
              <w:rPr>
                <w:rFonts w:eastAsia="Calibri"/>
                <w:bCs/>
                <w:color w:val="000000"/>
                <w:sz w:val="24"/>
                <w:szCs w:val="24"/>
              </w:rPr>
            </w:pPr>
          </w:p>
        </w:tc>
        <w:tc>
          <w:tcPr>
            <w:tcW w:w="1559" w:type="dxa"/>
            <w:vMerge w:val="restart"/>
            <w:tcBorders>
              <w:left w:val="single" w:sz="4" w:space="0" w:color="auto"/>
              <w:bottom w:val="single" w:sz="4" w:space="0" w:color="auto"/>
              <w:right w:val="single" w:sz="4" w:space="0" w:color="auto"/>
            </w:tcBorders>
            <w:vAlign w:val="center"/>
          </w:tcPr>
          <w:p w14:paraId="68D7B192" w14:textId="77777777" w:rsidR="00C3554F" w:rsidRDefault="00C3554F" w:rsidP="006A6AF2">
            <w:pPr>
              <w:jc w:val="both"/>
              <w:rPr>
                <w:b w:val="0"/>
                <w:sz w:val="24"/>
                <w:szCs w:val="24"/>
              </w:rPr>
            </w:pPr>
            <w:r w:rsidRPr="00727A27">
              <w:rPr>
                <w:b w:val="0"/>
                <w:sz w:val="24"/>
                <w:szCs w:val="24"/>
              </w:rPr>
              <w:t>6. Bảo tồn, phát huy các giá trị di sản văn hóa, các hình thức sinh hoạt văn hóa, thể thao dân gian truyền thống của địa phương</w:t>
            </w:r>
          </w:p>
          <w:p w14:paraId="35C42EEB" w14:textId="77777777" w:rsidR="00C3554F" w:rsidRPr="00727A27" w:rsidRDefault="00C3554F" w:rsidP="006A6AF2">
            <w:pPr>
              <w:jc w:val="both"/>
              <w:rPr>
                <w:b w:val="0"/>
                <w:sz w:val="24"/>
                <w:szCs w:val="24"/>
              </w:rPr>
            </w:pPr>
            <w:r>
              <w:rPr>
                <w:bCs/>
                <w:sz w:val="24"/>
                <w:szCs w:val="24"/>
              </w:rPr>
              <w:t xml:space="preserve">   </w:t>
            </w:r>
            <w:r w:rsidRPr="00CB197E">
              <w:rPr>
                <w:bCs/>
                <w:sz w:val="24"/>
                <w:szCs w:val="24"/>
              </w:rPr>
              <w:t>(5 điểm)</w:t>
            </w:r>
          </w:p>
        </w:tc>
        <w:tc>
          <w:tcPr>
            <w:tcW w:w="3828" w:type="dxa"/>
            <w:tcBorders>
              <w:top w:val="single" w:sz="4" w:space="0" w:color="auto"/>
              <w:left w:val="single" w:sz="4" w:space="0" w:color="auto"/>
              <w:bottom w:val="single" w:sz="4" w:space="0" w:color="auto"/>
              <w:right w:val="single" w:sz="4" w:space="0" w:color="auto"/>
            </w:tcBorders>
            <w:vAlign w:val="center"/>
          </w:tcPr>
          <w:p w14:paraId="4248B108" w14:textId="77777777" w:rsidR="00C3554F" w:rsidRPr="00727A27" w:rsidRDefault="00C3554F" w:rsidP="006A6AF2">
            <w:pPr>
              <w:jc w:val="both"/>
              <w:rPr>
                <w:b w:val="0"/>
                <w:color w:val="993300"/>
                <w:sz w:val="24"/>
                <w:szCs w:val="24"/>
              </w:rPr>
            </w:pPr>
            <w:r w:rsidRPr="00727A27">
              <w:rPr>
                <w:b w:val="0"/>
                <w:sz w:val="24"/>
                <w:szCs w:val="24"/>
              </w:rPr>
              <w:t>a) Di sản văn hóa trên địa bàn thôn, tổ dân phố được kiểm kê, ghi danh, bảo vệ, tu bổ, tôn tạo và phát huy giá trị theo quy định pháp luật về di sản văn hóa.</w:t>
            </w:r>
          </w:p>
        </w:tc>
        <w:tc>
          <w:tcPr>
            <w:tcW w:w="1417" w:type="dxa"/>
            <w:tcBorders>
              <w:top w:val="single" w:sz="4" w:space="0" w:color="auto"/>
              <w:left w:val="single" w:sz="4" w:space="0" w:color="auto"/>
              <w:bottom w:val="single" w:sz="4" w:space="0" w:color="auto"/>
              <w:right w:val="single" w:sz="4" w:space="0" w:color="auto"/>
            </w:tcBorders>
            <w:vAlign w:val="center"/>
          </w:tcPr>
          <w:p w14:paraId="79BC5A91"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49EB64A3" w14:textId="77777777" w:rsidR="00C3554F" w:rsidRPr="00727A27" w:rsidRDefault="00C3554F" w:rsidP="006A6AF2">
            <w:pPr>
              <w:jc w:val="center"/>
              <w:rPr>
                <w:rFonts w:eastAsia="Calibri"/>
                <w:b w:val="0"/>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8093B5" w14:textId="77777777" w:rsidR="00C3554F" w:rsidRPr="00727A27" w:rsidRDefault="00C3554F" w:rsidP="006A6AF2">
            <w:pPr>
              <w:spacing w:before="40"/>
              <w:jc w:val="center"/>
              <w:rPr>
                <w:rFonts w:eastAsia="Calibri"/>
                <w:b w:val="0"/>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DAF866E" w14:textId="77777777" w:rsidR="00C3554F" w:rsidRPr="00727A27" w:rsidRDefault="00C3554F" w:rsidP="006A6AF2">
            <w:pPr>
              <w:jc w:val="center"/>
              <w:rPr>
                <w:rFonts w:eastAsia="Calibri"/>
                <w:b w:val="0"/>
                <w:color w:val="000000"/>
                <w:sz w:val="24"/>
                <w:szCs w:val="24"/>
              </w:rPr>
            </w:pPr>
          </w:p>
        </w:tc>
      </w:tr>
      <w:tr w:rsidR="00C3554F" w:rsidRPr="00727A27" w14:paraId="7B42CED5" w14:textId="77777777" w:rsidTr="006A6AF2">
        <w:tc>
          <w:tcPr>
            <w:tcW w:w="1276" w:type="dxa"/>
            <w:vMerge/>
            <w:tcBorders>
              <w:left w:val="single" w:sz="4" w:space="0" w:color="auto"/>
              <w:right w:val="single" w:sz="4" w:space="0" w:color="auto"/>
            </w:tcBorders>
            <w:vAlign w:val="center"/>
          </w:tcPr>
          <w:p w14:paraId="01267F15" w14:textId="77777777" w:rsidR="00C3554F" w:rsidRPr="00727A27" w:rsidRDefault="00C3554F" w:rsidP="006A6AF2">
            <w:pPr>
              <w:rPr>
                <w:rFonts w:eastAsia="Calibri"/>
                <w:bCs/>
                <w:color w:val="000000"/>
                <w:sz w:val="24"/>
                <w:szCs w:val="24"/>
              </w:rPr>
            </w:pPr>
          </w:p>
        </w:tc>
        <w:tc>
          <w:tcPr>
            <w:tcW w:w="1559" w:type="dxa"/>
            <w:vMerge/>
            <w:tcBorders>
              <w:left w:val="single" w:sz="4" w:space="0" w:color="auto"/>
              <w:right w:val="single" w:sz="4" w:space="0" w:color="auto"/>
            </w:tcBorders>
            <w:vAlign w:val="center"/>
          </w:tcPr>
          <w:p w14:paraId="3CE5F4D7"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5CEEAD05" w14:textId="77777777" w:rsidR="00C3554F" w:rsidRPr="00727A27" w:rsidRDefault="00C3554F" w:rsidP="006A6AF2">
            <w:pPr>
              <w:jc w:val="both"/>
              <w:rPr>
                <w:rFonts w:eastAsia="Calibri"/>
                <w:b w:val="0"/>
                <w:color w:val="000000"/>
                <w:sz w:val="24"/>
                <w:szCs w:val="24"/>
              </w:rPr>
            </w:pPr>
            <w:r w:rsidRPr="00727A27">
              <w:rPr>
                <w:b w:val="0"/>
                <w:sz w:val="24"/>
                <w:szCs w:val="24"/>
              </w:rPr>
              <w:t>b) Thành lập và duy trì hoạt động các câu lạc bộ văn hóa, thể thao nhằm bảo tồn và phát huy bản sắc văn hóa dân tộc.</w:t>
            </w:r>
          </w:p>
        </w:tc>
        <w:tc>
          <w:tcPr>
            <w:tcW w:w="1417" w:type="dxa"/>
            <w:tcBorders>
              <w:left w:val="single" w:sz="4" w:space="0" w:color="auto"/>
              <w:right w:val="single" w:sz="4" w:space="0" w:color="auto"/>
            </w:tcBorders>
            <w:vAlign w:val="center"/>
          </w:tcPr>
          <w:p w14:paraId="4B708C81"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37CB1C16"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06014F10" w14:textId="77777777" w:rsidR="00C3554F" w:rsidRPr="00727A27" w:rsidRDefault="00C3554F" w:rsidP="006A6AF2">
            <w:pPr>
              <w:jc w:val="center"/>
              <w:rPr>
                <w:rFonts w:eastAsia="Calibri"/>
                <w:b w:val="0"/>
                <w:color w:val="000000"/>
                <w:sz w:val="24"/>
                <w:szCs w:val="24"/>
              </w:rPr>
            </w:pPr>
          </w:p>
        </w:tc>
      </w:tr>
      <w:tr w:rsidR="00C3554F" w:rsidRPr="00727A27" w14:paraId="11235D45" w14:textId="77777777" w:rsidTr="006A6AF2">
        <w:trPr>
          <w:trHeight w:val="685"/>
        </w:trPr>
        <w:tc>
          <w:tcPr>
            <w:tcW w:w="1276" w:type="dxa"/>
            <w:vMerge/>
            <w:tcBorders>
              <w:left w:val="single" w:sz="4" w:space="0" w:color="auto"/>
              <w:right w:val="single" w:sz="4" w:space="0" w:color="auto"/>
            </w:tcBorders>
            <w:vAlign w:val="center"/>
          </w:tcPr>
          <w:p w14:paraId="4D05C028" w14:textId="77777777" w:rsidR="00C3554F" w:rsidRPr="00727A27" w:rsidRDefault="00C3554F" w:rsidP="006A6AF2">
            <w:pPr>
              <w:rPr>
                <w:rFonts w:eastAsia="Calibri"/>
                <w:bCs/>
                <w:color w:val="000000"/>
                <w:sz w:val="24"/>
                <w:szCs w:val="24"/>
              </w:rPr>
            </w:pPr>
          </w:p>
        </w:tc>
        <w:tc>
          <w:tcPr>
            <w:tcW w:w="1559" w:type="dxa"/>
            <w:vMerge/>
            <w:tcBorders>
              <w:left w:val="single" w:sz="4" w:space="0" w:color="auto"/>
              <w:right w:val="single" w:sz="4" w:space="0" w:color="auto"/>
            </w:tcBorders>
            <w:vAlign w:val="center"/>
          </w:tcPr>
          <w:p w14:paraId="70A9A541"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right w:val="single" w:sz="4" w:space="0" w:color="auto"/>
            </w:tcBorders>
            <w:vAlign w:val="center"/>
          </w:tcPr>
          <w:p w14:paraId="3735AFF1" w14:textId="77777777" w:rsidR="00C3554F" w:rsidRPr="00727A27" w:rsidRDefault="00C3554F" w:rsidP="006A6AF2">
            <w:pPr>
              <w:jc w:val="both"/>
              <w:rPr>
                <w:rFonts w:eastAsia="Calibri"/>
                <w:b w:val="0"/>
                <w:color w:val="000000"/>
                <w:sz w:val="24"/>
                <w:szCs w:val="24"/>
              </w:rPr>
            </w:pPr>
            <w:r w:rsidRPr="00727A27">
              <w:rPr>
                <w:b w:val="0"/>
                <w:sz w:val="24"/>
                <w:szCs w:val="24"/>
              </w:rPr>
              <w:t>c) Có nhiều hoạt động bảo tồn và phát huy các hình thức sinh hoạt văn hóa, thể thao dân gian truyền thống ở địa phương.</w:t>
            </w:r>
          </w:p>
        </w:tc>
        <w:tc>
          <w:tcPr>
            <w:tcW w:w="1417" w:type="dxa"/>
            <w:tcBorders>
              <w:left w:val="single" w:sz="4" w:space="0" w:color="auto"/>
              <w:right w:val="single" w:sz="4" w:space="0" w:color="auto"/>
            </w:tcBorders>
            <w:vAlign w:val="center"/>
          </w:tcPr>
          <w:p w14:paraId="21AB77CF"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4A201013"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4B157481" w14:textId="77777777" w:rsidR="00C3554F" w:rsidRPr="00727A27" w:rsidRDefault="00C3554F" w:rsidP="006A6AF2">
            <w:pPr>
              <w:jc w:val="center"/>
              <w:rPr>
                <w:rFonts w:eastAsia="Calibri"/>
                <w:b w:val="0"/>
                <w:color w:val="000000"/>
                <w:sz w:val="24"/>
                <w:szCs w:val="24"/>
              </w:rPr>
            </w:pPr>
          </w:p>
        </w:tc>
      </w:tr>
      <w:tr w:rsidR="00C3554F" w:rsidRPr="00727A27" w14:paraId="2DFDC07B" w14:textId="77777777" w:rsidTr="006A6AF2">
        <w:trPr>
          <w:trHeight w:val="553"/>
        </w:trPr>
        <w:tc>
          <w:tcPr>
            <w:tcW w:w="1276" w:type="dxa"/>
            <w:vMerge/>
            <w:tcBorders>
              <w:left w:val="single" w:sz="4" w:space="0" w:color="auto"/>
              <w:right w:val="single" w:sz="4" w:space="0" w:color="auto"/>
            </w:tcBorders>
            <w:vAlign w:val="center"/>
          </w:tcPr>
          <w:p w14:paraId="14BDE2D5" w14:textId="77777777" w:rsidR="00C3554F" w:rsidRPr="00727A27" w:rsidRDefault="00C3554F" w:rsidP="006A6AF2">
            <w:pPr>
              <w:rPr>
                <w:rFonts w:eastAsia="Calibri"/>
                <w:bCs/>
                <w:color w:val="000000"/>
                <w:sz w:val="24"/>
                <w:szCs w:val="24"/>
              </w:rPr>
            </w:pPr>
          </w:p>
        </w:tc>
        <w:tc>
          <w:tcPr>
            <w:tcW w:w="1559" w:type="dxa"/>
            <w:vMerge/>
            <w:tcBorders>
              <w:left w:val="single" w:sz="4" w:space="0" w:color="auto"/>
              <w:right w:val="single" w:sz="4" w:space="0" w:color="auto"/>
            </w:tcBorders>
            <w:vAlign w:val="center"/>
          </w:tcPr>
          <w:p w14:paraId="53B3B2C9" w14:textId="77777777" w:rsidR="00C3554F" w:rsidRPr="00727A27" w:rsidRDefault="00C3554F" w:rsidP="006A6AF2">
            <w:pPr>
              <w:jc w:val="both"/>
              <w:rPr>
                <w:b w:val="0"/>
                <w:color w:val="99330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FDEA5B5" w14:textId="77777777" w:rsidR="00C3554F" w:rsidRPr="00727A27" w:rsidRDefault="00C3554F" w:rsidP="006A6AF2">
            <w:pPr>
              <w:jc w:val="both"/>
              <w:rPr>
                <w:rFonts w:eastAsia="Calibri"/>
                <w:b w:val="0"/>
                <w:sz w:val="24"/>
                <w:szCs w:val="24"/>
              </w:rPr>
            </w:pPr>
            <w:r w:rsidRPr="00727A27">
              <w:rPr>
                <w:b w:val="0"/>
                <w:sz w:val="24"/>
                <w:szCs w:val="24"/>
              </w:rPr>
              <w:t>d) Thực hiện tốt công tác bảo vệ di tích lịch sử, văn hóa, danh lam, thắng cảnh  trên địa bàn.</w:t>
            </w:r>
          </w:p>
        </w:tc>
        <w:tc>
          <w:tcPr>
            <w:tcW w:w="1417" w:type="dxa"/>
            <w:tcBorders>
              <w:left w:val="single" w:sz="4" w:space="0" w:color="auto"/>
              <w:right w:val="single" w:sz="4" w:space="0" w:color="auto"/>
            </w:tcBorders>
            <w:vAlign w:val="center"/>
          </w:tcPr>
          <w:p w14:paraId="0B87DEAF"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76768F73"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3D6A319A" w14:textId="77777777" w:rsidR="00C3554F" w:rsidRPr="00727A27" w:rsidRDefault="00C3554F" w:rsidP="006A6AF2">
            <w:pPr>
              <w:jc w:val="center"/>
              <w:rPr>
                <w:rFonts w:eastAsia="Calibri"/>
                <w:b w:val="0"/>
                <w:color w:val="000000"/>
                <w:sz w:val="24"/>
                <w:szCs w:val="24"/>
              </w:rPr>
            </w:pPr>
          </w:p>
        </w:tc>
      </w:tr>
      <w:tr w:rsidR="00C3554F" w:rsidRPr="00727A27" w14:paraId="512CB46B" w14:textId="77777777" w:rsidTr="006A6AF2">
        <w:trPr>
          <w:trHeight w:val="1065"/>
        </w:trPr>
        <w:tc>
          <w:tcPr>
            <w:tcW w:w="1276" w:type="dxa"/>
            <w:vMerge/>
            <w:tcBorders>
              <w:left w:val="single" w:sz="4" w:space="0" w:color="auto"/>
              <w:right w:val="single" w:sz="4" w:space="0" w:color="auto"/>
            </w:tcBorders>
            <w:vAlign w:val="center"/>
          </w:tcPr>
          <w:p w14:paraId="7ACDF8DC" w14:textId="77777777" w:rsidR="00C3554F" w:rsidRPr="00727A27" w:rsidRDefault="00C3554F" w:rsidP="006A6AF2">
            <w:pPr>
              <w:rPr>
                <w:rFonts w:eastAsia="Calibri"/>
                <w:bCs/>
                <w:color w:val="000000"/>
                <w:sz w:val="24"/>
                <w:szCs w:val="24"/>
              </w:rPr>
            </w:pPr>
          </w:p>
        </w:tc>
        <w:tc>
          <w:tcPr>
            <w:tcW w:w="1559" w:type="dxa"/>
            <w:vMerge/>
            <w:tcBorders>
              <w:left w:val="single" w:sz="4" w:space="0" w:color="auto"/>
              <w:right w:val="single" w:sz="4" w:space="0" w:color="auto"/>
            </w:tcBorders>
            <w:vAlign w:val="center"/>
          </w:tcPr>
          <w:p w14:paraId="4AD10961" w14:textId="77777777" w:rsidR="00C3554F" w:rsidRPr="00727A27" w:rsidRDefault="00C3554F" w:rsidP="006A6AF2">
            <w:pPr>
              <w:jc w:val="both"/>
              <w:rPr>
                <w:b w:val="0"/>
                <w:sz w:val="24"/>
                <w:szCs w:val="24"/>
              </w:rPr>
            </w:pPr>
          </w:p>
        </w:tc>
        <w:tc>
          <w:tcPr>
            <w:tcW w:w="3828" w:type="dxa"/>
            <w:tcBorders>
              <w:top w:val="single" w:sz="4" w:space="0" w:color="auto"/>
              <w:left w:val="single" w:sz="4" w:space="0" w:color="auto"/>
              <w:right w:val="single" w:sz="4" w:space="0" w:color="auto"/>
            </w:tcBorders>
            <w:vAlign w:val="center"/>
          </w:tcPr>
          <w:p w14:paraId="5061B903" w14:textId="77777777" w:rsidR="00C3554F" w:rsidRPr="00727A27" w:rsidRDefault="00C3554F" w:rsidP="006A6AF2">
            <w:pPr>
              <w:jc w:val="both"/>
              <w:rPr>
                <w:rFonts w:eastAsia="Calibri"/>
                <w:b w:val="0"/>
                <w:color w:val="000000"/>
                <w:sz w:val="24"/>
                <w:szCs w:val="24"/>
              </w:rPr>
            </w:pPr>
            <w:r w:rsidRPr="00727A27">
              <w:rPr>
                <w:b w:val="0"/>
                <w:sz w:val="24"/>
                <w:szCs w:val="24"/>
              </w:rPr>
              <w:t>đ) Có từ 80% trở lên người dân được nâng cao mức hưởng thụ và tham gia các hoạt động văn hóa, bảo tồn và phát huy các giá trị văn hóa truyền thống.</w:t>
            </w:r>
          </w:p>
        </w:tc>
        <w:tc>
          <w:tcPr>
            <w:tcW w:w="1417" w:type="dxa"/>
            <w:tcBorders>
              <w:left w:val="single" w:sz="4" w:space="0" w:color="auto"/>
              <w:right w:val="single" w:sz="4" w:space="0" w:color="auto"/>
            </w:tcBorders>
            <w:vAlign w:val="center"/>
          </w:tcPr>
          <w:p w14:paraId="50037BB6" w14:textId="77777777" w:rsidR="00C3554F" w:rsidRPr="00727A27" w:rsidRDefault="00C3554F" w:rsidP="006A6AF2">
            <w:pPr>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30ADC3DE" w14:textId="77777777" w:rsidR="00C3554F" w:rsidRPr="00727A27" w:rsidRDefault="00C3554F" w:rsidP="006A6AF2">
            <w:pPr>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153FF1D2" w14:textId="77777777" w:rsidR="00C3554F" w:rsidRPr="00727A27" w:rsidRDefault="00C3554F" w:rsidP="006A6AF2">
            <w:pPr>
              <w:jc w:val="center"/>
              <w:rPr>
                <w:rFonts w:eastAsia="Calibri"/>
                <w:b w:val="0"/>
                <w:color w:val="000000"/>
                <w:sz w:val="24"/>
                <w:szCs w:val="24"/>
              </w:rPr>
            </w:pPr>
          </w:p>
        </w:tc>
      </w:tr>
      <w:tr w:rsidR="00C3554F" w:rsidRPr="00727A27" w14:paraId="4730E747" w14:textId="77777777" w:rsidTr="006A6AF2">
        <w:trPr>
          <w:trHeight w:val="1404"/>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3B125060" w14:textId="77777777" w:rsidR="00C3554F" w:rsidRPr="00727A27" w:rsidRDefault="00C3554F" w:rsidP="006A6AF2">
            <w:pPr>
              <w:jc w:val="both"/>
              <w:rPr>
                <w:bCs/>
                <w:sz w:val="24"/>
                <w:szCs w:val="24"/>
              </w:rPr>
            </w:pPr>
            <w:r w:rsidRPr="00727A27">
              <w:rPr>
                <w:bCs/>
                <w:sz w:val="24"/>
                <w:szCs w:val="24"/>
                <w:lang w:val="vi-VN"/>
              </w:rPr>
              <w:lastRenderedPageBreak/>
              <w:t>III. Môi trường an toàn, thân thiện, cảnh quan sạch đẹp</w:t>
            </w:r>
            <w:r w:rsidRPr="00727A27">
              <w:rPr>
                <w:bCs/>
                <w:sz w:val="24"/>
                <w:szCs w:val="24"/>
              </w:rPr>
              <w:t xml:space="preserve"> </w:t>
            </w:r>
          </w:p>
          <w:p w14:paraId="48A2551B" w14:textId="77777777" w:rsidR="00C3554F" w:rsidRPr="00727A27" w:rsidRDefault="00C3554F" w:rsidP="006A6AF2">
            <w:pPr>
              <w:rPr>
                <w:bCs/>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6A7CBAC" w14:textId="77777777" w:rsidR="00C3554F" w:rsidRDefault="00C3554F" w:rsidP="006A6AF2">
            <w:pPr>
              <w:ind w:right="121"/>
              <w:jc w:val="both"/>
              <w:rPr>
                <w:b w:val="0"/>
                <w:bCs/>
                <w:sz w:val="24"/>
                <w:szCs w:val="24"/>
              </w:rPr>
            </w:pPr>
            <w:r w:rsidRPr="00A537C5">
              <w:rPr>
                <w:b w:val="0"/>
                <w:sz w:val="24"/>
                <w:szCs w:val="24"/>
                <w:lang w:val="vi-VN"/>
              </w:rPr>
              <w:t>1.</w:t>
            </w:r>
            <w:r>
              <w:rPr>
                <w:szCs w:val="24"/>
                <w:lang w:val="vi-VN"/>
              </w:rPr>
              <w:t xml:space="preserve"> </w:t>
            </w:r>
            <w:r w:rsidRPr="00A537C5">
              <w:rPr>
                <w:b w:val="0"/>
                <w:bCs/>
                <w:sz w:val="24"/>
                <w:szCs w:val="24"/>
                <w:lang w:val="vi-VN"/>
              </w:rPr>
              <w:t>Hoạt động sản xuất, kinh doanh đáp ứng các quy định của pháp luật về bảo vệ môi trường</w:t>
            </w:r>
          </w:p>
          <w:p w14:paraId="3E3D3750" w14:textId="77777777" w:rsidR="00C3554F" w:rsidRPr="00A537C5" w:rsidRDefault="00C3554F" w:rsidP="006A6AF2">
            <w:pPr>
              <w:ind w:right="121"/>
              <w:jc w:val="both"/>
              <w:rPr>
                <w:b w:val="0"/>
                <w:bCs/>
                <w:sz w:val="24"/>
                <w:szCs w:val="24"/>
              </w:rPr>
            </w:pPr>
            <w:r w:rsidRPr="00CB197E">
              <w:rPr>
                <w:bCs/>
                <w:sz w:val="24"/>
                <w:szCs w:val="24"/>
              </w:rPr>
              <w:t>(</w:t>
            </w:r>
            <w:r>
              <w:rPr>
                <w:bCs/>
                <w:sz w:val="24"/>
                <w:szCs w:val="24"/>
              </w:rPr>
              <w:t>4</w:t>
            </w:r>
            <w:r w:rsidRPr="00CB197E">
              <w:rPr>
                <w:bCs/>
                <w:sz w:val="24"/>
                <w:szCs w:val="24"/>
              </w:rPr>
              <w:t xml:space="preserve"> điểm)</w:t>
            </w:r>
          </w:p>
          <w:p w14:paraId="4D7FC9E2" w14:textId="77777777" w:rsidR="00C3554F" w:rsidRPr="00A537C5" w:rsidRDefault="00C3554F" w:rsidP="006A6AF2"/>
        </w:tc>
        <w:tc>
          <w:tcPr>
            <w:tcW w:w="3828" w:type="dxa"/>
            <w:tcBorders>
              <w:top w:val="single" w:sz="4" w:space="0" w:color="auto"/>
              <w:left w:val="single" w:sz="4" w:space="0" w:color="auto"/>
              <w:bottom w:val="single" w:sz="4" w:space="0" w:color="auto"/>
              <w:right w:val="single" w:sz="4" w:space="0" w:color="auto"/>
            </w:tcBorders>
            <w:vAlign w:val="center"/>
          </w:tcPr>
          <w:p w14:paraId="3A70CA6E" w14:textId="46E2CB95" w:rsidR="00C3554F" w:rsidRPr="00727A27" w:rsidRDefault="00C3554F" w:rsidP="006A6AF2">
            <w:pPr>
              <w:ind w:right="121"/>
              <w:jc w:val="both"/>
              <w:rPr>
                <w:b w:val="0"/>
                <w:sz w:val="24"/>
                <w:szCs w:val="24"/>
                <w:lang w:val="vi-VN"/>
              </w:rPr>
            </w:pPr>
            <w:r w:rsidRPr="00727A27">
              <w:rPr>
                <w:b w:val="0"/>
                <w:sz w:val="24"/>
                <w:szCs w:val="24"/>
                <w:lang w:val="vi-VN"/>
              </w:rPr>
              <w:t xml:space="preserve">a) </w:t>
            </w:r>
            <w:r w:rsidR="0055270C">
              <w:rPr>
                <w:b w:val="0"/>
                <w:sz w:val="24"/>
                <w:szCs w:val="24"/>
                <w:lang w:val="vi-VN"/>
              </w:rPr>
              <w:t xml:space="preserve">100% </w:t>
            </w:r>
            <w:r w:rsidR="0055270C">
              <w:rPr>
                <w:b w:val="0"/>
                <w:sz w:val="24"/>
                <w:szCs w:val="24"/>
              </w:rPr>
              <w:t>d</w:t>
            </w:r>
            <w:r w:rsidRPr="00727A27">
              <w:rPr>
                <w:b w:val="0"/>
                <w:sz w:val="24"/>
                <w:szCs w:val="24"/>
                <w:lang w:val="vi-VN"/>
              </w:rPr>
              <w:t>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tc>
        <w:tc>
          <w:tcPr>
            <w:tcW w:w="1417" w:type="dxa"/>
            <w:tcBorders>
              <w:top w:val="single" w:sz="4" w:space="0" w:color="auto"/>
              <w:left w:val="single" w:sz="4" w:space="0" w:color="auto"/>
              <w:bottom w:val="single" w:sz="4" w:space="0" w:color="auto"/>
              <w:right w:val="single" w:sz="4" w:space="0" w:color="auto"/>
            </w:tcBorders>
            <w:vAlign w:val="center"/>
          </w:tcPr>
          <w:p w14:paraId="1412A3F2"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2A28476B" w14:textId="77777777" w:rsidR="00C3554F" w:rsidRPr="00727A27" w:rsidRDefault="00C3554F" w:rsidP="006A6AF2">
            <w:pPr>
              <w:jc w:val="center"/>
              <w:rPr>
                <w:rFonts w:eastAsia="Calibri"/>
                <w:b w:val="0"/>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4898CE" w14:textId="77777777" w:rsidR="00C3554F" w:rsidRPr="00727A27" w:rsidRDefault="00C3554F" w:rsidP="006A6AF2">
            <w:pPr>
              <w:spacing w:before="40"/>
              <w:jc w:val="center"/>
              <w:rPr>
                <w:rFonts w:eastAsia="Calibri"/>
                <w:b w:val="0"/>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1AF4E0" w14:textId="77777777" w:rsidR="00C3554F" w:rsidRPr="00727A27" w:rsidRDefault="00C3554F" w:rsidP="006A6AF2">
            <w:pPr>
              <w:jc w:val="center"/>
              <w:rPr>
                <w:rFonts w:eastAsia="Calibri"/>
                <w:b w:val="0"/>
                <w:color w:val="000000"/>
                <w:sz w:val="24"/>
                <w:szCs w:val="24"/>
              </w:rPr>
            </w:pPr>
          </w:p>
        </w:tc>
      </w:tr>
      <w:tr w:rsidR="00C3554F" w:rsidRPr="00727A27" w14:paraId="77855DE7" w14:textId="77777777" w:rsidTr="006A6AF2">
        <w:trPr>
          <w:trHeight w:val="389"/>
        </w:trPr>
        <w:tc>
          <w:tcPr>
            <w:tcW w:w="1276" w:type="dxa"/>
            <w:vMerge/>
            <w:tcBorders>
              <w:left w:val="single" w:sz="4" w:space="0" w:color="auto"/>
              <w:right w:val="single" w:sz="4" w:space="0" w:color="auto"/>
            </w:tcBorders>
            <w:vAlign w:val="center"/>
          </w:tcPr>
          <w:p w14:paraId="3A256795"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4803A255"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E778399" w14:textId="3C2C2101" w:rsidR="00C3554F" w:rsidRPr="00727A27" w:rsidRDefault="00C3554F" w:rsidP="006A6AF2">
            <w:pPr>
              <w:ind w:right="121"/>
              <w:jc w:val="both"/>
              <w:rPr>
                <w:rFonts w:eastAsia="Calibri"/>
                <w:b w:val="0"/>
                <w:bCs/>
                <w:color w:val="000000"/>
                <w:spacing w:val="-6"/>
                <w:sz w:val="24"/>
                <w:szCs w:val="24"/>
              </w:rPr>
            </w:pPr>
            <w:r w:rsidRPr="00727A27">
              <w:rPr>
                <w:b w:val="0"/>
                <w:sz w:val="24"/>
                <w:szCs w:val="24"/>
              </w:rPr>
              <w:t xml:space="preserve">b) </w:t>
            </w:r>
            <w:r w:rsidR="0055270C">
              <w:rPr>
                <w:b w:val="0"/>
                <w:sz w:val="24"/>
                <w:szCs w:val="24"/>
                <w:lang w:val="vi-VN"/>
              </w:rPr>
              <w:t xml:space="preserve">100% </w:t>
            </w:r>
            <w:r w:rsidR="0055270C">
              <w:rPr>
                <w:b w:val="0"/>
                <w:sz w:val="24"/>
                <w:szCs w:val="24"/>
              </w:rPr>
              <w:t>h</w:t>
            </w:r>
            <w:r w:rsidRPr="00727A27">
              <w:rPr>
                <w:b w:val="0"/>
                <w:sz w:val="24"/>
                <w:szCs w:val="24"/>
                <w:lang w:val="vi-VN"/>
              </w:rPr>
              <w:t>ộ gia đình và cơ sở sản xuất, kinh doanh thực phẩm tuân thủ các quy định về đảm bảo an</w:t>
            </w:r>
            <w:r w:rsidRPr="00727A27">
              <w:rPr>
                <w:b w:val="0"/>
                <w:sz w:val="24"/>
                <w:szCs w:val="24"/>
              </w:rPr>
              <w:t xml:space="preserve"> </w:t>
            </w:r>
            <w:r w:rsidRPr="00727A27">
              <w:rPr>
                <w:b w:val="0"/>
                <w:sz w:val="24"/>
                <w:szCs w:val="24"/>
                <w:lang w:val="vi-VN"/>
              </w:rPr>
              <w:t xml:space="preserve"> toàn thực phẩm</w:t>
            </w:r>
            <w:r w:rsidRPr="00727A27">
              <w:rPr>
                <w:b w:val="0"/>
                <w:sz w:val="24"/>
                <w:szCs w:val="24"/>
              </w:rPr>
              <w:t>.</w:t>
            </w:r>
          </w:p>
        </w:tc>
        <w:tc>
          <w:tcPr>
            <w:tcW w:w="1417" w:type="dxa"/>
            <w:tcBorders>
              <w:left w:val="single" w:sz="4" w:space="0" w:color="auto"/>
              <w:right w:val="single" w:sz="4" w:space="0" w:color="auto"/>
            </w:tcBorders>
            <w:vAlign w:val="center"/>
          </w:tcPr>
          <w:p w14:paraId="5A0073ED"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5E6C21CA"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7559224A" w14:textId="77777777" w:rsidR="00C3554F" w:rsidRPr="00727A27" w:rsidRDefault="00C3554F" w:rsidP="006A6AF2">
            <w:pPr>
              <w:ind w:right="121"/>
              <w:jc w:val="center"/>
              <w:rPr>
                <w:rFonts w:eastAsia="Calibri"/>
                <w:b w:val="0"/>
                <w:color w:val="000000"/>
                <w:sz w:val="24"/>
                <w:szCs w:val="24"/>
              </w:rPr>
            </w:pPr>
          </w:p>
        </w:tc>
      </w:tr>
      <w:tr w:rsidR="00C3554F" w:rsidRPr="00727A27" w14:paraId="1A9654F6" w14:textId="77777777" w:rsidTr="006A6AF2">
        <w:trPr>
          <w:trHeight w:val="355"/>
        </w:trPr>
        <w:tc>
          <w:tcPr>
            <w:tcW w:w="1276" w:type="dxa"/>
            <w:vMerge/>
            <w:tcBorders>
              <w:left w:val="single" w:sz="4" w:space="0" w:color="auto"/>
              <w:right w:val="single" w:sz="4" w:space="0" w:color="auto"/>
            </w:tcBorders>
            <w:vAlign w:val="center"/>
          </w:tcPr>
          <w:p w14:paraId="52704BD8"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391A9115"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B3CB6E2" w14:textId="77777777" w:rsidR="00C3554F" w:rsidRPr="00727A27" w:rsidRDefault="00C3554F" w:rsidP="006A6AF2">
            <w:pPr>
              <w:ind w:right="121"/>
              <w:jc w:val="both"/>
              <w:rPr>
                <w:rFonts w:eastAsia="Calibri"/>
                <w:b w:val="0"/>
                <w:color w:val="000000"/>
                <w:sz w:val="24"/>
                <w:szCs w:val="24"/>
              </w:rPr>
            </w:pPr>
            <w:r w:rsidRPr="00727A27">
              <w:rPr>
                <w:b w:val="0"/>
                <w:sz w:val="24"/>
                <w:szCs w:val="24"/>
              </w:rPr>
              <w:t xml:space="preserve">c) </w:t>
            </w:r>
            <w:r w:rsidRPr="00727A27">
              <w:rPr>
                <w:b w:val="0"/>
                <w:sz w:val="24"/>
                <w:szCs w:val="24"/>
                <w:lang w:val="vi-VN"/>
              </w:rPr>
              <w:t>Không để xảy ra tình trạng ngộ độc thực phẩm lớ</w:t>
            </w:r>
            <w:r w:rsidRPr="00727A27">
              <w:rPr>
                <w:b w:val="0"/>
                <w:sz w:val="24"/>
                <w:szCs w:val="24"/>
              </w:rPr>
              <w:t>n</w:t>
            </w:r>
            <w:r w:rsidRPr="00727A27">
              <w:rPr>
                <w:b w:val="0"/>
                <w:sz w:val="24"/>
                <w:szCs w:val="24"/>
                <w:lang w:val="vi-VN"/>
              </w:rPr>
              <w:t xml:space="preserve"> trên địa bàn quản lý</w:t>
            </w:r>
            <w:r w:rsidRPr="00727A27">
              <w:rPr>
                <w:b w:val="0"/>
                <w:sz w:val="24"/>
                <w:szCs w:val="24"/>
              </w:rPr>
              <w:t>.</w:t>
            </w:r>
          </w:p>
        </w:tc>
        <w:tc>
          <w:tcPr>
            <w:tcW w:w="1417" w:type="dxa"/>
            <w:tcBorders>
              <w:left w:val="single" w:sz="4" w:space="0" w:color="auto"/>
              <w:right w:val="single" w:sz="4" w:space="0" w:color="auto"/>
            </w:tcBorders>
            <w:vAlign w:val="center"/>
          </w:tcPr>
          <w:p w14:paraId="7340D749"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19900DE6"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4671E621" w14:textId="77777777" w:rsidR="00C3554F" w:rsidRPr="00727A27" w:rsidRDefault="00C3554F" w:rsidP="006A6AF2">
            <w:pPr>
              <w:ind w:right="121"/>
              <w:jc w:val="center"/>
              <w:rPr>
                <w:rFonts w:eastAsia="Calibri"/>
                <w:b w:val="0"/>
                <w:color w:val="000000"/>
                <w:sz w:val="24"/>
                <w:szCs w:val="24"/>
              </w:rPr>
            </w:pPr>
          </w:p>
        </w:tc>
      </w:tr>
      <w:tr w:rsidR="00C3554F" w:rsidRPr="00727A27" w14:paraId="198FE394" w14:textId="77777777" w:rsidTr="006A6AF2">
        <w:trPr>
          <w:trHeight w:val="1893"/>
        </w:trPr>
        <w:tc>
          <w:tcPr>
            <w:tcW w:w="1276" w:type="dxa"/>
            <w:vMerge/>
            <w:tcBorders>
              <w:left w:val="single" w:sz="4" w:space="0" w:color="auto"/>
              <w:right w:val="single" w:sz="4" w:space="0" w:color="auto"/>
            </w:tcBorders>
            <w:vAlign w:val="center"/>
          </w:tcPr>
          <w:p w14:paraId="14461419"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5F7DB56F"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right w:val="single" w:sz="4" w:space="0" w:color="auto"/>
            </w:tcBorders>
            <w:vAlign w:val="center"/>
          </w:tcPr>
          <w:p w14:paraId="74A63F8F" w14:textId="77777777" w:rsidR="00C3554F" w:rsidRPr="00727A27" w:rsidRDefault="00C3554F" w:rsidP="006A6AF2">
            <w:pPr>
              <w:ind w:right="121"/>
              <w:jc w:val="both"/>
              <w:rPr>
                <w:rFonts w:eastAsia="Calibri"/>
                <w:b w:val="0"/>
                <w:color w:val="000000"/>
                <w:sz w:val="24"/>
                <w:szCs w:val="24"/>
              </w:rPr>
            </w:pPr>
            <w:r w:rsidRPr="00727A27">
              <w:rPr>
                <w:b w:val="0"/>
                <w:sz w:val="24"/>
                <w:szCs w:val="24"/>
              </w:rPr>
              <w:t xml:space="preserve">d) </w:t>
            </w:r>
            <w:r w:rsidRPr="00727A27">
              <w:rPr>
                <w:b w:val="0"/>
                <w:sz w:val="24"/>
                <w:szCs w:val="24"/>
                <w:lang w:val="vi-VN"/>
              </w:rPr>
              <w:t>Có hệ thống cấp, thoát nước; có Tổ vệ sinh, thường xuyên quét dọn, thu gom, xử lý rác thải về nơi xử lý tập trung theo quy định; (đối với các thôn không có cụm, tuyến dân cư tập trung, cần tổ chức tốt việc vận động, hướng dẫn cho mỗi hộ gia đình đào hố thu gom, chôn lấp, xử lý rác thải hợp vệ sinh)</w:t>
            </w:r>
            <w:r w:rsidRPr="00727A27">
              <w:rPr>
                <w:b w:val="0"/>
                <w:sz w:val="24"/>
                <w:szCs w:val="24"/>
              </w:rPr>
              <w:t>.</w:t>
            </w:r>
          </w:p>
        </w:tc>
        <w:tc>
          <w:tcPr>
            <w:tcW w:w="1417" w:type="dxa"/>
            <w:tcBorders>
              <w:left w:val="single" w:sz="4" w:space="0" w:color="auto"/>
              <w:right w:val="single" w:sz="4" w:space="0" w:color="auto"/>
            </w:tcBorders>
            <w:vAlign w:val="center"/>
          </w:tcPr>
          <w:p w14:paraId="28E141CB" w14:textId="77777777" w:rsidR="00C3554F" w:rsidRPr="00727A27" w:rsidRDefault="00C3554F" w:rsidP="006A6AF2">
            <w:pPr>
              <w:ind w:right="121"/>
              <w:jc w:val="center"/>
              <w:rPr>
                <w:rFonts w:eastAsia="Calibri"/>
                <w:b w:val="0"/>
                <w:bCs/>
                <w:color w:val="000000"/>
                <w:spacing w:val="-6"/>
                <w:sz w:val="24"/>
                <w:szCs w:val="24"/>
              </w:rPr>
            </w:pPr>
            <w:r>
              <w:rPr>
                <w:rFonts w:eastAsia="Calibri"/>
                <w:b w:val="0"/>
                <w:bCs/>
                <w:color w:val="000000"/>
                <w:spacing w:val="-6"/>
                <w:sz w:val="24"/>
                <w:szCs w:val="24"/>
              </w:rPr>
              <w:t>1đ</w:t>
            </w:r>
          </w:p>
        </w:tc>
        <w:tc>
          <w:tcPr>
            <w:tcW w:w="1418" w:type="dxa"/>
            <w:tcBorders>
              <w:left w:val="single" w:sz="4" w:space="0" w:color="auto"/>
              <w:right w:val="single" w:sz="4" w:space="0" w:color="auto"/>
            </w:tcBorders>
            <w:vAlign w:val="center"/>
          </w:tcPr>
          <w:p w14:paraId="64A5D180" w14:textId="77777777" w:rsidR="00C3554F" w:rsidRPr="00727A27" w:rsidRDefault="00C3554F" w:rsidP="006A6AF2">
            <w:pPr>
              <w:ind w:right="121"/>
              <w:jc w:val="center"/>
              <w:rPr>
                <w:rFonts w:eastAsia="Calibri"/>
                <w:b w:val="0"/>
                <w:bCs/>
                <w:color w:val="000000"/>
                <w:spacing w:val="-6"/>
                <w:sz w:val="24"/>
                <w:szCs w:val="24"/>
              </w:rPr>
            </w:pPr>
          </w:p>
        </w:tc>
        <w:tc>
          <w:tcPr>
            <w:tcW w:w="1417" w:type="dxa"/>
            <w:tcBorders>
              <w:left w:val="single" w:sz="4" w:space="0" w:color="auto"/>
              <w:right w:val="single" w:sz="4" w:space="0" w:color="auto"/>
            </w:tcBorders>
            <w:vAlign w:val="center"/>
          </w:tcPr>
          <w:p w14:paraId="486303A6" w14:textId="77777777" w:rsidR="00C3554F" w:rsidRPr="00727A27" w:rsidRDefault="00C3554F" w:rsidP="006A6AF2">
            <w:pPr>
              <w:ind w:right="121"/>
              <w:jc w:val="center"/>
              <w:rPr>
                <w:rFonts w:eastAsia="Calibri"/>
                <w:b w:val="0"/>
                <w:bCs/>
                <w:color w:val="000000"/>
                <w:spacing w:val="-6"/>
                <w:sz w:val="24"/>
                <w:szCs w:val="24"/>
              </w:rPr>
            </w:pPr>
          </w:p>
        </w:tc>
      </w:tr>
      <w:tr w:rsidR="00C3554F" w:rsidRPr="00727A27" w14:paraId="1EB69FEF" w14:textId="77777777" w:rsidTr="006A6AF2">
        <w:trPr>
          <w:trHeight w:val="640"/>
        </w:trPr>
        <w:tc>
          <w:tcPr>
            <w:tcW w:w="1276" w:type="dxa"/>
            <w:vMerge/>
            <w:tcBorders>
              <w:left w:val="single" w:sz="4" w:space="0" w:color="auto"/>
              <w:bottom w:val="single" w:sz="4" w:space="0" w:color="auto"/>
              <w:right w:val="single" w:sz="4" w:space="0" w:color="auto"/>
            </w:tcBorders>
            <w:vAlign w:val="center"/>
          </w:tcPr>
          <w:p w14:paraId="401A6A4D"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bottom w:val="single" w:sz="4" w:space="0" w:color="auto"/>
              <w:right w:val="single" w:sz="4" w:space="0" w:color="auto"/>
            </w:tcBorders>
            <w:vAlign w:val="center"/>
          </w:tcPr>
          <w:p w14:paraId="506CD507" w14:textId="77777777" w:rsidR="00C3554F" w:rsidRDefault="00C3554F" w:rsidP="006A6AF2">
            <w:pPr>
              <w:ind w:right="121"/>
              <w:jc w:val="both"/>
              <w:rPr>
                <w:b w:val="0"/>
                <w:sz w:val="24"/>
                <w:szCs w:val="24"/>
              </w:rPr>
            </w:pPr>
            <w:r w:rsidRPr="00727A27">
              <w:rPr>
                <w:b w:val="0"/>
                <w:sz w:val="24"/>
                <w:szCs w:val="24"/>
              </w:rPr>
              <w:t>2. Thực hiện việc mai táng, hỏa táng (nếu có) đúng quy định của pháp luật và theo quy hoạch của địa phương</w:t>
            </w:r>
          </w:p>
          <w:p w14:paraId="7A354B33" w14:textId="77777777" w:rsidR="00C3554F" w:rsidRPr="00727A27" w:rsidRDefault="00C3554F" w:rsidP="006A6AF2">
            <w:pPr>
              <w:ind w:right="121"/>
              <w:jc w:val="both"/>
              <w:rPr>
                <w:b w:val="0"/>
                <w:sz w:val="24"/>
                <w:szCs w:val="24"/>
              </w:rPr>
            </w:pPr>
            <w:r w:rsidRPr="00CB197E">
              <w:rPr>
                <w:bCs/>
                <w:sz w:val="24"/>
                <w:szCs w:val="24"/>
              </w:rPr>
              <w:t>(</w:t>
            </w:r>
            <w:r>
              <w:rPr>
                <w:bCs/>
                <w:sz w:val="24"/>
                <w:szCs w:val="24"/>
              </w:rPr>
              <w:t>4</w:t>
            </w:r>
            <w:r w:rsidRPr="00CB197E">
              <w:rPr>
                <w:bCs/>
                <w:sz w:val="24"/>
                <w:szCs w:val="24"/>
              </w:rPr>
              <w:t xml:space="preserve"> điểm)</w:t>
            </w:r>
          </w:p>
        </w:tc>
        <w:tc>
          <w:tcPr>
            <w:tcW w:w="3828" w:type="dxa"/>
            <w:tcBorders>
              <w:left w:val="single" w:sz="4" w:space="0" w:color="auto"/>
              <w:bottom w:val="single" w:sz="4" w:space="0" w:color="auto"/>
              <w:right w:val="single" w:sz="4" w:space="0" w:color="auto"/>
            </w:tcBorders>
            <w:vAlign w:val="center"/>
          </w:tcPr>
          <w:p w14:paraId="6992E5AD" w14:textId="65A71035" w:rsidR="00C3554F" w:rsidRPr="00727A27" w:rsidRDefault="00367C81" w:rsidP="006A6AF2">
            <w:pPr>
              <w:ind w:right="121"/>
              <w:jc w:val="both"/>
              <w:rPr>
                <w:b w:val="0"/>
                <w:sz w:val="24"/>
                <w:szCs w:val="24"/>
              </w:rPr>
            </w:pPr>
            <w:r>
              <w:rPr>
                <w:b w:val="0"/>
                <w:sz w:val="24"/>
                <w:szCs w:val="24"/>
              </w:rPr>
              <w:t>a) 100% cơ sở d</w:t>
            </w:r>
            <w:r w:rsidR="00C3554F" w:rsidRPr="00727A27">
              <w:rPr>
                <w:b w:val="0"/>
                <w:sz w:val="24"/>
                <w:szCs w:val="24"/>
              </w:rPr>
              <w:t>ịch vụ mai táng thực hiện nếp sống văn minh trong việc tang.</w:t>
            </w:r>
          </w:p>
        </w:tc>
        <w:tc>
          <w:tcPr>
            <w:tcW w:w="1417" w:type="dxa"/>
            <w:tcBorders>
              <w:left w:val="single" w:sz="4" w:space="0" w:color="auto"/>
              <w:bottom w:val="single" w:sz="4" w:space="0" w:color="auto"/>
              <w:right w:val="single" w:sz="4" w:space="0" w:color="auto"/>
            </w:tcBorders>
            <w:vAlign w:val="center"/>
          </w:tcPr>
          <w:p w14:paraId="43820B51"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6EF90AB9" w14:textId="77777777" w:rsidR="00C3554F" w:rsidRPr="00727A27" w:rsidRDefault="00C3554F" w:rsidP="006A6AF2">
            <w:pPr>
              <w:ind w:right="121"/>
              <w:jc w:val="center"/>
              <w:rPr>
                <w:rFonts w:eastAsia="Calibri"/>
                <w:b w:val="0"/>
                <w:color w:val="000000"/>
                <w:sz w:val="24"/>
                <w:szCs w:val="24"/>
              </w:rPr>
            </w:pPr>
          </w:p>
        </w:tc>
        <w:tc>
          <w:tcPr>
            <w:tcW w:w="1418" w:type="dxa"/>
            <w:tcBorders>
              <w:left w:val="single" w:sz="4" w:space="0" w:color="auto"/>
              <w:bottom w:val="single" w:sz="4" w:space="0" w:color="auto"/>
              <w:right w:val="single" w:sz="4" w:space="0" w:color="auto"/>
            </w:tcBorders>
            <w:vAlign w:val="center"/>
          </w:tcPr>
          <w:p w14:paraId="631D556A" w14:textId="77777777" w:rsidR="00C3554F" w:rsidRPr="00727A27" w:rsidRDefault="00C3554F" w:rsidP="006A6AF2">
            <w:pPr>
              <w:spacing w:before="40"/>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7762A73C" w14:textId="77777777" w:rsidR="00C3554F" w:rsidRPr="00727A27" w:rsidRDefault="00C3554F" w:rsidP="006A6AF2">
            <w:pPr>
              <w:ind w:right="121"/>
              <w:jc w:val="center"/>
              <w:rPr>
                <w:rFonts w:eastAsia="Calibri"/>
                <w:b w:val="0"/>
                <w:color w:val="000000"/>
                <w:sz w:val="24"/>
                <w:szCs w:val="24"/>
              </w:rPr>
            </w:pPr>
          </w:p>
        </w:tc>
      </w:tr>
      <w:tr w:rsidR="00C3554F" w:rsidRPr="00727A27" w14:paraId="38D3CF05" w14:textId="77777777" w:rsidTr="006A6AF2">
        <w:trPr>
          <w:trHeight w:val="273"/>
        </w:trPr>
        <w:tc>
          <w:tcPr>
            <w:tcW w:w="1276" w:type="dxa"/>
            <w:vMerge/>
            <w:tcBorders>
              <w:left w:val="single" w:sz="4" w:space="0" w:color="auto"/>
              <w:right w:val="single" w:sz="4" w:space="0" w:color="auto"/>
            </w:tcBorders>
            <w:vAlign w:val="center"/>
          </w:tcPr>
          <w:p w14:paraId="5F226678"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45C1F0D8"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3C4173D9" w14:textId="77777777" w:rsidR="00C3554F" w:rsidRPr="00727A27" w:rsidRDefault="00C3554F" w:rsidP="006A6AF2">
            <w:pPr>
              <w:ind w:right="121"/>
              <w:jc w:val="both"/>
              <w:rPr>
                <w:rFonts w:eastAsia="Calibri"/>
                <w:b w:val="0"/>
                <w:color w:val="000000"/>
                <w:sz w:val="24"/>
                <w:szCs w:val="24"/>
              </w:rPr>
            </w:pPr>
            <w:r w:rsidRPr="00727A27">
              <w:rPr>
                <w:b w:val="0"/>
                <w:sz w:val="24"/>
                <w:szCs w:val="24"/>
              </w:rPr>
              <w:t>b) 100% gia đình khi có người qua đời làm thủ tục khai tử theo quy định của pháp luật.</w:t>
            </w:r>
          </w:p>
        </w:tc>
        <w:tc>
          <w:tcPr>
            <w:tcW w:w="1417" w:type="dxa"/>
            <w:tcBorders>
              <w:left w:val="single" w:sz="4" w:space="0" w:color="auto"/>
              <w:right w:val="single" w:sz="4" w:space="0" w:color="auto"/>
            </w:tcBorders>
            <w:vAlign w:val="center"/>
          </w:tcPr>
          <w:p w14:paraId="36061C75"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237E7911"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45F73C5E" w14:textId="77777777" w:rsidR="00C3554F" w:rsidRPr="00727A27" w:rsidRDefault="00C3554F" w:rsidP="006A6AF2">
            <w:pPr>
              <w:ind w:right="121"/>
              <w:jc w:val="center"/>
              <w:rPr>
                <w:rFonts w:eastAsia="Calibri"/>
                <w:b w:val="0"/>
                <w:color w:val="000000"/>
                <w:sz w:val="24"/>
                <w:szCs w:val="24"/>
              </w:rPr>
            </w:pPr>
          </w:p>
        </w:tc>
      </w:tr>
      <w:tr w:rsidR="00C3554F" w:rsidRPr="00727A27" w14:paraId="45A88864" w14:textId="77777777" w:rsidTr="006A6AF2">
        <w:trPr>
          <w:trHeight w:val="273"/>
        </w:trPr>
        <w:tc>
          <w:tcPr>
            <w:tcW w:w="1276" w:type="dxa"/>
            <w:vMerge/>
            <w:tcBorders>
              <w:left w:val="single" w:sz="4" w:space="0" w:color="auto"/>
              <w:right w:val="single" w:sz="4" w:space="0" w:color="auto"/>
            </w:tcBorders>
            <w:vAlign w:val="center"/>
          </w:tcPr>
          <w:p w14:paraId="30B9C9BC"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627CFFBF"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706C230B" w14:textId="77777777" w:rsidR="00C3554F" w:rsidRPr="00727A27" w:rsidRDefault="00C3554F" w:rsidP="006A6AF2">
            <w:pPr>
              <w:ind w:right="121"/>
              <w:jc w:val="both"/>
              <w:rPr>
                <w:rFonts w:eastAsia="Calibri"/>
                <w:b w:val="0"/>
                <w:color w:val="000000"/>
                <w:sz w:val="24"/>
                <w:szCs w:val="24"/>
              </w:rPr>
            </w:pPr>
            <w:r w:rsidRPr="00727A27">
              <w:rPr>
                <w:b w:val="0"/>
                <w:sz w:val="24"/>
                <w:szCs w:val="24"/>
              </w:rPr>
              <w:t>c) Việc quy hoạch và điều kiện vệ sinh nghĩa trang phải thực hiện theo đúng quy định hiện hành.</w:t>
            </w:r>
          </w:p>
        </w:tc>
        <w:tc>
          <w:tcPr>
            <w:tcW w:w="1417" w:type="dxa"/>
            <w:tcBorders>
              <w:left w:val="single" w:sz="4" w:space="0" w:color="auto"/>
              <w:right w:val="single" w:sz="4" w:space="0" w:color="auto"/>
            </w:tcBorders>
            <w:vAlign w:val="center"/>
          </w:tcPr>
          <w:p w14:paraId="7F8942F8"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4FDB2C8A"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26487B22" w14:textId="77777777" w:rsidR="00C3554F" w:rsidRPr="00727A27" w:rsidRDefault="00C3554F" w:rsidP="006A6AF2">
            <w:pPr>
              <w:ind w:right="121"/>
              <w:jc w:val="center"/>
              <w:rPr>
                <w:rFonts w:eastAsia="Calibri"/>
                <w:b w:val="0"/>
                <w:color w:val="000000"/>
                <w:sz w:val="24"/>
                <w:szCs w:val="24"/>
              </w:rPr>
            </w:pPr>
          </w:p>
        </w:tc>
      </w:tr>
      <w:tr w:rsidR="00C3554F" w:rsidRPr="00727A27" w14:paraId="0C009E9F" w14:textId="77777777" w:rsidTr="006A6AF2">
        <w:trPr>
          <w:trHeight w:val="273"/>
        </w:trPr>
        <w:tc>
          <w:tcPr>
            <w:tcW w:w="1276" w:type="dxa"/>
            <w:vMerge/>
            <w:tcBorders>
              <w:left w:val="single" w:sz="4" w:space="0" w:color="auto"/>
              <w:right w:val="single" w:sz="4" w:space="0" w:color="auto"/>
            </w:tcBorders>
            <w:vAlign w:val="center"/>
          </w:tcPr>
          <w:p w14:paraId="6D853147"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29C05F8A"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541DF697" w14:textId="77777777" w:rsidR="00C3554F" w:rsidRPr="00727A27" w:rsidRDefault="00C3554F" w:rsidP="006A6AF2">
            <w:pPr>
              <w:ind w:right="121"/>
              <w:jc w:val="both"/>
              <w:rPr>
                <w:rFonts w:eastAsia="Calibri"/>
                <w:b w:val="0"/>
                <w:color w:val="000000"/>
                <w:sz w:val="24"/>
                <w:szCs w:val="24"/>
              </w:rPr>
            </w:pPr>
            <w:r w:rsidRPr="00727A27">
              <w:rPr>
                <w:b w:val="0"/>
                <w:sz w:val="24"/>
                <w:szCs w:val="24"/>
              </w:rPr>
              <w:t>d) Việc mai táng phải được thực hiện trong các nghĩa trang và theo Quy chế quản lý nghĩa trang được phê duyệt và phù hợp với điều kiện thực tế, tín ngưỡng, phong tục, tập quán từng địa phương.</w:t>
            </w:r>
          </w:p>
        </w:tc>
        <w:tc>
          <w:tcPr>
            <w:tcW w:w="1417" w:type="dxa"/>
            <w:tcBorders>
              <w:left w:val="single" w:sz="4" w:space="0" w:color="auto"/>
              <w:bottom w:val="single" w:sz="4" w:space="0" w:color="auto"/>
              <w:right w:val="single" w:sz="4" w:space="0" w:color="auto"/>
            </w:tcBorders>
            <w:vAlign w:val="center"/>
          </w:tcPr>
          <w:p w14:paraId="1C89E74F"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bottom w:val="single" w:sz="4" w:space="0" w:color="auto"/>
              <w:right w:val="single" w:sz="4" w:space="0" w:color="auto"/>
            </w:tcBorders>
            <w:vAlign w:val="center"/>
          </w:tcPr>
          <w:p w14:paraId="717B7D1D"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297BC350" w14:textId="77777777" w:rsidR="00C3554F" w:rsidRPr="00727A27" w:rsidRDefault="00C3554F" w:rsidP="006A6AF2">
            <w:pPr>
              <w:ind w:right="121"/>
              <w:jc w:val="center"/>
              <w:rPr>
                <w:rFonts w:eastAsia="Calibri"/>
                <w:b w:val="0"/>
                <w:color w:val="000000"/>
                <w:sz w:val="24"/>
                <w:szCs w:val="24"/>
              </w:rPr>
            </w:pPr>
          </w:p>
        </w:tc>
      </w:tr>
      <w:tr w:rsidR="00C3554F" w:rsidRPr="00727A27" w14:paraId="33BA757C" w14:textId="77777777" w:rsidTr="006A6AF2">
        <w:trPr>
          <w:trHeight w:val="955"/>
        </w:trPr>
        <w:tc>
          <w:tcPr>
            <w:tcW w:w="1276" w:type="dxa"/>
            <w:vMerge/>
            <w:tcBorders>
              <w:left w:val="single" w:sz="4" w:space="0" w:color="auto"/>
              <w:bottom w:val="single" w:sz="4" w:space="0" w:color="auto"/>
              <w:right w:val="single" w:sz="4" w:space="0" w:color="auto"/>
            </w:tcBorders>
            <w:vAlign w:val="center"/>
          </w:tcPr>
          <w:p w14:paraId="0ED1E2FA"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bottom w:val="single" w:sz="4" w:space="0" w:color="auto"/>
              <w:right w:val="single" w:sz="4" w:space="0" w:color="auto"/>
            </w:tcBorders>
            <w:vAlign w:val="center"/>
          </w:tcPr>
          <w:p w14:paraId="24FD408D" w14:textId="77777777" w:rsidR="00C3554F" w:rsidRDefault="00C3554F" w:rsidP="006A6AF2">
            <w:pPr>
              <w:ind w:right="121"/>
              <w:jc w:val="both"/>
              <w:rPr>
                <w:b w:val="0"/>
                <w:sz w:val="24"/>
                <w:szCs w:val="24"/>
              </w:rPr>
            </w:pPr>
            <w:r w:rsidRPr="00727A27">
              <w:rPr>
                <w:b w:val="0"/>
                <w:sz w:val="24"/>
                <w:szCs w:val="24"/>
              </w:rPr>
              <w:t>3. Các địa điểm vui chơi công cộng được tôn tạo, bảo vệ và gi</w:t>
            </w:r>
            <w:r w:rsidRPr="00727A27">
              <w:rPr>
                <w:b w:val="0"/>
                <w:sz w:val="24"/>
                <w:szCs w:val="24"/>
                <w:lang w:val="en-SG"/>
              </w:rPr>
              <w:t>ữ</w:t>
            </w:r>
            <w:r w:rsidRPr="00727A27">
              <w:rPr>
                <w:b w:val="0"/>
                <w:sz w:val="24"/>
                <w:szCs w:val="24"/>
              </w:rPr>
              <w:t xml:space="preserve"> gìn sạch sẽ</w:t>
            </w:r>
          </w:p>
          <w:p w14:paraId="22A22FC0" w14:textId="77777777" w:rsidR="00C3554F" w:rsidRPr="00727A27" w:rsidRDefault="00C3554F" w:rsidP="006A6AF2">
            <w:pPr>
              <w:ind w:right="121"/>
              <w:jc w:val="both"/>
              <w:rPr>
                <w:b w:val="0"/>
                <w:sz w:val="24"/>
                <w:szCs w:val="24"/>
              </w:rPr>
            </w:pPr>
            <w:r w:rsidRPr="00CB197E">
              <w:rPr>
                <w:bCs/>
                <w:sz w:val="24"/>
                <w:szCs w:val="24"/>
              </w:rPr>
              <w:t>(</w:t>
            </w:r>
            <w:r>
              <w:rPr>
                <w:bCs/>
                <w:sz w:val="24"/>
                <w:szCs w:val="24"/>
              </w:rPr>
              <w:t>2</w:t>
            </w:r>
            <w:r w:rsidRPr="00CB197E">
              <w:rPr>
                <w:bCs/>
                <w:sz w:val="24"/>
                <w:szCs w:val="24"/>
              </w:rPr>
              <w:t xml:space="preserve"> điểm)</w:t>
            </w:r>
          </w:p>
        </w:tc>
        <w:tc>
          <w:tcPr>
            <w:tcW w:w="3828" w:type="dxa"/>
            <w:tcBorders>
              <w:left w:val="single" w:sz="4" w:space="0" w:color="auto"/>
              <w:bottom w:val="single" w:sz="4" w:space="0" w:color="auto"/>
              <w:right w:val="single" w:sz="4" w:space="0" w:color="auto"/>
            </w:tcBorders>
            <w:vAlign w:val="center"/>
          </w:tcPr>
          <w:p w14:paraId="430E9A03" w14:textId="77777777" w:rsidR="00C3554F" w:rsidRPr="00727A27" w:rsidRDefault="00C3554F" w:rsidP="006A6AF2">
            <w:pPr>
              <w:ind w:right="121"/>
              <w:jc w:val="both"/>
              <w:rPr>
                <w:b w:val="0"/>
                <w:sz w:val="24"/>
                <w:szCs w:val="24"/>
              </w:rPr>
            </w:pPr>
            <w:r w:rsidRPr="00727A27">
              <w:rPr>
                <w:b w:val="0"/>
                <w:sz w:val="24"/>
                <w:szCs w:val="24"/>
              </w:rPr>
              <w:t>a) 100% các điểm vui chơi công cộng trên địa bàn thôn, tổ dân phố thường xuyên được tôn tạo, bảo vệ và gi</w:t>
            </w:r>
            <w:r w:rsidRPr="00727A27">
              <w:rPr>
                <w:b w:val="0"/>
                <w:sz w:val="24"/>
                <w:szCs w:val="24"/>
                <w:lang w:val="en-SG"/>
              </w:rPr>
              <w:t>ữ</w:t>
            </w:r>
            <w:r w:rsidRPr="00727A27">
              <w:rPr>
                <w:b w:val="0"/>
                <w:sz w:val="24"/>
                <w:szCs w:val="24"/>
              </w:rPr>
              <w:t xml:space="preserve"> gìn sạch sẽ.</w:t>
            </w:r>
          </w:p>
        </w:tc>
        <w:tc>
          <w:tcPr>
            <w:tcW w:w="1417" w:type="dxa"/>
            <w:tcBorders>
              <w:left w:val="single" w:sz="4" w:space="0" w:color="auto"/>
              <w:bottom w:val="single" w:sz="4" w:space="0" w:color="auto"/>
              <w:right w:val="single" w:sz="4" w:space="0" w:color="auto"/>
            </w:tcBorders>
            <w:vAlign w:val="center"/>
          </w:tcPr>
          <w:p w14:paraId="223746F3"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3DA9944C" w14:textId="77777777" w:rsidR="00C3554F" w:rsidRPr="00727A27" w:rsidRDefault="00C3554F" w:rsidP="006A6AF2">
            <w:pPr>
              <w:ind w:right="121"/>
              <w:jc w:val="center"/>
              <w:rPr>
                <w:rFonts w:eastAsia="Calibri"/>
                <w:b w:val="0"/>
                <w:sz w:val="24"/>
                <w:szCs w:val="24"/>
              </w:rPr>
            </w:pPr>
          </w:p>
        </w:tc>
        <w:tc>
          <w:tcPr>
            <w:tcW w:w="1418" w:type="dxa"/>
            <w:tcBorders>
              <w:left w:val="single" w:sz="4" w:space="0" w:color="auto"/>
              <w:bottom w:val="single" w:sz="4" w:space="0" w:color="auto"/>
              <w:right w:val="single" w:sz="4" w:space="0" w:color="auto"/>
            </w:tcBorders>
            <w:vAlign w:val="center"/>
          </w:tcPr>
          <w:p w14:paraId="2DAAEE0B" w14:textId="77777777" w:rsidR="00C3554F" w:rsidRPr="00727A27" w:rsidRDefault="00C3554F" w:rsidP="006A6AF2">
            <w:pPr>
              <w:spacing w:before="40"/>
              <w:jc w:val="center"/>
              <w:rPr>
                <w:rFonts w:eastAsia="Calibri"/>
                <w:b w:val="0"/>
                <w:sz w:val="24"/>
                <w:szCs w:val="24"/>
              </w:rPr>
            </w:pPr>
          </w:p>
        </w:tc>
        <w:tc>
          <w:tcPr>
            <w:tcW w:w="1417" w:type="dxa"/>
            <w:tcBorders>
              <w:left w:val="single" w:sz="4" w:space="0" w:color="auto"/>
              <w:bottom w:val="single" w:sz="4" w:space="0" w:color="auto"/>
              <w:right w:val="single" w:sz="4" w:space="0" w:color="auto"/>
            </w:tcBorders>
            <w:vAlign w:val="center"/>
          </w:tcPr>
          <w:p w14:paraId="117AEBF3" w14:textId="77777777" w:rsidR="00C3554F" w:rsidRPr="00727A27" w:rsidRDefault="00C3554F" w:rsidP="006A6AF2">
            <w:pPr>
              <w:ind w:right="121"/>
              <w:jc w:val="center"/>
              <w:rPr>
                <w:rFonts w:eastAsia="Calibri"/>
                <w:b w:val="0"/>
                <w:sz w:val="24"/>
                <w:szCs w:val="24"/>
              </w:rPr>
            </w:pPr>
          </w:p>
        </w:tc>
      </w:tr>
      <w:tr w:rsidR="00C3554F" w:rsidRPr="00727A27" w14:paraId="7D4E5290" w14:textId="77777777" w:rsidTr="006A6AF2">
        <w:trPr>
          <w:trHeight w:val="273"/>
        </w:trPr>
        <w:tc>
          <w:tcPr>
            <w:tcW w:w="1276" w:type="dxa"/>
            <w:vMerge/>
            <w:tcBorders>
              <w:left w:val="single" w:sz="4" w:space="0" w:color="auto"/>
              <w:right w:val="single" w:sz="4" w:space="0" w:color="auto"/>
            </w:tcBorders>
            <w:vAlign w:val="center"/>
          </w:tcPr>
          <w:p w14:paraId="1339F655"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31ABDE04"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29710FB4" w14:textId="77777777" w:rsidR="00C3554F" w:rsidRPr="00727A27" w:rsidRDefault="00C3554F" w:rsidP="006A6AF2">
            <w:pPr>
              <w:ind w:right="121"/>
              <w:jc w:val="both"/>
              <w:rPr>
                <w:b w:val="0"/>
                <w:sz w:val="24"/>
                <w:szCs w:val="24"/>
              </w:rPr>
            </w:pPr>
            <w:r w:rsidRPr="00727A27">
              <w:rPr>
                <w:b w:val="0"/>
                <w:sz w:val="24"/>
                <w:szCs w:val="24"/>
              </w:rPr>
              <w:t xml:space="preserve">b) Các điểm vui chơi công cộng độc lập phải đảm bảo đạt 80% trang thiết bị, điều kiện cơ sở vật chất văn hóa phục vụ nhu cầu các hoạt động </w:t>
            </w:r>
            <w:r w:rsidRPr="00727A27">
              <w:rPr>
                <w:b w:val="0"/>
                <w:sz w:val="24"/>
                <w:szCs w:val="24"/>
              </w:rPr>
              <w:lastRenderedPageBreak/>
              <w:t>vui chơi, giải trí cho người già và trẻ em.</w:t>
            </w:r>
          </w:p>
        </w:tc>
        <w:tc>
          <w:tcPr>
            <w:tcW w:w="1417" w:type="dxa"/>
            <w:tcBorders>
              <w:left w:val="single" w:sz="4" w:space="0" w:color="auto"/>
              <w:bottom w:val="single" w:sz="4" w:space="0" w:color="auto"/>
              <w:right w:val="single" w:sz="4" w:space="0" w:color="auto"/>
            </w:tcBorders>
            <w:vAlign w:val="center"/>
          </w:tcPr>
          <w:p w14:paraId="71743478" w14:textId="77777777" w:rsidR="00C3554F" w:rsidRPr="00727A27" w:rsidRDefault="00C3554F" w:rsidP="006A6AF2">
            <w:pPr>
              <w:ind w:right="121"/>
              <w:jc w:val="center"/>
              <w:rPr>
                <w:rFonts w:eastAsia="Calibri"/>
                <w:b w:val="0"/>
                <w:sz w:val="24"/>
                <w:szCs w:val="24"/>
              </w:rPr>
            </w:pPr>
            <w:r>
              <w:rPr>
                <w:rFonts w:eastAsia="Calibri"/>
                <w:b w:val="0"/>
                <w:sz w:val="24"/>
                <w:szCs w:val="24"/>
              </w:rPr>
              <w:lastRenderedPageBreak/>
              <w:t>1đ</w:t>
            </w:r>
          </w:p>
        </w:tc>
        <w:tc>
          <w:tcPr>
            <w:tcW w:w="1418" w:type="dxa"/>
            <w:tcBorders>
              <w:left w:val="single" w:sz="4" w:space="0" w:color="auto"/>
              <w:bottom w:val="single" w:sz="4" w:space="0" w:color="auto"/>
              <w:right w:val="single" w:sz="4" w:space="0" w:color="auto"/>
            </w:tcBorders>
            <w:vAlign w:val="center"/>
          </w:tcPr>
          <w:p w14:paraId="120DD5C2" w14:textId="77777777" w:rsidR="00C3554F" w:rsidRPr="00727A27" w:rsidRDefault="00C3554F" w:rsidP="006A6AF2">
            <w:pPr>
              <w:ind w:right="121"/>
              <w:jc w:val="center"/>
              <w:rPr>
                <w:rFonts w:eastAsia="Calibri"/>
                <w:b w:val="0"/>
                <w:sz w:val="24"/>
                <w:szCs w:val="24"/>
              </w:rPr>
            </w:pPr>
          </w:p>
        </w:tc>
        <w:tc>
          <w:tcPr>
            <w:tcW w:w="1417" w:type="dxa"/>
            <w:tcBorders>
              <w:left w:val="single" w:sz="4" w:space="0" w:color="auto"/>
              <w:bottom w:val="single" w:sz="4" w:space="0" w:color="auto"/>
              <w:right w:val="single" w:sz="4" w:space="0" w:color="auto"/>
            </w:tcBorders>
            <w:vAlign w:val="center"/>
          </w:tcPr>
          <w:p w14:paraId="37CE3830" w14:textId="77777777" w:rsidR="00C3554F" w:rsidRPr="00727A27" w:rsidRDefault="00C3554F" w:rsidP="006A6AF2">
            <w:pPr>
              <w:ind w:right="121"/>
              <w:jc w:val="center"/>
              <w:rPr>
                <w:rFonts w:eastAsia="Calibri"/>
                <w:b w:val="0"/>
                <w:sz w:val="24"/>
                <w:szCs w:val="24"/>
              </w:rPr>
            </w:pPr>
          </w:p>
        </w:tc>
      </w:tr>
      <w:tr w:rsidR="00C3554F" w:rsidRPr="00727A27" w14:paraId="10090B11" w14:textId="77777777" w:rsidTr="006A6AF2">
        <w:trPr>
          <w:trHeight w:val="955"/>
        </w:trPr>
        <w:tc>
          <w:tcPr>
            <w:tcW w:w="1276" w:type="dxa"/>
            <w:vMerge/>
            <w:tcBorders>
              <w:left w:val="single" w:sz="4" w:space="0" w:color="auto"/>
              <w:bottom w:val="single" w:sz="4" w:space="0" w:color="auto"/>
              <w:right w:val="single" w:sz="4" w:space="0" w:color="auto"/>
            </w:tcBorders>
            <w:vAlign w:val="center"/>
          </w:tcPr>
          <w:p w14:paraId="40C2694E"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bottom w:val="single" w:sz="4" w:space="0" w:color="auto"/>
              <w:right w:val="single" w:sz="4" w:space="0" w:color="auto"/>
            </w:tcBorders>
            <w:vAlign w:val="center"/>
          </w:tcPr>
          <w:p w14:paraId="7D4EAD13" w14:textId="77777777" w:rsidR="00C3554F" w:rsidRDefault="00C3554F" w:rsidP="006A6AF2">
            <w:pPr>
              <w:ind w:right="121"/>
              <w:jc w:val="both"/>
              <w:rPr>
                <w:b w:val="0"/>
                <w:sz w:val="24"/>
                <w:szCs w:val="24"/>
              </w:rPr>
            </w:pPr>
            <w:r w:rsidRPr="00727A27">
              <w:rPr>
                <w:b w:val="0"/>
                <w:sz w:val="24"/>
                <w:szCs w:val="24"/>
              </w:rPr>
              <w:t>4. Tham gia tự quản trong việc giữ gìn vệ sinh môi trường và phòng, chống dịch bệnh</w:t>
            </w:r>
          </w:p>
          <w:p w14:paraId="4E52A6A4" w14:textId="77777777" w:rsidR="00C3554F" w:rsidRPr="00727A27" w:rsidRDefault="00C3554F" w:rsidP="006A6AF2">
            <w:pPr>
              <w:ind w:right="121"/>
              <w:jc w:val="both"/>
              <w:rPr>
                <w:b w:val="0"/>
                <w:sz w:val="24"/>
                <w:szCs w:val="24"/>
              </w:rPr>
            </w:pPr>
            <w:r w:rsidRPr="00CB197E">
              <w:rPr>
                <w:bCs/>
                <w:sz w:val="24"/>
                <w:szCs w:val="24"/>
              </w:rPr>
              <w:t>(</w:t>
            </w:r>
            <w:r>
              <w:rPr>
                <w:bCs/>
                <w:sz w:val="24"/>
                <w:szCs w:val="24"/>
              </w:rPr>
              <w:t>4</w:t>
            </w:r>
            <w:r w:rsidRPr="00CB197E">
              <w:rPr>
                <w:bCs/>
                <w:sz w:val="24"/>
                <w:szCs w:val="24"/>
              </w:rPr>
              <w:t xml:space="preserve"> điểm)</w:t>
            </w:r>
          </w:p>
        </w:tc>
        <w:tc>
          <w:tcPr>
            <w:tcW w:w="3828" w:type="dxa"/>
            <w:tcBorders>
              <w:left w:val="single" w:sz="4" w:space="0" w:color="auto"/>
              <w:bottom w:val="single" w:sz="4" w:space="0" w:color="auto"/>
              <w:right w:val="single" w:sz="4" w:space="0" w:color="auto"/>
            </w:tcBorders>
            <w:vAlign w:val="center"/>
          </w:tcPr>
          <w:p w14:paraId="53CFBB6B" w14:textId="77777777" w:rsidR="00C3554F" w:rsidRPr="00727A27" w:rsidRDefault="00C3554F" w:rsidP="006A6AF2">
            <w:pPr>
              <w:ind w:right="121"/>
              <w:jc w:val="both"/>
              <w:rPr>
                <w:b w:val="0"/>
                <w:sz w:val="24"/>
                <w:szCs w:val="24"/>
              </w:rPr>
            </w:pPr>
            <w:r w:rsidRPr="00727A27">
              <w:rPr>
                <w:b w:val="0"/>
                <w:sz w:val="24"/>
                <w:szCs w:val="24"/>
              </w:rPr>
              <w:t>a) 100% hộ gia đình cam kết tự quản trong việc giữ gìn vệ sinh môi trường và phòng, chống dịch bệnh.</w:t>
            </w:r>
          </w:p>
        </w:tc>
        <w:tc>
          <w:tcPr>
            <w:tcW w:w="1417" w:type="dxa"/>
            <w:tcBorders>
              <w:left w:val="single" w:sz="4" w:space="0" w:color="auto"/>
              <w:bottom w:val="single" w:sz="4" w:space="0" w:color="auto"/>
              <w:right w:val="single" w:sz="4" w:space="0" w:color="auto"/>
            </w:tcBorders>
            <w:vAlign w:val="center"/>
          </w:tcPr>
          <w:p w14:paraId="6355C98B"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6D21B2E2" w14:textId="77777777" w:rsidR="00C3554F" w:rsidRPr="00727A27" w:rsidRDefault="00C3554F" w:rsidP="006A6AF2">
            <w:pPr>
              <w:ind w:right="121"/>
              <w:jc w:val="center"/>
              <w:rPr>
                <w:rFonts w:eastAsia="Calibri"/>
                <w:b w:val="0"/>
                <w:sz w:val="24"/>
                <w:szCs w:val="24"/>
              </w:rPr>
            </w:pPr>
          </w:p>
        </w:tc>
        <w:tc>
          <w:tcPr>
            <w:tcW w:w="1418" w:type="dxa"/>
            <w:tcBorders>
              <w:left w:val="single" w:sz="4" w:space="0" w:color="auto"/>
              <w:bottom w:val="single" w:sz="4" w:space="0" w:color="auto"/>
              <w:right w:val="single" w:sz="4" w:space="0" w:color="auto"/>
            </w:tcBorders>
            <w:vAlign w:val="center"/>
          </w:tcPr>
          <w:p w14:paraId="40D87CB1" w14:textId="77777777" w:rsidR="00C3554F" w:rsidRPr="00727A27" w:rsidRDefault="00C3554F" w:rsidP="006A6AF2">
            <w:pPr>
              <w:spacing w:before="40"/>
              <w:jc w:val="center"/>
              <w:rPr>
                <w:rFonts w:eastAsia="Calibri"/>
                <w:b w:val="0"/>
                <w:sz w:val="24"/>
                <w:szCs w:val="24"/>
              </w:rPr>
            </w:pPr>
          </w:p>
        </w:tc>
        <w:tc>
          <w:tcPr>
            <w:tcW w:w="1417" w:type="dxa"/>
            <w:tcBorders>
              <w:left w:val="single" w:sz="4" w:space="0" w:color="auto"/>
              <w:bottom w:val="single" w:sz="4" w:space="0" w:color="auto"/>
              <w:right w:val="single" w:sz="4" w:space="0" w:color="auto"/>
            </w:tcBorders>
            <w:vAlign w:val="center"/>
          </w:tcPr>
          <w:p w14:paraId="4C345E0E" w14:textId="77777777" w:rsidR="00C3554F" w:rsidRPr="00727A27" w:rsidRDefault="00C3554F" w:rsidP="006A6AF2">
            <w:pPr>
              <w:ind w:right="121"/>
              <w:jc w:val="center"/>
              <w:rPr>
                <w:rFonts w:eastAsia="Calibri"/>
                <w:b w:val="0"/>
                <w:sz w:val="24"/>
                <w:szCs w:val="24"/>
              </w:rPr>
            </w:pPr>
          </w:p>
        </w:tc>
      </w:tr>
      <w:tr w:rsidR="00C3554F" w:rsidRPr="00727A27" w14:paraId="268C6513" w14:textId="77777777" w:rsidTr="006A6AF2">
        <w:trPr>
          <w:trHeight w:val="273"/>
        </w:trPr>
        <w:tc>
          <w:tcPr>
            <w:tcW w:w="1276" w:type="dxa"/>
            <w:vMerge/>
            <w:tcBorders>
              <w:left w:val="single" w:sz="4" w:space="0" w:color="auto"/>
              <w:right w:val="single" w:sz="4" w:space="0" w:color="auto"/>
            </w:tcBorders>
            <w:vAlign w:val="center"/>
          </w:tcPr>
          <w:p w14:paraId="45FA45B2"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2D50922F"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0704EAB9" w14:textId="77777777" w:rsidR="00C3554F" w:rsidRPr="00727A27" w:rsidRDefault="00C3554F" w:rsidP="006A6AF2">
            <w:pPr>
              <w:ind w:right="121"/>
              <w:jc w:val="both"/>
              <w:rPr>
                <w:b w:val="0"/>
                <w:sz w:val="24"/>
                <w:szCs w:val="24"/>
              </w:rPr>
            </w:pPr>
            <w:r w:rsidRPr="00727A27">
              <w:rPr>
                <w:b w:val="0"/>
                <w:sz w:val="24"/>
                <w:szCs w:val="24"/>
              </w:rPr>
              <w:t>b) Hộ gia đình tham gia trồng cây xanh công cộng tại các thôn, tổ dân phố, khu vui chơi; trồng hoa, cây xanh trong khuôn viên gia đình.</w:t>
            </w:r>
          </w:p>
        </w:tc>
        <w:tc>
          <w:tcPr>
            <w:tcW w:w="1417" w:type="dxa"/>
            <w:tcBorders>
              <w:left w:val="single" w:sz="4" w:space="0" w:color="auto"/>
              <w:right w:val="single" w:sz="4" w:space="0" w:color="auto"/>
            </w:tcBorders>
            <w:vAlign w:val="center"/>
          </w:tcPr>
          <w:p w14:paraId="62AD5FEC"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3045BAB9"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7E192AD0" w14:textId="77777777" w:rsidR="00C3554F" w:rsidRPr="00727A27" w:rsidRDefault="00C3554F" w:rsidP="006A6AF2">
            <w:pPr>
              <w:ind w:right="121"/>
              <w:jc w:val="center"/>
              <w:rPr>
                <w:rFonts w:eastAsia="Calibri"/>
                <w:b w:val="0"/>
                <w:color w:val="000000"/>
                <w:sz w:val="24"/>
                <w:szCs w:val="24"/>
              </w:rPr>
            </w:pPr>
          </w:p>
        </w:tc>
      </w:tr>
      <w:tr w:rsidR="00C3554F" w:rsidRPr="00727A27" w14:paraId="2490BE4C" w14:textId="77777777" w:rsidTr="006A6AF2">
        <w:trPr>
          <w:trHeight w:val="273"/>
        </w:trPr>
        <w:tc>
          <w:tcPr>
            <w:tcW w:w="1276" w:type="dxa"/>
            <w:vMerge/>
            <w:tcBorders>
              <w:left w:val="single" w:sz="4" w:space="0" w:color="auto"/>
              <w:right w:val="single" w:sz="4" w:space="0" w:color="auto"/>
            </w:tcBorders>
            <w:vAlign w:val="center"/>
          </w:tcPr>
          <w:p w14:paraId="730E58F3"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vAlign w:val="center"/>
          </w:tcPr>
          <w:p w14:paraId="08775452"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64EA92F2" w14:textId="77777777" w:rsidR="00C3554F" w:rsidRPr="00727A27" w:rsidRDefault="00C3554F" w:rsidP="006A6AF2">
            <w:pPr>
              <w:ind w:right="121"/>
              <w:jc w:val="both"/>
              <w:rPr>
                <w:b w:val="0"/>
                <w:sz w:val="24"/>
                <w:szCs w:val="24"/>
              </w:rPr>
            </w:pPr>
            <w:r w:rsidRPr="00727A27">
              <w:rPr>
                <w:b w:val="0"/>
                <w:sz w:val="24"/>
                <w:szCs w:val="24"/>
              </w:rPr>
              <w:t>c) 100% hộ gia đình sử dụng nước sạch theo quy định, có nhà tiêu, nhà tắm, bể chứa nước sinh hoạt hợp vệ sinh và đảm bảo 3 sạch (sạch nhà, sạch bếp, sạch ngõ).</w:t>
            </w:r>
          </w:p>
        </w:tc>
        <w:tc>
          <w:tcPr>
            <w:tcW w:w="1417" w:type="dxa"/>
            <w:tcBorders>
              <w:left w:val="single" w:sz="4" w:space="0" w:color="auto"/>
              <w:right w:val="single" w:sz="4" w:space="0" w:color="auto"/>
            </w:tcBorders>
            <w:vAlign w:val="center"/>
          </w:tcPr>
          <w:p w14:paraId="161440DB"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2208DD77"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4924D1C8" w14:textId="77777777" w:rsidR="00C3554F" w:rsidRPr="00727A27" w:rsidRDefault="00C3554F" w:rsidP="006A6AF2">
            <w:pPr>
              <w:ind w:right="121"/>
              <w:jc w:val="center"/>
              <w:rPr>
                <w:rFonts w:eastAsia="Calibri"/>
                <w:b w:val="0"/>
                <w:color w:val="000000"/>
                <w:sz w:val="24"/>
                <w:szCs w:val="24"/>
              </w:rPr>
            </w:pPr>
          </w:p>
        </w:tc>
      </w:tr>
      <w:tr w:rsidR="00C3554F" w:rsidRPr="00727A27" w14:paraId="6A6D450D" w14:textId="77777777" w:rsidTr="006A6AF2">
        <w:trPr>
          <w:trHeight w:val="273"/>
        </w:trPr>
        <w:tc>
          <w:tcPr>
            <w:tcW w:w="1276" w:type="dxa"/>
            <w:vMerge/>
            <w:tcBorders>
              <w:left w:val="single" w:sz="4" w:space="0" w:color="auto"/>
              <w:bottom w:val="single" w:sz="4" w:space="0" w:color="auto"/>
              <w:right w:val="single" w:sz="4" w:space="0" w:color="auto"/>
            </w:tcBorders>
            <w:vAlign w:val="center"/>
          </w:tcPr>
          <w:p w14:paraId="5FE13EE0" w14:textId="77777777" w:rsidR="00C3554F" w:rsidRPr="00727A27" w:rsidRDefault="00C3554F" w:rsidP="006A6AF2">
            <w:pPr>
              <w:rPr>
                <w:rFonts w:eastAsia="Calibri"/>
                <w:color w:val="000000"/>
                <w:sz w:val="24"/>
                <w:szCs w:val="24"/>
              </w:rPr>
            </w:pPr>
          </w:p>
        </w:tc>
        <w:tc>
          <w:tcPr>
            <w:tcW w:w="1559" w:type="dxa"/>
            <w:vMerge/>
            <w:tcBorders>
              <w:left w:val="single" w:sz="4" w:space="0" w:color="auto"/>
              <w:bottom w:val="single" w:sz="4" w:space="0" w:color="auto"/>
              <w:right w:val="single" w:sz="4" w:space="0" w:color="auto"/>
            </w:tcBorders>
            <w:vAlign w:val="center"/>
          </w:tcPr>
          <w:p w14:paraId="5F360C56" w14:textId="77777777" w:rsidR="00C3554F" w:rsidRPr="00727A27" w:rsidRDefault="00C3554F" w:rsidP="006A6AF2">
            <w:pPr>
              <w:ind w:right="121"/>
              <w:jc w:val="both"/>
              <w:rPr>
                <w:b w:val="0"/>
                <w:sz w:val="24"/>
                <w:szCs w:val="24"/>
              </w:rPr>
            </w:pPr>
          </w:p>
        </w:tc>
        <w:tc>
          <w:tcPr>
            <w:tcW w:w="3828" w:type="dxa"/>
            <w:tcBorders>
              <w:left w:val="single" w:sz="4" w:space="0" w:color="auto"/>
              <w:bottom w:val="single" w:sz="4" w:space="0" w:color="auto"/>
              <w:right w:val="single" w:sz="4" w:space="0" w:color="auto"/>
            </w:tcBorders>
            <w:vAlign w:val="center"/>
          </w:tcPr>
          <w:p w14:paraId="37842DD6" w14:textId="77777777" w:rsidR="00C3554F" w:rsidRPr="00727A27" w:rsidRDefault="00C3554F" w:rsidP="006A6AF2">
            <w:pPr>
              <w:ind w:right="121"/>
              <w:jc w:val="both"/>
              <w:rPr>
                <w:b w:val="0"/>
                <w:sz w:val="24"/>
                <w:szCs w:val="24"/>
              </w:rPr>
            </w:pPr>
            <w:r w:rsidRPr="00727A27">
              <w:rPr>
                <w:b w:val="0"/>
                <w:sz w:val="24"/>
                <w:szCs w:val="24"/>
              </w:rPr>
              <w:t>d) Không có hành vi lây truyền dịch bệnh; thường xuyên cải tạo, nâng cấp hệ thống thoát nước; cải tạo các ao, hồ sinh thái.</w:t>
            </w:r>
          </w:p>
        </w:tc>
        <w:tc>
          <w:tcPr>
            <w:tcW w:w="1417" w:type="dxa"/>
            <w:tcBorders>
              <w:left w:val="single" w:sz="4" w:space="0" w:color="auto"/>
              <w:bottom w:val="single" w:sz="4" w:space="0" w:color="auto"/>
              <w:right w:val="single" w:sz="4" w:space="0" w:color="auto"/>
            </w:tcBorders>
            <w:vAlign w:val="center"/>
          </w:tcPr>
          <w:p w14:paraId="64DF487A"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bottom w:val="single" w:sz="4" w:space="0" w:color="auto"/>
              <w:right w:val="single" w:sz="4" w:space="0" w:color="auto"/>
            </w:tcBorders>
            <w:vAlign w:val="center"/>
          </w:tcPr>
          <w:p w14:paraId="64EC5313"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593BE92D" w14:textId="77777777" w:rsidR="00C3554F" w:rsidRPr="00727A27" w:rsidRDefault="00C3554F" w:rsidP="006A6AF2">
            <w:pPr>
              <w:ind w:right="121"/>
              <w:jc w:val="center"/>
              <w:rPr>
                <w:rFonts w:eastAsia="Calibri"/>
                <w:b w:val="0"/>
                <w:color w:val="000000"/>
                <w:sz w:val="24"/>
                <w:szCs w:val="24"/>
              </w:rPr>
            </w:pPr>
          </w:p>
        </w:tc>
      </w:tr>
      <w:tr w:rsidR="00C3554F" w:rsidRPr="00727A27" w14:paraId="0D21F697" w14:textId="77777777" w:rsidTr="006A6AF2">
        <w:trPr>
          <w:trHeight w:val="1225"/>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7CFEFE87" w14:textId="77777777" w:rsidR="00C3554F" w:rsidRPr="00727A27" w:rsidRDefault="00C3554F" w:rsidP="006A6AF2">
            <w:pPr>
              <w:jc w:val="both"/>
              <w:rPr>
                <w:bCs/>
                <w:sz w:val="24"/>
                <w:szCs w:val="24"/>
                <w:lang w:val="vi-VN"/>
              </w:rPr>
            </w:pPr>
            <w:r w:rsidRPr="00727A27">
              <w:rPr>
                <w:bCs/>
                <w:sz w:val="24"/>
                <w:szCs w:val="24"/>
                <w:lang w:val="vi-VN"/>
              </w:rPr>
              <w:t>IV. Chấp hành tốt chủ trương của Đảng, chính sách, pháp luật của Nhà n</w:t>
            </w:r>
            <w:r w:rsidRPr="00727A27">
              <w:rPr>
                <w:bCs/>
                <w:sz w:val="24"/>
                <w:szCs w:val="24"/>
              </w:rPr>
              <w:t>ư</w:t>
            </w:r>
            <w:r w:rsidRPr="00727A27">
              <w:rPr>
                <w:bCs/>
                <w:sz w:val="24"/>
                <w:szCs w:val="24"/>
                <w:lang w:val="vi-VN"/>
              </w:rPr>
              <w:t>ớc; giữ vững trật tự, an toàn xã hội; tích cực tham gia các phong trào thi đua của địa phương</w:t>
            </w:r>
            <w:r w:rsidRPr="00727A27">
              <w:rPr>
                <w:bCs/>
                <w:sz w:val="24"/>
                <w:szCs w:val="24"/>
              </w:rPr>
              <w:t xml:space="preserve"> </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D777614" w14:textId="77777777" w:rsidR="00C3554F" w:rsidRPr="00367C81" w:rsidRDefault="00C3554F" w:rsidP="006A6AF2">
            <w:pPr>
              <w:ind w:right="121"/>
              <w:jc w:val="both"/>
              <w:rPr>
                <w:b w:val="0"/>
                <w:bCs/>
                <w:sz w:val="24"/>
                <w:szCs w:val="24"/>
                <w:lang w:val="vi-VN"/>
              </w:rPr>
            </w:pPr>
            <w:r w:rsidRPr="00A537C5">
              <w:rPr>
                <w:b w:val="0"/>
                <w:sz w:val="24"/>
                <w:szCs w:val="24"/>
                <w:lang w:val="vi-VN"/>
              </w:rPr>
              <w:t>1.</w:t>
            </w:r>
            <w:r>
              <w:rPr>
                <w:szCs w:val="24"/>
                <w:lang w:val="vi-VN"/>
              </w:rPr>
              <w:t xml:space="preserve"> </w:t>
            </w:r>
            <w:r w:rsidRPr="00A537C5">
              <w:rPr>
                <w:b w:val="0"/>
                <w:bCs/>
                <w:sz w:val="24"/>
                <w:szCs w:val="24"/>
                <w:lang w:val="vi-VN"/>
              </w:rPr>
              <w:t>Tích cực tham gia tuyên truyên, phổ biến, tổ chức thực hiện nghiêm các chủ trương của Đảng, chính sách, pháp luật của Nhà nước</w:t>
            </w:r>
          </w:p>
          <w:p w14:paraId="4AF9D2FA" w14:textId="77777777" w:rsidR="00C3554F" w:rsidRPr="00A537C5" w:rsidRDefault="00C3554F" w:rsidP="006A6AF2">
            <w:r w:rsidRPr="00CB197E">
              <w:rPr>
                <w:bCs/>
                <w:sz w:val="24"/>
                <w:szCs w:val="24"/>
              </w:rPr>
              <w:t>(</w:t>
            </w:r>
            <w:r>
              <w:rPr>
                <w:bCs/>
                <w:sz w:val="24"/>
                <w:szCs w:val="24"/>
              </w:rPr>
              <w:t>3</w:t>
            </w:r>
            <w:r w:rsidRPr="00CB197E">
              <w:rPr>
                <w:bCs/>
                <w:sz w:val="24"/>
                <w:szCs w:val="24"/>
              </w:rPr>
              <w:t xml:space="preserve"> điểm)</w:t>
            </w:r>
          </w:p>
        </w:tc>
        <w:tc>
          <w:tcPr>
            <w:tcW w:w="3828" w:type="dxa"/>
            <w:tcBorders>
              <w:top w:val="single" w:sz="4" w:space="0" w:color="auto"/>
              <w:left w:val="single" w:sz="4" w:space="0" w:color="auto"/>
              <w:bottom w:val="single" w:sz="4" w:space="0" w:color="auto"/>
              <w:right w:val="single" w:sz="4" w:space="0" w:color="auto"/>
            </w:tcBorders>
            <w:vAlign w:val="center"/>
          </w:tcPr>
          <w:p w14:paraId="6D1FA85E" w14:textId="77777777" w:rsidR="00C3554F" w:rsidRPr="00727A27" w:rsidRDefault="00C3554F" w:rsidP="006A6AF2">
            <w:pPr>
              <w:ind w:right="121"/>
              <w:jc w:val="both"/>
              <w:rPr>
                <w:b w:val="0"/>
                <w:sz w:val="24"/>
                <w:szCs w:val="24"/>
                <w:lang w:val="vi-VN"/>
              </w:rPr>
            </w:pPr>
            <w:r w:rsidRPr="00727A27">
              <w:rPr>
                <w:b w:val="0"/>
                <w:sz w:val="24"/>
                <w:szCs w:val="24"/>
                <w:lang w:val="vi-VN"/>
              </w:rPr>
              <w:t>a) Định kỳ có tổ chức hoạt động tuyên tuyền, phổ biến thực hiện các chủ trương của Đảng, chính sách, pháp luật của Nhà nước và các quy định của địa phương tới bà con nhân dân.</w:t>
            </w:r>
          </w:p>
        </w:tc>
        <w:tc>
          <w:tcPr>
            <w:tcW w:w="1417" w:type="dxa"/>
            <w:tcBorders>
              <w:top w:val="single" w:sz="4" w:space="0" w:color="auto"/>
              <w:left w:val="single" w:sz="4" w:space="0" w:color="auto"/>
              <w:bottom w:val="single" w:sz="4" w:space="0" w:color="auto"/>
              <w:right w:val="single" w:sz="4" w:space="0" w:color="auto"/>
            </w:tcBorders>
            <w:vAlign w:val="center"/>
          </w:tcPr>
          <w:p w14:paraId="728B1F66" w14:textId="77777777" w:rsidR="00C3554F" w:rsidRDefault="00C3554F" w:rsidP="006A6AF2">
            <w:pPr>
              <w:spacing w:before="40"/>
              <w:jc w:val="center"/>
              <w:rPr>
                <w:rFonts w:eastAsia="Calibri"/>
                <w:b w:val="0"/>
                <w:bCs/>
                <w:sz w:val="24"/>
                <w:szCs w:val="24"/>
              </w:rPr>
            </w:pPr>
          </w:p>
          <w:p w14:paraId="5E4072A1"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top w:val="single" w:sz="4" w:space="0" w:color="auto"/>
              <w:left w:val="single" w:sz="4" w:space="0" w:color="auto"/>
              <w:bottom w:val="single" w:sz="4" w:space="0" w:color="auto"/>
              <w:right w:val="single" w:sz="4" w:space="0" w:color="auto"/>
            </w:tcBorders>
            <w:vAlign w:val="center"/>
          </w:tcPr>
          <w:p w14:paraId="697A7DF3" w14:textId="77777777" w:rsidR="00C3554F" w:rsidRPr="00727A27" w:rsidRDefault="00C3554F" w:rsidP="006A6AF2">
            <w:pPr>
              <w:spacing w:before="40"/>
              <w:jc w:val="center"/>
              <w:rPr>
                <w:b w:val="0"/>
                <w:bCs/>
                <w:sz w:val="24"/>
                <w:szCs w:val="24"/>
              </w:rPr>
            </w:pPr>
          </w:p>
          <w:p w14:paraId="1B3ECFF6" w14:textId="77777777" w:rsidR="00C3554F" w:rsidRPr="00727A27" w:rsidRDefault="00C3554F" w:rsidP="006A6AF2">
            <w:pPr>
              <w:ind w:right="121"/>
              <w:jc w:val="center"/>
              <w:rPr>
                <w:rFonts w:eastAsia="Calibri"/>
                <w:b w:val="0"/>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3BCCD6F" w14:textId="77777777" w:rsidR="00C3554F" w:rsidRPr="00727A27" w:rsidRDefault="00C3554F" w:rsidP="006A6AF2">
            <w:pPr>
              <w:ind w:right="121"/>
              <w:jc w:val="center"/>
              <w:rPr>
                <w:rFonts w:eastAsia="Calibri"/>
                <w:b w:val="0"/>
                <w:color w:val="000000"/>
                <w:sz w:val="24"/>
                <w:szCs w:val="24"/>
              </w:rPr>
            </w:pPr>
          </w:p>
        </w:tc>
      </w:tr>
      <w:tr w:rsidR="00C3554F" w:rsidRPr="00727A27" w14:paraId="498B1564" w14:textId="77777777" w:rsidTr="006A6AF2">
        <w:trPr>
          <w:trHeight w:val="1548"/>
        </w:trPr>
        <w:tc>
          <w:tcPr>
            <w:tcW w:w="1276" w:type="dxa"/>
            <w:vMerge/>
            <w:tcBorders>
              <w:left w:val="single" w:sz="4" w:space="0" w:color="auto"/>
              <w:right w:val="single" w:sz="4" w:space="0" w:color="auto"/>
            </w:tcBorders>
            <w:vAlign w:val="center"/>
          </w:tcPr>
          <w:p w14:paraId="6AFDBB78" w14:textId="77777777" w:rsidR="00C3554F" w:rsidRPr="00727A27" w:rsidRDefault="00C3554F" w:rsidP="006A6AF2">
            <w:pPr>
              <w:jc w:val="both"/>
              <w:rPr>
                <w:bCs/>
                <w:sz w:val="24"/>
                <w:szCs w:val="24"/>
                <w:lang w:val="vi-VN"/>
              </w:rPr>
            </w:pPr>
          </w:p>
        </w:tc>
        <w:tc>
          <w:tcPr>
            <w:tcW w:w="1559" w:type="dxa"/>
            <w:vMerge/>
            <w:tcBorders>
              <w:left w:val="single" w:sz="4" w:space="0" w:color="auto"/>
              <w:right w:val="single" w:sz="4" w:space="0" w:color="auto"/>
            </w:tcBorders>
            <w:vAlign w:val="center"/>
          </w:tcPr>
          <w:p w14:paraId="230DE8C6"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67A7C945" w14:textId="77777777" w:rsidR="00C3554F" w:rsidRPr="00727A27" w:rsidRDefault="00C3554F" w:rsidP="006A6AF2">
            <w:pPr>
              <w:ind w:right="121"/>
              <w:jc w:val="both"/>
              <w:rPr>
                <w:rFonts w:eastAsia="Calibri"/>
                <w:b w:val="0"/>
                <w:color w:val="C00000"/>
                <w:sz w:val="24"/>
                <w:szCs w:val="24"/>
              </w:rPr>
            </w:pPr>
            <w:r w:rsidRPr="00727A27">
              <w:rPr>
                <w:b w:val="0"/>
                <w:sz w:val="24"/>
                <w:szCs w:val="24"/>
              </w:rPr>
              <w:t xml:space="preserve">b) </w:t>
            </w:r>
            <w:r w:rsidRPr="00727A27">
              <w:rPr>
                <w:b w:val="0"/>
                <w:sz w:val="24"/>
                <w:szCs w:val="24"/>
                <w:lang w:val="vi-VN"/>
              </w:rPr>
              <w:t>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r w:rsidRPr="00727A27">
              <w:rPr>
                <w:b w:val="0"/>
                <w:sz w:val="24"/>
                <w:szCs w:val="24"/>
              </w:rPr>
              <w:t>.</w:t>
            </w:r>
          </w:p>
        </w:tc>
        <w:tc>
          <w:tcPr>
            <w:tcW w:w="1417" w:type="dxa"/>
            <w:tcBorders>
              <w:left w:val="single" w:sz="4" w:space="0" w:color="auto"/>
              <w:right w:val="single" w:sz="4" w:space="0" w:color="auto"/>
            </w:tcBorders>
            <w:vAlign w:val="center"/>
          </w:tcPr>
          <w:p w14:paraId="2AE15800"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21F9BC1D"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04B25C49" w14:textId="77777777" w:rsidR="00C3554F" w:rsidRPr="00727A27" w:rsidRDefault="00C3554F" w:rsidP="006A6AF2">
            <w:pPr>
              <w:ind w:right="121"/>
              <w:jc w:val="center"/>
              <w:rPr>
                <w:rFonts w:eastAsia="Calibri"/>
                <w:b w:val="0"/>
                <w:color w:val="000000"/>
                <w:sz w:val="24"/>
                <w:szCs w:val="24"/>
              </w:rPr>
            </w:pPr>
          </w:p>
        </w:tc>
      </w:tr>
      <w:tr w:rsidR="00C3554F" w:rsidRPr="00727A27" w14:paraId="45D1A84E" w14:textId="77777777" w:rsidTr="006A6AF2">
        <w:trPr>
          <w:trHeight w:val="1307"/>
        </w:trPr>
        <w:tc>
          <w:tcPr>
            <w:tcW w:w="1276" w:type="dxa"/>
            <w:vMerge/>
            <w:tcBorders>
              <w:left w:val="single" w:sz="4" w:space="0" w:color="auto"/>
              <w:right w:val="single" w:sz="4" w:space="0" w:color="auto"/>
            </w:tcBorders>
            <w:vAlign w:val="center"/>
          </w:tcPr>
          <w:p w14:paraId="77C071FE" w14:textId="77777777" w:rsidR="00C3554F" w:rsidRPr="00727A27" w:rsidRDefault="00C3554F" w:rsidP="006A6AF2">
            <w:pPr>
              <w:jc w:val="both"/>
              <w:rPr>
                <w:bCs/>
                <w:sz w:val="24"/>
                <w:szCs w:val="24"/>
                <w:lang w:val="vi-VN"/>
              </w:rPr>
            </w:pPr>
          </w:p>
        </w:tc>
        <w:tc>
          <w:tcPr>
            <w:tcW w:w="1559" w:type="dxa"/>
            <w:vMerge/>
            <w:tcBorders>
              <w:left w:val="single" w:sz="4" w:space="0" w:color="auto"/>
              <w:right w:val="single" w:sz="4" w:space="0" w:color="auto"/>
            </w:tcBorders>
            <w:vAlign w:val="center"/>
          </w:tcPr>
          <w:p w14:paraId="2CE22738"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7B075240" w14:textId="77777777" w:rsidR="00C3554F" w:rsidRPr="00727A27" w:rsidRDefault="00C3554F" w:rsidP="006A6AF2">
            <w:pPr>
              <w:ind w:right="121"/>
              <w:jc w:val="both"/>
              <w:rPr>
                <w:rFonts w:eastAsia="Calibri"/>
                <w:b w:val="0"/>
                <w:color w:val="C00000"/>
                <w:sz w:val="24"/>
                <w:szCs w:val="24"/>
              </w:rPr>
            </w:pPr>
            <w:r w:rsidRPr="00727A27">
              <w:rPr>
                <w:b w:val="0"/>
                <w:sz w:val="24"/>
                <w:szCs w:val="24"/>
              </w:rPr>
              <w:t xml:space="preserve">c) </w:t>
            </w:r>
            <w:r w:rsidRPr="00727A27">
              <w:rPr>
                <w:b w:val="0"/>
                <w:sz w:val="24"/>
                <w:szCs w:val="24"/>
                <w:lang w:val="vi-VN"/>
              </w:rPr>
              <w:t>Có từ 90% trở lên hộ gia đình được phổ biến và nghiêm chỉnh thực hiện các đường lối, chủ trương của Đảng, chính sách, pháp luật của Nhà nước và các quy định của địa phương</w:t>
            </w:r>
            <w:r w:rsidRPr="00727A27">
              <w:rPr>
                <w:b w:val="0"/>
                <w:sz w:val="24"/>
                <w:szCs w:val="24"/>
              </w:rPr>
              <w:t>.</w:t>
            </w:r>
          </w:p>
        </w:tc>
        <w:tc>
          <w:tcPr>
            <w:tcW w:w="1417" w:type="dxa"/>
            <w:tcBorders>
              <w:left w:val="single" w:sz="4" w:space="0" w:color="auto"/>
              <w:bottom w:val="single" w:sz="4" w:space="0" w:color="auto"/>
              <w:right w:val="single" w:sz="4" w:space="0" w:color="auto"/>
            </w:tcBorders>
            <w:vAlign w:val="center"/>
          </w:tcPr>
          <w:p w14:paraId="62EB6951"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bottom w:val="single" w:sz="4" w:space="0" w:color="auto"/>
              <w:right w:val="single" w:sz="4" w:space="0" w:color="auto"/>
            </w:tcBorders>
            <w:vAlign w:val="center"/>
          </w:tcPr>
          <w:p w14:paraId="7C34433B"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bottom w:val="single" w:sz="4" w:space="0" w:color="auto"/>
              <w:right w:val="single" w:sz="4" w:space="0" w:color="auto"/>
            </w:tcBorders>
            <w:vAlign w:val="center"/>
          </w:tcPr>
          <w:p w14:paraId="7C042378" w14:textId="77777777" w:rsidR="00C3554F" w:rsidRPr="00727A27" w:rsidRDefault="00C3554F" w:rsidP="006A6AF2">
            <w:pPr>
              <w:ind w:right="121"/>
              <w:jc w:val="center"/>
              <w:rPr>
                <w:rFonts w:eastAsia="Calibri"/>
                <w:b w:val="0"/>
                <w:color w:val="000000"/>
                <w:sz w:val="24"/>
                <w:szCs w:val="24"/>
              </w:rPr>
            </w:pPr>
          </w:p>
        </w:tc>
      </w:tr>
      <w:tr w:rsidR="00C3554F" w:rsidRPr="00727A27" w14:paraId="7798D586" w14:textId="77777777" w:rsidTr="006A6AF2">
        <w:trPr>
          <w:trHeight w:val="1943"/>
        </w:trPr>
        <w:tc>
          <w:tcPr>
            <w:tcW w:w="1276" w:type="dxa"/>
            <w:vMerge/>
            <w:tcBorders>
              <w:left w:val="single" w:sz="4" w:space="0" w:color="auto"/>
              <w:right w:val="single" w:sz="4" w:space="0" w:color="auto"/>
            </w:tcBorders>
            <w:vAlign w:val="center"/>
          </w:tcPr>
          <w:p w14:paraId="17329FF7" w14:textId="77777777" w:rsidR="00C3554F" w:rsidRPr="00727A27" w:rsidRDefault="00C3554F" w:rsidP="006A6AF2">
            <w:pPr>
              <w:rPr>
                <w:rFonts w:eastAsia="Calibri"/>
                <w:color w:val="000000"/>
                <w:sz w:val="24"/>
                <w:szCs w:val="24"/>
              </w:rPr>
            </w:pPr>
          </w:p>
        </w:tc>
        <w:tc>
          <w:tcPr>
            <w:tcW w:w="1559" w:type="dxa"/>
            <w:tcBorders>
              <w:left w:val="single" w:sz="4" w:space="0" w:color="auto"/>
              <w:right w:val="single" w:sz="4" w:space="0" w:color="auto"/>
            </w:tcBorders>
            <w:vAlign w:val="center"/>
          </w:tcPr>
          <w:p w14:paraId="0C2F823A" w14:textId="77777777" w:rsidR="00C3554F" w:rsidRDefault="00C3554F" w:rsidP="006A6AF2">
            <w:pPr>
              <w:ind w:right="121"/>
              <w:jc w:val="both"/>
              <w:rPr>
                <w:b w:val="0"/>
                <w:sz w:val="24"/>
                <w:szCs w:val="24"/>
              </w:rPr>
            </w:pPr>
            <w:r w:rsidRPr="00727A27">
              <w:rPr>
                <w:b w:val="0"/>
                <w:sz w:val="24"/>
                <w:szCs w:val="24"/>
                <w:lang w:val="vi-VN"/>
              </w:rPr>
              <w:t>2. Tổ chức triển khai các phong trào thi đua của địa phương</w:t>
            </w:r>
            <w:r w:rsidRPr="00727A27">
              <w:rPr>
                <w:b w:val="0"/>
                <w:sz w:val="24"/>
                <w:szCs w:val="24"/>
              </w:rPr>
              <w:t>.</w:t>
            </w:r>
          </w:p>
          <w:p w14:paraId="15A3A717" w14:textId="77777777" w:rsidR="00C3554F" w:rsidRPr="00727A27" w:rsidRDefault="00C3554F" w:rsidP="006A6AF2">
            <w:pPr>
              <w:ind w:right="121"/>
              <w:jc w:val="both"/>
              <w:rPr>
                <w:b w:val="0"/>
                <w:sz w:val="24"/>
                <w:szCs w:val="24"/>
              </w:rPr>
            </w:pPr>
            <w:r w:rsidRPr="00CB197E">
              <w:rPr>
                <w:bCs/>
                <w:sz w:val="24"/>
                <w:szCs w:val="24"/>
              </w:rPr>
              <w:t>(</w:t>
            </w:r>
            <w:r>
              <w:rPr>
                <w:bCs/>
                <w:sz w:val="24"/>
                <w:szCs w:val="24"/>
              </w:rPr>
              <w:t>1</w:t>
            </w:r>
            <w:r w:rsidRPr="00CB197E">
              <w:rPr>
                <w:bCs/>
                <w:sz w:val="24"/>
                <w:szCs w:val="24"/>
              </w:rPr>
              <w:t xml:space="preserve"> điểm)</w:t>
            </w:r>
          </w:p>
        </w:tc>
        <w:tc>
          <w:tcPr>
            <w:tcW w:w="3828" w:type="dxa"/>
            <w:tcBorders>
              <w:top w:val="single" w:sz="4" w:space="0" w:color="auto"/>
              <w:left w:val="single" w:sz="4" w:space="0" w:color="auto"/>
              <w:right w:val="single" w:sz="4" w:space="0" w:color="auto"/>
            </w:tcBorders>
            <w:vAlign w:val="center"/>
          </w:tcPr>
          <w:p w14:paraId="424DE3CA" w14:textId="77777777" w:rsidR="00C3554F" w:rsidRPr="00727A27" w:rsidRDefault="00C3554F" w:rsidP="006A6AF2">
            <w:pPr>
              <w:ind w:right="121"/>
              <w:jc w:val="both"/>
              <w:rPr>
                <w:b w:val="0"/>
                <w:sz w:val="24"/>
                <w:szCs w:val="24"/>
              </w:rPr>
            </w:pPr>
            <w:r w:rsidRPr="00727A27">
              <w:rPr>
                <w:b w:val="0"/>
                <w:sz w:val="24"/>
                <w:szCs w:val="24"/>
                <w:lang w:val="vi-VN"/>
              </w:rPr>
              <w:t>Triển khai Phong trào “Toàn dân đoàn kết xây dựng đời sống văn hóa” gắn với Cuộc vận động “Toàn dân đoàn kết xây dựng nông thôn mới, đô thị văn minh” và các phong trào, cuộc vận động thi đua khác bằng nhiều hình thức thiết thực, hiệu quả, nhằm nâng cao đời sống vật chất và tinh thần cho nhân dân.</w:t>
            </w:r>
          </w:p>
        </w:tc>
        <w:tc>
          <w:tcPr>
            <w:tcW w:w="1417" w:type="dxa"/>
            <w:tcBorders>
              <w:top w:val="single" w:sz="4" w:space="0" w:color="auto"/>
              <w:left w:val="single" w:sz="4" w:space="0" w:color="auto"/>
              <w:right w:val="single" w:sz="4" w:space="0" w:color="auto"/>
            </w:tcBorders>
            <w:vAlign w:val="center"/>
          </w:tcPr>
          <w:p w14:paraId="41288C55"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4B9C6B73" w14:textId="77777777" w:rsidR="00C3554F" w:rsidRPr="00727A27" w:rsidRDefault="00C3554F" w:rsidP="006A6AF2">
            <w:pPr>
              <w:ind w:right="121"/>
              <w:jc w:val="center"/>
              <w:rPr>
                <w:rFonts w:eastAsia="Calibri"/>
                <w:b w:val="0"/>
                <w:color w:val="000000"/>
                <w:sz w:val="24"/>
                <w:szCs w:val="24"/>
              </w:rPr>
            </w:pPr>
          </w:p>
        </w:tc>
        <w:tc>
          <w:tcPr>
            <w:tcW w:w="1418" w:type="dxa"/>
            <w:tcBorders>
              <w:top w:val="single" w:sz="4" w:space="0" w:color="auto"/>
              <w:left w:val="single" w:sz="4" w:space="0" w:color="auto"/>
              <w:right w:val="single" w:sz="4" w:space="0" w:color="auto"/>
            </w:tcBorders>
            <w:vAlign w:val="center"/>
          </w:tcPr>
          <w:p w14:paraId="4AD2FB0F" w14:textId="77777777" w:rsidR="00C3554F" w:rsidRPr="00727A27" w:rsidRDefault="00C3554F" w:rsidP="006A6AF2">
            <w:pPr>
              <w:spacing w:before="40"/>
              <w:jc w:val="center"/>
              <w:rPr>
                <w:rFonts w:eastAsia="Calibri"/>
                <w:b w:val="0"/>
                <w:color w:val="000000"/>
                <w:sz w:val="24"/>
                <w:szCs w:val="24"/>
              </w:rPr>
            </w:pPr>
          </w:p>
        </w:tc>
        <w:tc>
          <w:tcPr>
            <w:tcW w:w="1417" w:type="dxa"/>
            <w:tcBorders>
              <w:top w:val="single" w:sz="4" w:space="0" w:color="auto"/>
              <w:left w:val="single" w:sz="4" w:space="0" w:color="auto"/>
              <w:right w:val="single" w:sz="4" w:space="0" w:color="auto"/>
            </w:tcBorders>
            <w:vAlign w:val="center"/>
          </w:tcPr>
          <w:p w14:paraId="1AF657F3" w14:textId="77777777" w:rsidR="00C3554F" w:rsidRPr="00727A27" w:rsidRDefault="00C3554F" w:rsidP="006A6AF2">
            <w:pPr>
              <w:ind w:right="121"/>
              <w:jc w:val="center"/>
              <w:rPr>
                <w:rFonts w:eastAsia="Calibri"/>
                <w:b w:val="0"/>
                <w:color w:val="000000"/>
                <w:sz w:val="24"/>
                <w:szCs w:val="24"/>
              </w:rPr>
            </w:pPr>
          </w:p>
        </w:tc>
      </w:tr>
      <w:tr w:rsidR="00C3554F" w:rsidRPr="00727A27" w14:paraId="09869D36" w14:textId="77777777" w:rsidTr="006A6AF2">
        <w:trPr>
          <w:trHeight w:val="970"/>
        </w:trPr>
        <w:tc>
          <w:tcPr>
            <w:tcW w:w="1276" w:type="dxa"/>
            <w:vMerge/>
            <w:tcBorders>
              <w:left w:val="single" w:sz="4" w:space="0" w:color="auto"/>
              <w:right w:val="single" w:sz="4" w:space="0" w:color="auto"/>
            </w:tcBorders>
            <w:vAlign w:val="center"/>
          </w:tcPr>
          <w:p w14:paraId="3D446420"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vAlign w:val="center"/>
          </w:tcPr>
          <w:p w14:paraId="03C1EF94" w14:textId="77777777" w:rsidR="00C3554F" w:rsidRDefault="00C3554F" w:rsidP="006A6AF2">
            <w:pPr>
              <w:ind w:right="121"/>
              <w:jc w:val="both"/>
              <w:rPr>
                <w:b w:val="0"/>
                <w:sz w:val="24"/>
                <w:szCs w:val="24"/>
              </w:rPr>
            </w:pPr>
            <w:r w:rsidRPr="00727A27">
              <w:rPr>
                <w:b w:val="0"/>
                <w:sz w:val="24"/>
                <w:szCs w:val="24"/>
                <w:lang w:val="vi-VN"/>
              </w:rPr>
              <w:t>3. Các tổ chức tự quản ở cộng đồng hoạt động có hiệu quả</w:t>
            </w:r>
          </w:p>
          <w:p w14:paraId="4210ACF9" w14:textId="77777777" w:rsidR="00C3554F" w:rsidRPr="00EC1FA1" w:rsidRDefault="00C3554F" w:rsidP="006A6AF2">
            <w:pPr>
              <w:ind w:right="121"/>
              <w:jc w:val="both"/>
              <w:rPr>
                <w:b w:val="0"/>
                <w:sz w:val="24"/>
                <w:szCs w:val="24"/>
              </w:rPr>
            </w:pPr>
            <w:r w:rsidRPr="00CB197E">
              <w:rPr>
                <w:bCs/>
                <w:sz w:val="24"/>
                <w:szCs w:val="24"/>
              </w:rPr>
              <w:t>(</w:t>
            </w:r>
            <w:r>
              <w:rPr>
                <w:bCs/>
                <w:sz w:val="24"/>
                <w:szCs w:val="24"/>
              </w:rPr>
              <w:t>7</w:t>
            </w:r>
            <w:r w:rsidRPr="00CB197E">
              <w:rPr>
                <w:bCs/>
                <w:sz w:val="24"/>
                <w:szCs w:val="24"/>
              </w:rPr>
              <w:t xml:space="preserve"> điểm)</w:t>
            </w:r>
          </w:p>
        </w:tc>
        <w:tc>
          <w:tcPr>
            <w:tcW w:w="3828" w:type="dxa"/>
            <w:tcBorders>
              <w:top w:val="single" w:sz="4" w:space="0" w:color="auto"/>
              <w:left w:val="single" w:sz="4" w:space="0" w:color="auto"/>
              <w:right w:val="single" w:sz="4" w:space="0" w:color="auto"/>
            </w:tcBorders>
            <w:vAlign w:val="center"/>
          </w:tcPr>
          <w:p w14:paraId="14C8ACBE" w14:textId="77777777" w:rsidR="00C3554F" w:rsidRPr="00727A27" w:rsidRDefault="00C3554F" w:rsidP="006A6AF2">
            <w:pPr>
              <w:ind w:right="121"/>
              <w:jc w:val="both"/>
              <w:rPr>
                <w:b w:val="0"/>
                <w:sz w:val="24"/>
                <w:szCs w:val="24"/>
                <w:lang w:val="vi-VN"/>
              </w:rPr>
            </w:pPr>
            <w:r w:rsidRPr="00727A27">
              <w:rPr>
                <w:b w:val="0"/>
                <w:sz w:val="24"/>
                <w:szCs w:val="24"/>
                <w:lang w:val="vi-VN"/>
              </w:rPr>
              <w:t>a) 100% các tổ chức tự quản trên địa bàn thôn, tổ dân phố phát huy vai trò tự chủ, tự quản của người dân tại cộng đồng dân cư.</w:t>
            </w:r>
          </w:p>
        </w:tc>
        <w:tc>
          <w:tcPr>
            <w:tcW w:w="1417" w:type="dxa"/>
            <w:tcBorders>
              <w:top w:val="single" w:sz="4" w:space="0" w:color="auto"/>
              <w:left w:val="single" w:sz="4" w:space="0" w:color="auto"/>
              <w:right w:val="single" w:sz="4" w:space="0" w:color="auto"/>
            </w:tcBorders>
            <w:vAlign w:val="center"/>
          </w:tcPr>
          <w:p w14:paraId="7197B828"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6480CD24" w14:textId="77777777" w:rsidR="00C3554F" w:rsidRPr="00727A27" w:rsidRDefault="00C3554F" w:rsidP="006A6AF2">
            <w:pPr>
              <w:ind w:right="121"/>
              <w:jc w:val="center"/>
              <w:rPr>
                <w:rFonts w:eastAsia="Calibri"/>
                <w:b w:val="0"/>
                <w:color w:val="000000"/>
                <w:sz w:val="24"/>
                <w:szCs w:val="24"/>
              </w:rPr>
            </w:pPr>
          </w:p>
        </w:tc>
        <w:tc>
          <w:tcPr>
            <w:tcW w:w="1418" w:type="dxa"/>
            <w:tcBorders>
              <w:top w:val="single" w:sz="4" w:space="0" w:color="auto"/>
              <w:left w:val="single" w:sz="4" w:space="0" w:color="auto"/>
              <w:right w:val="single" w:sz="4" w:space="0" w:color="auto"/>
            </w:tcBorders>
            <w:vAlign w:val="center"/>
          </w:tcPr>
          <w:p w14:paraId="3C4ACC99" w14:textId="77777777" w:rsidR="00C3554F" w:rsidRPr="00727A27" w:rsidRDefault="00C3554F" w:rsidP="006A6AF2">
            <w:pPr>
              <w:spacing w:before="40"/>
              <w:jc w:val="center"/>
              <w:rPr>
                <w:rFonts w:eastAsia="Calibri"/>
                <w:b w:val="0"/>
                <w:color w:val="000000"/>
                <w:sz w:val="24"/>
                <w:szCs w:val="24"/>
              </w:rPr>
            </w:pPr>
          </w:p>
        </w:tc>
        <w:tc>
          <w:tcPr>
            <w:tcW w:w="1417" w:type="dxa"/>
            <w:tcBorders>
              <w:top w:val="single" w:sz="4" w:space="0" w:color="auto"/>
              <w:left w:val="single" w:sz="4" w:space="0" w:color="auto"/>
              <w:right w:val="single" w:sz="4" w:space="0" w:color="auto"/>
            </w:tcBorders>
            <w:vAlign w:val="center"/>
          </w:tcPr>
          <w:p w14:paraId="1C97E05A" w14:textId="77777777" w:rsidR="00C3554F" w:rsidRPr="00727A27" w:rsidRDefault="00C3554F" w:rsidP="006A6AF2">
            <w:pPr>
              <w:ind w:right="121"/>
              <w:jc w:val="center"/>
              <w:rPr>
                <w:rFonts w:eastAsia="Calibri"/>
                <w:b w:val="0"/>
                <w:color w:val="000000"/>
                <w:sz w:val="24"/>
                <w:szCs w:val="24"/>
              </w:rPr>
            </w:pPr>
          </w:p>
        </w:tc>
      </w:tr>
      <w:tr w:rsidR="00C3554F" w:rsidRPr="00727A27" w14:paraId="4F1F1DA2" w14:textId="77777777" w:rsidTr="006A6AF2">
        <w:trPr>
          <w:trHeight w:val="802"/>
        </w:trPr>
        <w:tc>
          <w:tcPr>
            <w:tcW w:w="1276" w:type="dxa"/>
            <w:vMerge/>
            <w:tcBorders>
              <w:left w:val="single" w:sz="4" w:space="0" w:color="auto"/>
              <w:right w:val="single" w:sz="4" w:space="0" w:color="auto"/>
            </w:tcBorders>
            <w:vAlign w:val="center"/>
          </w:tcPr>
          <w:p w14:paraId="0C49E328"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099C3466"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892EFBE" w14:textId="77777777" w:rsidR="00C3554F" w:rsidRPr="00727A27" w:rsidRDefault="00C3554F" w:rsidP="006A6AF2">
            <w:pPr>
              <w:ind w:right="121"/>
              <w:jc w:val="both"/>
              <w:rPr>
                <w:b w:val="0"/>
                <w:sz w:val="24"/>
                <w:szCs w:val="24"/>
              </w:rPr>
            </w:pPr>
            <w:r w:rsidRPr="00727A27">
              <w:rPr>
                <w:b w:val="0"/>
                <w:sz w:val="24"/>
                <w:szCs w:val="24"/>
              </w:rPr>
              <w:t xml:space="preserve">b) </w:t>
            </w:r>
            <w:r w:rsidRPr="00727A27">
              <w:rPr>
                <w:b w:val="0"/>
                <w:sz w:val="24"/>
                <w:szCs w:val="24"/>
                <w:lang w:val="vi-VN"/>
              </w:rPr>
              <w:t xml:space="preserve">Thực hiện quy chế dân chủ ở cơ sở, tạo điều kiện để các tầng lớp nhân dân phát huy quyền làm chủ theo </w:t>
            </w:r>
            <w:r w:rsidRPr="00727A27">
              <w:rPr>
                <w:b w:val="0"/>
                <w:sz w:val="24"/>
                <w:szCs w:val="24"/>
              </w:rPr>
              <w:t>quy định của pháp luật.</w:t>
            </w:r>
          </w:p>
        </w:tc>
        <w:tc>
          <w:tcPr>
            <w:tcW w:w="1417" w:type="dxa"/>
            <w:tcBorders>
              <w:left w:val="single" w:sz="4" w:space="0" w:color="auto"/>
              <w:right w:val="single" w:sz="4" w:space="0" w:color="auto"/>
            </w:tcBorders>
            <w:vAlign w:val="center"/>
          </w:tcPr>
          <w:p w14:paraId="480418D3" w14:textId="77777777" w:rsidR="00C3554F" w:rsidRPr="00727A27" w:rsidRDefault="00C3554F" w:rsidP="006A6AF2">
            <w:pPr>
              <w:ind w:right="121"/>
              <w:jc w:val="center"/>
              <w:rPr>
                <w:rFonts w:eastAsia="Calibri"/>
                <w:b w:val="0"/>
                <w:color w:val="000000"/>
                <w:sz w:val="24"/>
                <w:szCs w:val="24"/>
              </w:rPr>
            </w:pPr>
            <w:r>
              <w:rPr>
                <w:rFonts w:eastAsia="Calibri"/>
                <w:b w:val="0"/>
                <w:color w:val="000000"/>
                <w:sz w:val="24"/>
                <w:szCs w:val="24"/>
              </w:rPr>
              <w:t>1đ</w:t>
            </w:r>
          </w:p>
        </w:tc>
        <w:tc>
          <w:tcPr>
            <w:tcW w:w="1418" w:type="dxa"/>
            <w:tcBorders>
              <w:left w:val="single" w:sz="4" w:space="0" w:color="auto"/>
              <w:right w:val="single" w:sz="4" w:space="0" w:color="auto"/>
            </w:tcBorders>
            <w:vAlign w:val="center"/>
          </w:tcPr>
          <w:p w14:paraId="60393775" w14:textId="77777777" w:rsidR="00C3554F" w:rsidRPr="00727A27" w:rsidRDefault="00C3554F" w:rsidP="006A6AF2">
            <w:pPr>
              <w:ind w:right="121"/>
              <w:jc w:val="center"/>
              <w:rPr>
                <w:rFonts w:eastAsia="Calibri"/>
                <w:b w:val="0"/>
                <w:color w:val="000000"/>
                <w:sz w:val="24"/>
                <w:szCs w:val="24"/>
              </w:rPr>
            </w:pPr>
          </w:p>
        </w:tc>
        <w:tc>
          <w:tcPr>
            <w:tcW w:w="1417" w:type="dxa"/>
            <w:tcBorders>
              <w:left w:val="single" w:sz="4" w:space="0" w:color="auto"/>
              <w:right w:val="single" w:sz="4" w:space="0" w:color="auto"/>
            </w:tcBorders>
            <w:vAlign w:val="center"/>
          </w:tcPr>
          <w:p w14:paraId="0E11776C" w14:textId="77777777" w:rsidR="00C3554F" w:rsidRPr="00727A27" w:rsidRDefault="00C3554F" w:rsidP="006A6AF2">
            <w:pPr>
              <w:ind w:right="121"/>
              <w:jc w:val="center"/>
              <w:rPr>
                <w:rFonts w:eastAsia="Calibri"/>
                <w:b w:val="0"/>
                <w:color w:val="000000"/>
                <w:sz w:val="24"/>
                <w:szCs w:val="24"/>
              </w:rPr>
            </w:pPr>
          </w:p>
        </w:tc>
      </w:tr>
      <w:tr w:rsidR="00C3554F" w:rsidRPr="00727A27" w14:paraId="27991A6A" w14:textId="77777777" w:rsidTr="006A6AF2">
        <w:trPr>
          <w:trHeight w:val="1728"/>
        </w:trPr>
        <w:tc>
          <w:tcPr>
            <w:tcW w:w="1276" w:type="dxa"/>
            <w:vMerge/>
            <w:tcBorders>
              <w:left w:val="single" w:sz="4" w:space="0" w:color="auto"/>
              <w:right w:val="single" w:sz="4" w:space="0" w:color="auto"/>
            </w:tcBorders>
            <w:vAlign w:val="center"/>
          </w:tcPr>
          <w:p w14:paraId="77C0C0EA"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38B5D4E2" w14:textId="77777777" w:rsidR="00C3554F" w:rsidRPr="00727A27" w:rsidRDefault="00C3554F" w:rsidP="006A6AF2">
            <w:pPr>
              <w:spacing w:before="120" w:after="120"/>
              <w:ind w:right="49" w:firstLine="5"/>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2B4AFF4" w14:textId="77777777" w:rsidR="00C3554F" w:rsidRPr="00727A27" w:rsidRDefault="00C3554F" w:rsidP="006A6AF2">
            <w:pPr>
              <w:spacing w:before="120" w:after="120"/>
              <w:ind w:right="49" w:firstLine="5"/>
              <w:jc w:val="both"/>
              <w:rPr>
                <w:b w:val="0"/>
                <w:sz w:val="24"/>
                <w:szCs w:val="24"/>
              </w:rPr>
            </w:pPr>
            <w:r w:rsidRPr="00727A27">
              <w:rPr>
                <w:b w:val="0"/>
                <w:sz w:val="24"/>
                <w:szCs w:val="24"/>
              </w:rPr>
              <w:t>c)</w:t>
            </w:r>
            <w:r w:rsidRPr="00727A27">
              <w:rPr>
                <w:b w:val="0"/>
                <w:sz w:val="24"/>
                <w:szCs w:val="24"/>
                <w:lang w:val="vi-VN"/>
              </w:rPr>
              <w:t xml:space="preserve"> Có hương ước, quy ước của thôn, tổ dân phố</w:t>
            </w:r>
            <w:r w:rsidRPr="00727A27">
              <w:rPr>
                <w:b w:val="0"/>
                <w:sz w:val="24"/>
                <w:szCs w:val="24"/>
              </w:rPr>
              <w:t xml:space="preserve"> </w:t>
            </w:r>
            <w:r w:rsidRPr="00727A27">
              <w:rPr>
                <w:b w:val="0"/>
                <w:sz w:val="24"/>
                <w:szCs w:val="24"/>
                <w:lang w:val="vi-VN"/>
              </w:rPr>
              <w:t xml:space="preserve">được Ủy ban nhân dân </w:t>
            </w:r>
            <w:r w:rsidRPr="00727A27">
              <w:rPr>
                <w:b w:val="0"/>
                <w:sz w:val="24"/>
                <w:szCs w:val="24"/>
              </w:rPr>
              <w:t>cấp xã quyết định công nhận</w:t>
            </w:r>
            <w:r w:rsidRPr="00727A27">
              <w:rPr>
                <w:b w:val="0"/>
                <w:sz w:val="24"/>
                <w:szCs w:val="24"/>
                <w:lang w:val="vi-VN"/>
              </w:rPr>
              <w:t>; phát huy vai trò tự quản cộng đồng thông qua thực hiện hương ước, quy ước; nhân rộng phát huy những mô hình mới, cách làm hay, hiệu quả</w:t>
            </w:r>
            <w:r w:rsidRPr="00727A27">
              <w:rPr>
                <w:b w:val="0"/>
                <w:sz w:val="24"/>
                <w:szCs w:val="24"/>
              </w:rPr>
              <w:t>.</w:t>
            </w:r>
          </w:p>
        </w:tc>
        <w:tc>
          <w:tcPr>
            <w:tcW w:w="1417" w:type="dxa"/>
            <w:tcBorders>
              <w:left w:val="single" w:sz="4" w:space="0" w:color="auto"/>
              <w:right w:val="single" w:sz="4" w:space="0" w:color="auto"/>
            </w:tcBorders>
            <w:vAlign w:val="center"/>
          </w:tcPr>
          <w:p w14:paraId="58CEF2EA"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1đ</w:t>
            </w:r>
          </w:p>
        </w:tc>
        <w:tc>
          <w:tcPr>
            <w:tcW w:w="1418" w:type="dxa"/>
            <w:tcBorders>
              <w:left w:val="single" w:sz="4" w:space="0" w:color="auto"/>
              <w:right w:val="single" w:sz="4" w:space="0" w:color="auto"/>
            </w:tcBorders>
            <w:vAlign w:val="center"/>
          </w:tcPr>
          <w:p w14:paraId="1649DB98"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tcBorders>
              <w:left w:val="single" w:sz="4" w:space="0" w:color="auto"/>
              <w:right w:val="single" w:sz="4" w:space="0" w:color="auto"/>
            </w:tcBorders>
            <w:vAlign w:val="center"/>
          </w:tcPr>
          <w:p w14:paraId="2A7A0EDE"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4023F64F" w14:textId="77777777" w:rsidTr="006A6AF2">
        <w:trPr>
          <w:trHeight w:val="430"/>
        </w:trPr>
        <w:tc>
          <w:tcPr>
            <w:tcW w:w="1276" w:type="dxa"/>
            <w:vMerge/>
            <w:tcBorders>
              <w:left w:val="single" w:sz="4" w:space="0" w:color="auto"/>
              <w:right w:val="single" w:sz="4" w:space="0" w:color="auto"/>
            </w:tcBorders>
            <w:vAlign w:val="center"/>
          </w:tcPr>
          <w:p w14:paraId="37971E17"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3B6A1A11"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7076E37A" w14:textId="77777777" w:rsidR="00C3554F" w:rsidRPr="00727A27" w:rsidRDefault="00C3554F" w:rsidP="006A6AF2">
            <w:pPr>
              <w:ind w:right="121"/>
              <w:jc w:val="both"/>
              <w:rPr>
                <w:b w:val="0"/>
                <w:sz w:val="24"/>
                <w:szCs w:val="24"/>
              </w:rPr>
            </w:pPr>
            <w:r w:rsidRPr="00727A27">
              <w:rPr>
                <w:b w:val="0"/>
                <w:sz w:val="24"/>
                <w:szCs w:val="24"/>
              </w:rPr>
              <w:t xml:space="preserve">d) </w:t>
            </w:r>
            <w:r w:rsidRPr="00727A27">
              <w:rPr>
                <w:b w:val="0"/>
                <w:sz w:val="24"/>
                <w:szCs w:val="24"/>
                <w:lang w:val="vi-VN"/>
              </w:rPr>
              <w:t xml:space="preserve">Không để xảy ra các hoạt động: chống Đảng, chống chính quyền, phá hoại khối đại đoàn kết toàn dân tộc; phá hoại các mục tiêu, công trình kinh tế, văn hóa, xã hội, an ninh, quốc phòng; tuyên truyền phát triển đạo trái pháp luật, hoạt động ly khai, đòi tự trị, gây rối an ninh, trật tự; mâu thuẫn, tranh chấp phức tạp </w:t>
            </w:r>
            <w:r>
              <w:rPr>
                <w:b w:val="0"/>
                <w:noProof/>
                <w:sz w:val="24"/>
                <w:szCs w:val="24"/>
                <w14:ligatures w14:val="standardContextual"/>
              </w:rPr>
              <mc:AlternateContent>
                <mc:Choice Requires="wps">
                  <w:drawing>
                    <wp:anchor distT="0" distB="0" distL="114300" distR="114300" simplePos="0" relativeHeight="251663360" behindDoc="0" locked="0" layoutInCell="1" allowOverlap="1" wp14:anchorId="6943D55D" wp14:editId="6A5D4286">
                      <wp:simplePos x="0" y="0"/>
                      <wp:positionH relativeFrom="column">
                        <wp:posOffset>2326005</wp:posOffset>
                      </wp:positionH>
                      <wp:positionV relativeFrom="paragraph">
                        <wp:posOffset>542290</wp:posOffset>
                      </wp:positionV>
                      <wp:extent cx="2724150" cy="9525"/>
                      <wp:effectExtent l="0" t="0" r="19050" b="28575"/>
                      <wp:wrapNone/>
                      <wp:docPr id="8760060" name="Straight Connector 11"/>
                      <wp:cNvGraphicFramePr/>
                      <a:graphic xmlns:a="http://schemas.openxmlformats.org/drawingml/2006/main">
                        <a:graphicData uri="http://schemas.microsoft.com/office/word/2010/wordprocessingShape">
                          <wps:wsp>
                            <wps:cNvCnPr/>
                            <wps:spPr>
                              <a:xfrm>
                                <a:off x="0" y="0"/>
                                <a:ext cx="2724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11CC3D"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5pt,42.7pt" to="397.6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" strokecolor="black [3200]" strokeweight=".5pt">
                      <v:stroke joinstyle="miter"/>
                    </v:line>
                  </w:pict>
                </mc:Fallback>
              </mc:AlternateContent>
            </w:r>
            <w:r w:rsidRPr="00727A27">
              <w:rPr>
                <w:b w:val="0"/>
                <w:sz w:val="24"/>
                <w:szCs w:val="24"/>
                <w:lang w:val="vi-VN"/>
              </w:rPr>
              <w:t>trong nội bộ nhân dân</w:t>
            </w:r>
            <w:r w:rsidRPr="00727A27">
              <w:rPr>
                <w:b w:val="0"/>
                <w:sz w:val="24"/>
                <w:szCs w:val="24"/>
              </w:rPr>
              <w:t>.</w:t>
            </w:r>
          </w:p>
        </w:tc>
        <w:tc>
          <w:tcPr>
            <w:tcW w:w="1417" w:type="dxa"/>
            <w:vMerge w:val="restart"/>
            <w:tcBorders>
              <w:left w:val="single" w:sz="4" w:space="0" w:color="auto"/>
              <w:right w:val="single" w:sz="4" w:space="0" w:color="auto"/>
            </w:tcBorders>
            <w:vAlign w:val="center"/>
          </w:tcPr>
          <w:p w14:paraId="1C01AF57" w14:textId="77777777" w:rsidR="00C3554F"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1đ</w:t>
            </w:r>
          </w:p>
          <w:p w14:paraId="07B0655D" w14:textId="77777777" w:rsidR="00C3554F" w:rsidRDefault="00C3554F" w:rsidP="006A6AF2">
            <w:pPr>
              <w:ind w:right="121"/>
              <w:jc w:val="center"/>
              <w:rPr>
                <w:b w:val="0"/>
                <w:color w:val="000000"/>
                <w:sz w:val="24"/>
                <w:szCs w:val="24"/>
                <w:shd w:val="clear" w:color="auto" w:fill="FFFFFF"/>
                <w:lang w:val="pt-BR"/>
              </w:rPr>
            </w:pPr>
          </w:p>
          <w:p w14:paraId="152D6293" w14:textId="77777777" w:rsidR="00C3554F" w:rsidRDefault="00C3554F" w:rsidP="006A6AF2">
            <w:pPr>
              <w:ind w:right="121"/>
              <w:jc w:val="center"/>
              <w:rPr>
                <w:b w:val="0"/>
                <w:color w:val="000000"/>
                <w:sz w:val="24"/>
                <w:szCs w:val="24"/>
                <w:shd w:val="clear" w:color="auto" w:fill="FFFFFF"/>
                <w:lang w:val="pt-BR"/>
              </w:rPr>
            </w:pPr>
          </w:p>
          <w:p w14:paraId="092B6750" w14:textId="77777777" w:rsidR="00C3554F" w:rsidRDefault="00C3554F" w:rsidP="006A6AF2">
            <w:pPr>
              <w:ind w:right="121"/>
              <w:jc w:val="center"/>
              <w:rPr>
                <w:b w:val="0"/>
                <w:color w:val="000000"/>
                <w:sz w:val="24"/>
                <w:szCs w:val="24"/>
                <w:shd w:val="clear" w:color="auto" w:fill="FFFFFF"/>
                <w:lang w:val="pt-BR"/>
              </w:rPr>
            </w:pPr>
          </w:p>
          <w:p w14:paraId="61272D98" w14:textId="77777777" w:rsidR="00C3554F" w:rsidRDefault="00C3554F" w:rsidP="006A6AF2">
            <w:pPr>
              <w:ind w:right="121"/>
              <w:jc w:val="center"/>
              <w:rPr>
                <w:b w:val="0"/>
                <w:color w:val="000000"/>
                <w:sz w:val="24"/>
                <w:szCs w:val="24"/>
                <w:shd w:val="clear" w:color="auto" w:fill="FFFFFF"/>
                <w:lang w:val="pt-BR"/>
              </w:rPr>
            </w:pPr>
          </w:p>
          <w:p w14:paraId="370D0FA3" w14:textId="77777777" w:rsidR="00C3554F" w:rsidRDefault="00C3554F" w:rsidP="006A6AF2">
            <w:pPr>
              <w:ind w:right="121"/>
              <w:jc w:val="center"/>
              <w:rPr>
                <w:b w:val="0"/>
                <w:color w:val="000000"/>
                <w:sz w:val="24"/>
                <w:szCs w:val="24"/>
                <w:shd w:val="clear" w:color="auto" w:fill="FFFFFF"/>
                <w:lang w:val="pt-BR"/>
              </w:rPr>
            </w:pPr>
          </w:p>
          <w:p w14:paraId="0B1DBDE1" w14:textId="77777777" w:rsidR="00C3554F" w:rsidRDefault="00C3554F" w:rsidP="006A6AF2">
            <w:pPr>
              <w:ind w:right="121"/>
              <w:jc w:val="center"/>
              <w:rPr>
                <w:b w:val="0"/>
                <w:color w:val="000000"/>
                <w:sz w:val="24"/>
                <w:szCs w:val="24"/>
                <w:shd w:val="clear" w:color="auto" w:fill="FFFFFF"/>
                <w:lang w:val="pt-BR"/>
              </w:rPr>
            </w:pPr>
          </w:p>
          <w:p w14:paraId="0F0A162A" w14:textId="77777777" w:rsidR="00C3554F" w:rsidRDefault="00C3554F" w:rsidP="006A6AF2">
            <w:pPr>
              <w:ind w:right="121"/>
              <w:jc w:val="center"/>
              <w:rPr>
                <w:b w:val="0"/>
                <w:color w:val="000000"/>
                <w:sz w:val="24"/>
                <w:szCs w:val="24"/>
                <w:shd w:val="clear" w:color="auto" w:fill="FFFFFF"/>
                <w:lang w:val="pt-BR"/>
              </w:rPr>
            </w:pPr>
          </w:p>
          <w:p w14:paraId="1101104B" w14:textId="77777777" w:rsidR="00C3554F" w:rsidRDefault="00C3554F" w:rsidP="006A6AF2">
            <w:pPr>
              <w:ind w:right="121"/>
              <w:jc w:val="center"/>
              <w:rPr>
                <w:b w:val="0"/>
                <w:color w:val="000000"/>
                <w:sz w:val="24"/>
                <w:szCs w:val="24"/>
                <w:shd w:val="clear" w:color="auto" w:fill="FFFFFF"/>
                <w:lang w:val="pt-BR"/>
              </w:rPr>
            </w:pPr>
          </w:p>
          <w:p w14:paraId="70DAC836" w14:textId="77777777" w:rsidR="00C3554F" w:rsidRDefault="00C3554F" w:rsidP="006A6AF2">
            <w:pPr>
              <w:ind w:right="121"/>
              <w:jc w:val="center"/>
              <w:rPr>
                <w:b w:val="0"/>
                <w:color w:val="000000"/>
                <w:sz w:val="24"/>
                <w:szCs w:val="24"/>
                <w:shd w:val="clear" w:color="auto" w:fill="FFFFFF"/>
                <w:lang w:val="pt-BR"/>
              </w:rPr>
            </w:pPr>
          </w:p>
          <w:p w14:paraId="143FBDF3" w14:textId="77777777" w:rsidR="00C3554F" w:rsidRDefault="00C3554F" w:rsidP="006A6AF2">
            <w:pPr>
              <w:ind w:right="121"/>
              <w:jc w:val="center"/>
              <w:rPr>
                <w:b w:val="0"/>
                <w:color w:val="000000"/>
                <w:sz w:val="24"/>
                <w:szCs w:val="24"/>
                <w:shd w:val="clear" w:color="auto" w:fill="FFFFFF"/>
                <w:lang w:val="pt-BR"/>
              </w:rPr>
            </w:pPr>
          </w:p>
          <w:p w14:paraId="6C66D057" w14:textId="77777777" w:rsidR="00C3554F" w:rsidRDefault="00C3554F" w:rsidP="006A6AF2">
            <w:pPr>
              <w:ind w:right="121"/>
              <w:jc w:val="center"/>
              <w:rPr>
                <w:b w:val="0"/>
                <w:color w:val="000000"/>
                <w:sz w:val="24"/>
                <w:szCs w:val="24"/>
                <w:shd w:val="clear" w:color="auto" w:fill="FFFFFF"/>
                <w:lang w:val="pt-BR"/>
              </w:rPr>
            </w:pPr>
          </w:p>
          <w:p w14:paraId="3F539B3B" w14:textId="77777777" w:rsidR="00C3554F"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1đ</w:t>
            </w:r>
          </w:p>
          <w:p w14:paraId="05770991" w14:textId="77777777" w:rsidR="00C3554F" w:rsidRPr="007318C5" w:rsidRDefault="00C3554F" w:rsidP="006A6AF2">
            <w:pPr>
              <w:rPr>
                <w:sz w:val="24"/>
                <w:szCs w:val="24"/>
                <w:lang w:val="pt-BR"/>
              </w:rPr>
            </w:pPr>
          </w:p>
          <w:p w14:paraId="42B6BF11" w14:textId="77777777" w:rsidR="00C3554F" w:rsidRPr="007318C5" w:rsidRDefault="00C3554F" w:rsidP="006A6AF2">
            <w:pPr>
              <w:rPr>
                <w:sz w:val="24"/>
                <w:szCs w:val="24"/>
                <w:lang w:val="pt-BR"/>
              </w:rPr>
            </w:pPr>
          </w:p>
          <w:p w14:paraId="77CCBC46" w14:textId="77777777" w:rsidR="00C3554F" w:rsidRDefault="00C3554F" w:rsidP="006A6AF2">
            <w:pPr>
              <w:rPr>
                <w:b w:val="0"/>
                <w:color w:val="000000"/>
                <w:sz w:val="24"/>
                <w:szCs w:val="24"/>
                <w:shd w:val="clear" w:color="auto" w:fill="FFFFFF"/>
                <w:lang w:val="pt-BR"/>
              </w:rPr>
            </w:pPr>
          </w:p>
          <w:p w14:paraId="045FC61D" w14:textId="77777777" w:rsidR="00C3554F" w:rsidRDefault="00C3554F" w:rsidP="006A6AF2">
            <w:pPr>
              <w:jc w:val="center"/>
              <w:rPr>
                <w:sz w:val="24"/>
                <w:szCs w:val="24"/>
                <w:lang w:val="pt-BR"/>
              </w:rPr>
            </w:pPr>
            <w:r>
              <w:rPr>
                <w:sz w:val="24"/>
                <w:szCs w:val="24"/>
                <w:lang w:val="pt-BR"/>
              </w:rPr>
              <w:t>1đ</w:t>
            </w:r>
          </w:p>
          <w:p w14:paraId="69400399" w14:textId="77777777" w:rsidR="00C3554F" w:rsidRPr="007318C5" w:rsidRDefault="00C3554F" w:rsidP="006A6AF2">
            <w:pPr>
              <w:rPr>
                <w:sz w:val="24"/>
                <w:szCs w:val="24"/>
                <w:lang w:val="pt-BR"/>
              </w:rPr>
            </w:pPr>
          </w:p>
          <w:p w14:paraId="57D70635" w14:textId="77777777" w:rsidR="00C3554F" w:rsidRPr="007318C5" w:rsidRDefault="00C3554F" w:rsidP="006A6AF2">
            <w:pPr>
              <w:rPr>
                <w:sz w:val="24"/>
                <w:szCs w:val="24"/>
                <w:lang w:val="pt-BR"/>
              </w:rPr>
            </w:pPr>
          </w:p>
          <w:p w14:paraId="6F16023B" w14:textId="77777777" w:rsidR="00C3554F" w:rsidRDefault="00C3554F" w:rsidP="006A6AF2">
            <w:pPr>
              <w:rPr>
                <w:sz w:val="24"/>
                <w:szCs w:val="24"/>
                <w:lang w:val="pt-BR"/>
              </w:rPr>
            </w:pPr>
          </w:p>
          <w:p w14:paraId="3A608F9D" w14:textId="77777777" w:rsidR="00C3554F" w:rsidRPr="007318C5" w:rsidRDefault="00C3554F" w:rsidP="006A6AF2">
            <w:pPr>
              <w:jc w:val="center"/>
              <w:rPr>
                <w:sz w:val="24"/>
                <w:szCs w:val="24"/>
                <w:lang w:val="pt-BR"/>
              </w:rPr>
            </w:pPr>
            <w:r>
              <w:rPr>
                <w:sz w:val="24"/>
                <w:szCs w:val="24"/>
                <w:lang w:val="pt-BR"/>
              </w:rPr>
              <w:t>1đ</w:t>
            </w:r>
          </w:p>
        </w:tc>
        <w:tc>
          <w:tcPr>
            <w:tcW w:w="1418" w:type="dxa"/>
            <w:vMerge w:val="restart"/>
            <w:tcBorders>
              <w:left w:val="single" w:sz="4" w:space="0" w:color="auto"/>
              <w:right w:val="single" w:sz="4" w:space="0" w:color="auto"/>
            </w:tcBorders>
            <w:vAlign w:val="center"/>
          </w:tcPr>
          <w:p w14:paraId="25724F61"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vMerge w:val="restart"/>
            <w:tcBorders>
              <w:left w:val="single" w:sz="4" w:space="0" w:color="auto"/>
              <w:right w:val="single" w:sz="4" w:space="0" w:color="auto"/>
            </w:tcBorders>
            <w:vAlign w:val="center"/>
          </w:tcPr>
          <w:p w14:paraId="2D5C11CF"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53DA5C9A" w14:textId="77777777" w:rsidTr="006A6AF2">
        <w:trPr>
          <w:trHeight w:val="1076"/>
        </w:trPr>
        <w:tc>
          <w:tcPr>
            <w:tcW w:w="1276" w:type="dxa"/>
            <w:vMerge/>
            <w:tcBorders>
              <w:left w:val="single" w:sz="4" w:space="0" w:color="auto"/>
              <w:right w:val="single" w:sz="4" w:space="0" w:color="auto"/>
            </w:tcBorders>
            <w:vAlign w:val="center"/>
          </w:tcPr>
          <w:p w14:paraId="3EAD12CF"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10B76E70"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68146CFE" w14:textId="77777777" w:rsidR="00C3554F" w:rsidRPr="00727A27" w:rsidRDefault="00C3554F" w:rsidP="006A6AF2">
            <w:pPr>
              <w:ind w:right="121"/>
              <w:jc w:val="both"/>
              <w:rPr>
                <w:b w:val="0"/>
                <w:sz w:val="24"/>
                <w:szCs w:val="24"/>
              </w:rPr>
            </w:pPr>
            <w:r>
              <w:rPr>
                <w:b w:val="0"/>
                <w:noProof/>
                <w:sz w:val="24"/>
                <w:szCs w:val="24"/>
                <w14:ligatures w14:val="standardContextual"/>
              </w:rPr>
              <mc:AlternateContent>
                <mc:Choice Requires="wps">
                  <w:drawing>
                    <wp:anchor distT="0" distB="0" distL="114300" distR="114300" simplePos="0" relativeHeight="251662336" behindDoc="0" locked="0" layoutInCell="1" allowOverlap="1" wp14:anchorId="16CE048B" wp14:editId="7891179E">
                      <wp:simplePos x="0" y="0"/>
                      <wp:positionH relativeFrom="column">
                        <wp:posOffset>2329180</wp:posOffset>
                      </wp:positionH>
                      <wp:positionV relativeFrom="paragraph">
                        <wp:posOffset>704215</wp:posOffset>
                      </wp:positionV>
                      <wp:extent cx="2686050" cy="0"/>
                      <wp:effectExtent l="0" t="0" r="0" b="0"/>
                      <wp:wrapNone/>
                      <wp:docPr id="362945131" name="Straight Connector 10"/>
                      <wp:cNvGraphicFramePr/>
                      <a:graphic xmlns:a="http://schemas.openxmlformats.org/drawingml/2006/main">
                        <a:graphicData uri="http://schemas.microsoft.com/office/word/2010/wordprocessingShape">
                          <wps:wsp>
                            <wps:cNvCnPr/>
                            <wps:spPr>
                              <a:xfrm flipV="1">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56EDF"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55.45pt" to="394.9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" strokecolor="black [3200]" strokeweight=".5pt">
                      <v:stroke joinstyle="miter"/>
                    </v:line>
                  </w:pict>
                </mc:Fallback>
              </mc:AlternateContent>
            </w:r>
            <w:r w:rsidRPr="00727A27">
              <w:rPr>
                <w:b w:val="0"/>
                <w:sz w:val="24"/>
                <w:szCs w:val="24"/>
              </w:rPr>
              <w:t xml:space="preserve">đ) </w:t>
            </w:r>
            <w:r w:rsidRPr="00727A27">
              <w:rPr>
                <w:b w:val="0"/>
                <w:sz w:val="24"/>
                <w:szCs w:val="24"/>
                <w:lang w:val="vi-VN"/>
              </w:rPr>
              <w:t>Không để xảy ra tội phạm nghiêm trọng và không có công dân của thôn, tổ dân phố</w:t>
            </w:r>
            <w:r w:rsidRPr="00727A27">
              <w:rPr>
                <w:b w:val="0"/>
                <w:sz w:val="24"/>
                <w:szCs w:val="24"/>
              </w:rPr>
              <w:t xml:space="preserve"> </w:t>
            </w:r>
            <w:r w:rsidRPr="00727A27">
              <w:rPr>
                <w:b w:val="0"/>
                <w:sz w:val="24"/>
                <w:szCs w:val="24"/>
                <w:lang w:val="vi-VN"/>
              </w:rPr>
              <w:t>phạm tội nghiêm trọng trở lên</w:t>
            </w:r>
            <w:r w:rsidRPr="00727A27">
              <w:rPr>
                <w:b w:val="0"/>
                <w:sz w:val="24"/>
                <w:szCs w:val="24"/>
              </w:rPr>
              <w:t>.</w:t>
            </w:r>
          </w:p>
        </w:tc>
        <w:tc>
          <w:tcPr>
            <w:tcW w:w="1417" w:type="dxa"/>
            <w:vMerge/>
            <w:tcBorders>
              <w:left w:val="single" w:sz="4" w:space="0" w:color="auto"/>
              <w:right w:val="single" w:sz="4" w:space="0" w:color="auto"/>
            </w:tcBorders>
            <w:vAlign w:val="center"/>
          </w:tcPr>
          <w:p w14:paraId="72A62FDA" w14:textId="77777777" w:rsidR="00C3554F" w:rsidRPr="00727A27" w:rsidRDefault="00C3554F" w:rsidP="006A6AF2">
            <w:pPr>
              <w:ind w:right="121"/>
              <w:jc w:val="center"/>
              <w:rPr>
                <w:b w:val="0"/>
                <w:color w:val="000000"/>
                <w:sz w:val="24"/>
                <w:szCs w:val="24"/>
                <w:shd w:val="clear" w:color="auto" w:fill="FFFFFF"/>
                <w:lang w:val="pt-BR"/>
              </w:rPr>
            </w:pPr>
          </w:p>
        </w:tc>
        <w:tc>
          <w:tcPr>
            <w:tcW w:w="1418" w:type="dxa"/>
            <w:vMerge/>
            <w:tcBorders>
              <w:left w:val="single" w:sz="4" w:space="0" w:color="auto"/>
              <w:right w:val="single" w:sz="4" w:space="0" w:color="auto"/>
            </w:tcBorders>
            <w:vAlign w:val="center"/>
          </w:tcPr>
          <w:p w14:paraId="6C86A764"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vMerge/>
            <w:tcBorders>
              <w:left w:val="single" w:sz="4" w:space="0" w:color="auto"/>
              <w:right w:val="single" w:sz="4" w:space="0" w:color="auto"/>
            </w:tcBorders>
            <w:vAlign w:val="center"/>
          </w:tcPr>
          <w:p w14:paraId="04D0A86F"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323E7B07" w14:textId="77777777" w:rsidTr="006A6AF2">
        <w:trPr>
          <w:trHeight w:val="706"/>
        </w:trPr>
        <w:tc>
          <w:tcPr>
            <w:tcW w:w="1276" w:type="dxa"/>
            <w:vMerge/>
            <w:tcBorders>
              <w:left w:val="single" w:sz="4" w:space="0" w:color="auto"/>
              <w:right w:val="single" w:sz="4" w:space="0" w:color="auto"/>
            </w:tcBorders>
            <w:vAlign w:val="center"/>
          </w:tcPr>
          <w:p w14:paraId="7B1F5536"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7C14ED94"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9EB356F" w14:textId="77777777" w:rsidR="00C3554F" w:rsidRPr="00727A27" w:rsidRDefault="00C3554F" w:rsidP="006A6AF2">
            <w:pPr>
              <w:ind w:right="121"/>
              <w:jc w:val="both"/>
              <w:rPr>
                <w:b w:val="0"/>
                <w:sz w:val="24"/>
                <w:szCs w:val="24"/>
              </w:rPr>
            </w:pPr>
            <w:r>
              <w:rPr>
                <w:b w:val="0"/>
                <w:noProof/>
                <w:sz w:val="24"/>
                <w:szCs w:val="24"/>
                <w14:ligatures w14:val="standardContextual"/>
              </w:rPr>
              <mc:AlternateContent>
                <mc:Choice Requires="wps">
                  <w:drawing>
                    <wp:anchor distT="0" distB="0" distL="114300" distR="114300" simplePos="0" relativeHeight="251661312" behindDoc="0" locked="0" layoutInCell="1" allowOverlap="1" wp14:anchorId="71440168" wp14:editId="58F6DA1B">
                      <wp:simplePos x="0" y="0"/>
                      <wp:positionH relativeFrom="column">
                        <wp:posOffset>2333624</wp:posOffset>
                      </wp:positionH>
                      <wp:positionV relativeFrom="paragraph">
                        <wp:posOffset>695325</wp:posOffset>
                      </wp:positionV>
                      <wp:extent cx="2771775" cy="0"/>
                      <wp:effectExtent l="0" t="0" r="0" b="0"/>
                      <wp:wrapNone/>
                      <wp:docPr id="582807185" name="Straight Connector 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BA075A"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75pt,54.75pt" to="402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" strokecolor="black [3200]" strokeweight=".5pt">
                      <v:stroke joinstyle="miter"/>
                    </v:line>
                  </w:pict>
                </mc:Fallback>
              </mc:AlternateContent>
            </w:r>
            <w:r w:rsidRPr="00727A27">
              <w:rPr>
                <w:b w:val="0"/>
                <w:sz w:val="24"/>
                <w:szCs w:val="24"/>
              </w:rPr>
              <w:t xml:space="preserve">e) </w:t>
            </w:r>
            <w:r w:rsidRPr="00727A27">
              <w:rPr>
                <w:b w:val="0"/>
                <w:sz w:val="24"/>
                <w:szCs w:val="24"/>
                <w:lang w:val="vi-VN"/>
              </w:rPr>
              <w:t>Không để xảy ra cháy, nổ, tai nạn giao thông và tai nạn lao động nghiêm trọng do công dân của thôn, tổ dân phố</w:t>
            </w:r>
            <w:r>
              <w:rPr>
                <w:b w:val="0"/>
                <w:sz w:val="24"/>
                <w:szCs w:val="24"/>
              </w:rPr>
              <w:t xml:space="preserve"> </w:t>
            </w:r>
            <w:r w:rsidRPr="00727A27">
              <w:rPr>
                <w:b w:val="0"/>
                <w:sz w:val="24"/>
                <w:szCs w:val="24"/>
                <w:lang w:val="vi-VN"/>
              </w:rPr>
              <w:t>gây ra ở cộng đồng</w:t>
            </w:r>
            <w:r w:rsidRPr="00727A27">
              <w:rPr>
                <w:b w:val="0"/>
                <w:sz w:val="24"/>
                <w:szCs w:val="24"/>
              </w:rPr>
              <w:t>.</w:t>
            </w:r>
          </w:p>
        </w:tc>
        <w:tc>
          <w:tcPr>
            <w:tcW w:w="1417" w:type="dxa"/>
            <w:vMerge/>
            <w:tcBorders>
              <w:left w:val="single" w:sz="4" w:space="0" w:color="auto"/>
              <w:right w:val="single" w:sz="4" w:space="0" w:color="auto"/>
            </w:tcBorders>
            <w:vAlign w:val="center"/>
          </w:tcPr>
          <w:p w14:paraId="5F6DC81A" w14:textId="77777777" w:rsidR="00C3554F" w:rsidRPr="00727A27" w:rsidRDefault="00C3554F" w:rsidP="006A6AF2">
            <w:pPr>
              <w:ind w:right="121"/>
              <w:jc w:val="center"/>
              <w:rPr>
                <w:b w:val="0"/>
                <w:color w:val="000000"/>
                <w:sz w:val="24"/>
                <w:szCs w:val="24"/>
                <w:shd w:val="clear" w:color="auto" w:fill="FFFFFF"/>
                <w:lang w:val="pt-BR"/>
              </w:rPr>
            </w:pPr>
          </w:p>
        </w:tc>
        <w:tc>
          <w:tcPr>
            <w:tcW w:w="1418" w:type="dxa"/>
            <w:vMerge/>
            <w:tcBorders>
              <w:left w:val="single" w:sz="4" w:space="0" w:color="auto"/>
              <w:right w:val="single" w:sz="4" w:space="0" w:color="auto"/>
            </w:tcBorders>
            <w:vAlign w:val="center"/>
          </w:tcPr>
          <w:p w14:paraId="11A2730D"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vMerge/>
            <w:tcBorders>
              <w:left w:val="single" w:sz="4" w:space="0" w:color="auto"/>
              <w:right w:val="single" w:sz="4" w:space="0" w:color="auto"/>
            </w:tcBorders>
            <w:vAlign w:val="center"/>
          </w:tcPr>
          <w:p w14:paraId="202478E4"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5D6D81F5" w14:textId="77777777" w:rsidTr="006A6AF2">
        <w:trPr>
          <w:trHeight w:val="1076"/>
        </w:trPr>
        <w:tc>
          <w:tcPr>
            <w:tcW w:w="1276" w:type="dxa"/>
            <w:vMerge/>
            <w:tcBorders>
              <w:left w:val="single" w:sz="4" w:space="0" w:color="auto"/>
              <w:right w:val="single" w:sz="4" w:space="0" w:color="auto"/>
            </w:tcBorders>
            <w:vAlign w:val="center"/>
          </w:tcPr>
          <w:p w14:paraId="220277DD"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53BD153A"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17E437E7" w14:textId="77777777" w:rsidR="00C3554F" w:rsidRPr="00727A27" w:rsidRDefault="00C3554F" w:rsidP="006A6AF2">
            <w:pPr>
              <w:ind w:right="121"/>
              <w:jc w:val="both"/>
              <w:rPr>
                <w:b w:val="0"/>
                <w:sz w:val="24"/>
                <w:szCs w:val="24"/>
                <w:lang w:val="vi-VN"/>
              </w:rPr>
            </w:pPr>
            <w:r w:rsidRPr="00727A27">
              <w:rPr>
                <w:b w:val="0"/>
                <w:sz w:val="24"/>
                <w:szCs w:val="24"/>
              </w:rPr>
              <w:t xml:space="preserve">g) </w:t>
            </w:r>
            <w:r w:rsidRPr="00727A27">
              <w:rPr>
                <w:b w:val="0"/>
                <w:sz w:val="24"/>
                <w:szCs w:val="24"/>
                <w:lang w:val="vi-VN"/>
              </w:rPr>
              <w:t>Phản ánh kịp thời những đề xuất, kiến nghị của nhân dân, giải quyết những vấn đề bức xúc ở cơ sở; không để có khiếu kiện đông người trái pháp luật.</w:t>
            </w:r>
          </w:p>
        </w:tc>
        <w:tc>
          <w:tcPr>
            <w:tcW w:w="1417" w:type="dxa"/>
            <w:vMerge/>
            <w:tcBorders>
              <w:left w:val="single" w:sz="4" w:space="0" w:color="auto"/>
              <w:bottom w:val="single" w:sz="4" w:space="0" w:color="auto"/>
              <w:right w:val="single" w:sz="4" w:space="0" w:color="auto"/>
            </w:tcBorders>
            <w:vAlign w:val="center"/>
          </w:tcPr>
          <w:p w14:paraId="294146A0" w14:textId="77777777" w:rsidR="00C3554F" w:rsidRPr="00727A27" w:rsidRDefault="00C3554F" w:rsidP="006A6AF2">
            <w:pPr>
              <w:ind w:right="121"/>
              <w:jc w:val="center"/>
              <w:rPr>
                <w:b w:val="0"/>
                <w:color w:val="000000"/>
                <w:sz w:val="24"/>
                <w:szCs w:val="24"/>
                <w:shd w:val="clear" w:color="auto" w:fill="FFFFFF"/>
                <w:lang w:val="pt-BR"/>
              </w:rPr>
            </w:pPr>
          </w:p>
        </w:tc>
        <w:tc>
          <w:tcPr>
            <w:tcW w:w="1418" w:type="dxa"/>
            <w:vMerge/>
            <w:tcBorders>
              <w:left w:val="single" w:sz="4" w:space="0" w:color="auto"/>
              <w:bottom w:val="single" w:sz="4" w:space="0" w:color="auto"/>
              <w:right w:val="single" w:sz="4" w:space="0" w:color="auto"/>
            </w:tcBorders>
            <w:vAlign w:val="center"/>
          </w:tcPr>
          <w:p w14:paraId="483F3A52"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vMerge/>
            <w:tcBorders>
              <w:left w:val="single" w:sz="4" w:space="0" w:color="auto"/>
              <w:bottom w:val="single" w:sz="4" w:space="0" w:color="auto"/>
              <w:right w:val="single" w:sz="4" w:space="0" w:color="auto"/>
            </w:tcBorders>
            <w:vAlign w:val="center"/>
          </w:tcPr>
          <w:p w14:paraId="3CAD3F98"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6421C494" w14:textId="77777777" w:rsidTr="006A6AF2">
        <w:trPr>
          <w:trHeight w:val="1376"/>
        </w:trPr>
        <w:tc>
          <w:tcPr>
            <w:tcW w:w="1276" w:type="dxa"/>
            <w:vMerge/>
            <w:tcBorders>
              <w:left w:val="single" w:sz="4" w:space="0" w:color="auto"/>
              <w:right w:val="single" w:sz="4" w:space="0" w:color="auto"/>
            </w:tcBorders>
            <w:vAlign w:val="center"/>
          </w:tcPr>
          <w:p w14:paraId="4D1F88BE"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tcPr>
          <w:p w14:paraId="4DCDBAB6" w14:textId="77777777" w:rsidR="00C3554F" w:rsidRDefault="00C3554F" w:rsidP="006A6AF2">
            <w:pPr>
              <w:ind w:right="121"/>
              <w:jc w:val="both"/>
              <w:rPr>
                <w:b w:val="0"/>
                <w:sz w:val="24"/>
                <w:szCs w:val="24"/>
              </w:rPr>
            </w:pPr>
            <w:r w:rsidRPr="00727A27">
              <w:rPr>
                <w:b w:val="0"/>
                <w:sz w:val="24"/>
                <w:szCs w:val="24"/>
                <w:lang w:val="vi-VN"/>
              </w:rPr>
              <w:t xml:space="preserve">4. Tỷ lệ hộ gia đình trên địa bàn đạt danh hiệu </w:t>
            </w:r>
            <w:r w:rsidRPr="00727A27">
              <w:rPr>
                <w:b w:val="0"/>
                <w:sz w:val="24"/>
                <w:szCs w:val="24"/>
                <w:lang w:val="vi-VN"/>
              </w:rPr>
              <w:lastRenderedPageBreak/>
              <w:t>gia đình văn hóa</w:t>
            </w:r>
          </w:p>
          <w:p w14:paraId="6880C237" w14:textId="77777777" w:rsidR="00C3554F" w:rsidRPr="00391765" w:rsidRDefault="00C3554F" w:rsidP="006A6AF2">
            <w:pPr>
              <w:ind w:right="121"/>
              <w:jc w:val="both"/>
              <w:rPr>
                <w:b w:val="0"/>
                <w:sz w:val="24"/>
                <w:szCs w:val="24"/>
              </w:rPr>
            </w:pPr>
            <w:r w:rsidRPr="00CB197E">
              <w:rPr>
                <w:bCs/>
                <w:sz w:val="24"/>
                <w:szCs w:val="24"/>
              </w:rPr>
              <w:t>(</w:t>
            </w:r>
            <w:r>
              <w:rPr>
                <w:bCs/>
                <w:sz w:val="24"/>
                <w:szCs w:val="24"/>
              </w:rPr>
              <w:t>2</w:t>
            </w:r>
            <w:r w:rsidRPr="00CB197E">
              <w:rPr>
                <w:bCs/>
                <w:sz w:val="24"/>
                <w:szCs w:val="24"/>
              </w:rPr>
              <w:t xml:space="preserve"> điểm)</w:t>
            </w:r>
          </w:p>
        </w:tc>
        <w:tc>
          <w:tcPr>
            <w:tcW w:w="3828" w:type="dxa"/>
            <w:tcBorders>
              <w:top w:val="single" w:sz="4" w:space="0" w:color="auto"/>
              <w:left w:val="single" w:sz="4" w:space="0" w:color="auto"/>
              <w:right w:val="single" w:sz="4" w:space="0" w:color="auto"/>
            </w:tcBorders>
            <w:vAlign w:val="center"/>
          </w:tcPr>
          <w:p w14:paraId="2EA7999D" w14:textId="77777777" w:rsidR="00C3554F" w:rsidRPr="00727A27" w:rsidRDefault="00C3554F" w:rsidP="006A6AF2">
            <w:pPr>
              <w:ind w:right="121"/>
              <w:jc w:val="both"/>
              <w:rPr>
                <w:b w:val="0"/>
                <w:sz w:val="24"/>
                <w:szCs w:val="24"/>
                <w:lang w:val="vi-VN"/>
              </w:rPr>
            </w:pPr>
            <w:r w:rsidRPr="00727A27">
              <w:rPr>
                <w:b w:val="0"/>
                <w:sz w:val="24"/>
                <w:szCs w:val="24"/>
                <w:lang w:val="vi-VN"/>
              </w:rPr>
              <w:lastRenderedPageBreak/>
              <w:t>a) Có từ 80% hộ gia đình được công nhận danh hiệu “Gia đình văn hóa”.</w:t>
            </w:r>
          </w:p>
        </w:tc>
        <w:tc>
          <w:tcPr>
            <w:tcW w:w="1417" w:type="dxa"/>
            <w:tcBorders>
              <w:top w:val="single" w:sz="4" w:space="0" w:color="auto"/>
              <w:left w:val="single" w:sz="4" w:space="0" w:color="auto"/>
              <w:right w:val="single" w:sz="4" w:space="0" w:color="auto"/>
            </w:tcBorders>
            <w:vAlign w:val="center"/>
          </w:tcPr>
          <w:p w14:paraId="6EBCE982" w14:textId="77777777" w:rsidR="00C3554F" w:rsidRDefault="00C3554F" w:rsidP="006A6AF2">
            <w:pPr>
              <w:spacing w:before="40"/>
              <w:jc w:val="center"/>
              <w:rPr>
                <w:rFonts w:eastAsia="Calibri"/>
                <w:b w:val="0"/>
                <w:bCs/>
                <w:sz w:val="24"/>
                <w:szCs w:val="24"/>
              </w:rPr>
            </w:pPr>
          </w:p>
          <w:p w14:paraId="60571962"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1đ</w:t>
            </w:r>
          </w:p>
        </w:tc>
        <w:tc>
          <w:tcPr>
            <w:tcW w:w="1418" w:type="dxa"/>
            <w:tcBorders>
              <w:top w:val="single" w:sz="4" w:space="0" w:color="auto"/>
              <w:left w:val="single" w:sz="4" w:space="0" w:color="auto"/>
              <w:right w:val="single" w:sz="4" w:space="0" w:color="auto"/>
            </w:tcBorders>
            <w:vAlign w:val="center"/>
          </w:tcPr>
          <w:p w14:paraId="0875B9DE" w14:textId="77777777" w:rsidR="00C3554F" w:rsidRPr="00727A27" w:rsidRDefault="00C3554F" w:rsidP="006A6AF2">
            <w:pPr>
              <w:spacing w:before="40"/>
              <w:jc w:val="center"/>
              <w:rPr>
                <w:b w:val="0"/>
                <w:color w:val="000000"/>
                <w:sz w:val="24"/>
                <w:szCs w:val="24"/>
                <w:shd w:val="clear" w:color="auto" w:fill="FFFFFF"/>
                <w:lang w:val="pt-BR"/>
              </w:rPr>
            </w:pPr>
          </w:p>
        </w:tc>
        <w:tc>
          <w:tcPr>
            <w:tcW w:w="1417" w:type="dxa"/>
            <w:tcBorders>
              <w:top w:val="single" w:sz="4" w:space="0" w:color="auto"/>
              <w:left w:val="single" w:sz="4" w:space="0" w:color="auto"/>
              <w:right w:val="single" w:sz="4" w:space="0" w:color="auto"/>
            </w:tcBorders>
            <w:vAlign w:val="center"/>
          </w:tcPr>
          <w:p w14:paraId="27683764"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2EACB151" w14:textId="77777777" w:rsidTr="006A6AF2">
        <w:trPr>
          <w:trHeight w:val="1076"/>
        </w:trPr>
        <w:tc>
          <w:tcPr>
            <w:tcW w:w="1276" w:type="dxa"/>
            <w:vMerge/>
            <w:tcBorders>
              <w:left w:val="single" w:sz="4" w:space="0" w:color="auto"/>
              <w:right w:val="single" w:sz="4" w:space="0" w:color="auto"/>
            </w:tcBorders>
            <w:vAlign w:val="center"/>
          </w:tcPr>
          <w:p w14:paraId="7E7F4604" w14:textId="77777777" w:rsidR="00C3554F" w:rsidRPr="00727A27" w:rsidRDefault="00C3554F" w:rsidP="006A6AF2">
            <w:pPr>
              <w:rPr>
                <w:rFonts w:eastAsia="Calibri"/>
                <w:color w:val="000000"/>
                <w:sz w:val="24"/>
                <w:szCs w:val="24"/>
              </w:rPr>
            </w:pPr>
          </w:p>
        </w:tc>
        <w:tc>
          <w:tcPr>
            <w:tcW w:w="1559" w:type="dxa"/>
            <w:vMerge/>
            <w:tcBorders>
              <w:left w:val="single" w:sz="4" w:space="0" w:color="auto"/>
              <w:right w:val="single" w:sz="4" w:space="0" w:color="auto"/>
            </w:tcBorders>
          </w:tcPr>
          <w:p w14:paraId="73AE0900" w14:textId="77777777" w:rsidR="00C3554F" w:rsidRPr="00727A27" w:rsidRDefault="00C3554F" w:rsidP="006A6AF2">
            <w:pPr>
              <w:ind w:right="121"/>
              <w:jc w:val="both"/>
              <w:rPr>
                <w:b w:val="0"/>
                <w:bCs/>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769C4772" w14:textId="77777777" w:rsidR="00C3554F" w:rsidRPr="00727A27" w:rsidRDefault="00C3554F" w:rsidP="006A6AF2">
            <w:pPr>
              <w:ind w:right="121"/>
              <w:jc w:val="both"/>
              <w:rPr>
                <w:b w:val="0"/>
                <w:color w:val="000000"/>
                <w:sz w:val="24"/>
                <w:szCs w:val="24"/>
                <w:shd w:val="clear" w:color="auto" w:fill="FFFFFF"/>
              </w:rPr>
            </w:pPr>
            <w:r w:rsidRPr="00727A27">
              <w:rPr>
                <w:b w:val="0"/>
                <w:bCs/>
                <w:sz w:val="24"/>
                <w:szCs w:val="24"/>
              </w:rPr>
              <w:t xml:space="preserve">b) </w:t>
            </w:r>
            <w:r w:rsidRPr="00727A27">
              <w:rPr>
                <w:b w:val="0"/>
                <w:bCs/>
                <w:sz w:val="24"/>
                <w:szCs w:val="24"/>
                <w:lang w:val="vi-VN"/>
              </w:rPr>
              <w:t>Đảm bảo nguyên tắc xét tặng danh hiệu gia đình văn hóa khách quan, công bằng, chính xác và công khai, thực hiện trên cơ sở tự nguyện đăng ký tham gia</w:t>
            </w:r>
            <w:r w:rsidRPr="00727A27">
              <w:rPr>
                <w:b w:val="0"/>
                <w:bCs/>
                <w:sz w:val="24"/>
                <w:szCs w:val="24"/>
              </w:rPr>
              <w:t>.</w:t>
            </w:r>
          </w:p>
        </w:tc>
        <w:tc>
          <w:tcPr>
            <w:tcW w:w="1417" w:type="dxa"/>
            <w:tcBorders>
              <w:left w:val="single" w:sz="4" w:space="0" w:color="auto"/>
              <w:bottom w:val="single" w:sz="4" w:space="0" w:color="auto"/>
              <w:right w:val="single" w:sz="4" w:space="0" w:color="auto"/>
            </w:tcBorders>
            <w:vAlign w:val="center"/>
          </w:tcPr>
          <w:p w14:paraId="646DE9C1"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1đ</w:t>
            </w:r>
          </w:p>
        </w:tc>
        <w:tc>
          <w:tcPr>
            <w:tcW w:w="1418" w:type="dxa"/>
            <w:tcBorders>
              <w:left w:val="single" w:sz="4" w:space="0" w:color="auto"/>
              <w:bottom w:val="single" w:sz="4" w:space="0" w:color="auto"/>
              <w:right w:val="single" w:sz="4" w:space="0" w:color="auto"/>
            </w:tcBorders>
            <w:vAlign w:val="center"/>
          </w:tcPr>
          <w:p w14:paraId="67AD8F5E"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tcBorders>
              <w:left w:val="single" w:sz="4" w:space="0" w:color="auto"/>
              <w:bottom w:val="single" w:sz="4" w:space="0" w:color="auto"/>
              <w:right w:val="single" w:sz="4" w:space="0" w:color="auto"/>
            </w:tcBorders>
            <w:vAlign w:val="center"/>
          </w:tcPr>
          <w:p w14:paraId="0861E577"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545F4EA5" w14:textId="77777777" w:rsidTr="006A6AF2">
        <w:trPr>
          <w:trHeight w:val="1399"/>
        </w:trPr>
        <w:tc>
          <w:tcPr>
            <w:tcW w:w="1276" w:type="dxa"/>
            <w:vMerge/>
            <w:tcBorders>
              <w:left w:val="single" w:sz="4" w:space="0" w:color="auto"/>
              <w:right w:val="single" w:sz="4" w:space="0" w:color="auto"/>
            </w:tcBorders>
            <w:vAlign w:val="center"/>
          </w:tcPr>
          <w:p w14:paraId="321B34E9" w14:textId="77777777" w:rsidR="00C3554F" w:rsidRPr="00727A27" w:rsidRDefault="00C3554F" w:rsidP="006A6AF2">
            <w:pPr>
              <w:rPr>
                <w:rFonts w:eastAsia="Calibri"/>
                <w:color w:val="000000"/>
                <w:sz w:val="24"/>
                <w:szCs w:val="24"/>
              </w:rPr>
            </w:pPr>
          </w:p>
        </w:tc>
        <w:tc>
          <w:tcPr>
            <w:tcW w:w="1559" w:type="dxa"/>
            <w:vMerge w:val="restart"/>
            <w:tcBorders>
              <w:left w:val="single" w:sz="4" w:space="0" w:color="auto"/>
              <w:right w:val="single" w:sz="4" w:space="0" w:color="auto"/>
            </w:tcBorders>
          </w:tcPr>
          <w:p w14:paraId="58C9A93B" w14:textId="77777777" w:rsidR="00C3554F" w:rsidRDefault="00C3554F" w:rsidP="006A6AF2">
            <w:pPr>
              <w:ind w:right="121"/>
              <w:jc w:val="both"/>
              <w:rPr>
                <w:b w:val="0"/>
                <w:sz w:val="24"/>
                <w:szCs w:val="24"/>
              </w:rPr>
            </w:pPr>
            <w:r w:rsidRPr="00727A27">
              <w:rPr>
                <w:b w:val="0"/>
                <w:sz w:val="24"/>
                <w:szCs w:val="24"/>
              </w:rPr>
              <w:t>5. Thực hiện tốt công tác phòng, chống bạo lực gia đình/ bạo lực trên cơ sở giới</w:t>
            </w:r>
          </w:p>
          <w:p w14:paraId="4B6E2D6D" w14:textId="77777777" w:rsidR="00C3554F" w:rsidRPr="00727A27" w:rsidRDefault="00C3554F" w:rsidP="006A6AF2">
            <w:pPr>
              <w:ind w:right="121"/>
              <w:jc w:val="both"/>
              <w:rPr>
                <w:b w:val="0"/>
                <w:sz w:val="24"/>
                <w:szCs w:val="24"/>
              </w:rPr>
            </w:pPr>
            <w:r w:rsidRPr="00CB197E">
              <w:rPr>
                <w:bCs/>
                <w:sz w:val="24"/>
                <w:szCs w:val="24"/>
              </w:rPr>
              <w:t>(</w:t>
            </w:r>
            <w:r>
              <w:rPr>
                <w:bCs/>
                <w:sz w:val="24"/>
                <w:szCs w:val="24"/>
              </w:rPr>
              <w:t>2</w:t>
            </w:r>
            <w:r w:rsidRPr="00CB197E">
              <w:rPr>
                <w:bCs/>
                <w:sz w:val="24"/>
                <w:szCs w:val="24"/>
              </w:rPr>
              <w:t xml:space="preserve"> điểm)</w:t>
            </w:r>
          </w:p>
        </w:tc>
        <w:tc>
          <w:tcPr>
            <w:tcW w:w="3828" w:type="dxa"/>
            <w:tcBorders>
              <w:top w:val="single" w:sz="4" w:space="0" w:color="auto"/>
              <w:left w:val="single" w:sz="4" w:space="0" w:color="auto"/>
              <w:right w:val="single" w:sz="4" w:space="0" w:color="auto"/>
            </w:tcBorders>
            <w:vAlign w:val="center"/>
          </w:tcPr>
          <w:p w14:paraId="5CD18523" w14:textId="77777777" w:rsidR="00C3554F" w:rsidRPr="00727A27" w:rsidRDefault="00C3554F" w:rsidP="006A6AF2">
            <w:pPr>
              <w:ind w:right="121"/>
              <w:jc w:val="both"/>
              <w:rPr>
                <w:b w:val="0"/>
                <w:sz w:val="24"/>
                <w:szCs w:val="24"/>
              </w:rPr>
            </w:pPr>
            <w:r w:rsidRPr="00727A27">
              <w:rPr>
                <w:b w:val="0"/>
                <w:sz w:val="24"/>
                <w:szCs w:val="24"/>
              </w:rPr>
              <w:t>a) Thực hiện tốt các quy định pháp luật liên quan đến Trẻ em, Hôn nhân và Gia đình, Phòng, chống bạo lực gia đình, Bình đẳng giới và Chính sách dân số.</w:t>
            </w:r>
          </w:p>
        </w:tc>
        <w:tc>
          <w:tcPr>
            <w:tcW w:w="1417" w:type="dxa"/>
            <w:tcBorders>
              <w:top w:val="single" w:sz="4" w:space="0" w:color="auto"/>
              <w:left w:val="single" w:sz="4" w:space="0" w:color="auto"/>
              <w:right w:val="single" w:sz="4" w:space="0" w:color="auto"/>
            </w:tcBorders>
            <w:vAlign w:val="center"/>
          </w:tcPr>
          <w:p w14:paraId="6CED880C" w14:textId="77777777" w:rsidR="00C3554F" w:rsidRDefault="00C3554F" w:rsidP="006A6AF2">
            <w:pPr>
              <w:spacing w:before="40"/>
              <w:jc w:val="center"/>
              <w:rPr>
                <w:rFonts w:eastAsia="Calibri"/>
                <w:b w:val="0"/>
                <w:bCs/>
                <w:sz w:val="24"/>
                <w:szCs w:val="24"/>
              </w:rPr>
            </w:pPr>
            <w:r>
              <w:rPr>
                <w:rFonts w:eastAsia="Calibri"/>
                <w:b w:val="0"/>
                <w:bCs/>
                <w:sz w:val="24"/>
                <w:szCs w:val="24"/>
              </w:rPr>
              <w:t>1đ</w:t>
            </w:r>
          </w:p>
          <w:p w14:paraId="6F89299F" w14:textId="77777777" w:rsidR="00C3554F" w:rsidRPr="00727A27" w:rsidRDefault="00C3554F" w:rsidP="006A6AF2">
            <w:pPr>
              <w:ind w:right="121"/>
              <w:jc w:val="center"/>
              <w:rPr>
                <w:b w:val="0"/>
                <w:color w:val="000000"/>
                <w:sz w:val="24"/>
                <w:szCs w:val="24"/>
                <w:shd w:val="clear" w:color="auto" w:fill="FFFFFF"/>
                <w:lang w:val="pt-BR"/>
              </w:rPr>
            </w:pPr>
          </w:p>
        </w:tc>
        <w:tc>
          <w:tcPr>
            <w:tcW w:w="1418" w:type="dxa"/>
            <w:tcBorders>
              <w:top w:val="single" w:sz="4" w:space="0" w:color="auto"/>
              <w:left w:val="single" w:sz="4" w:space="0" w:color="auto"/>
              <w:right w:val="single" w:sz="4" w:space="0" w:color="auto"/>
            </w:tcBorders>
            <w:vAlign w:val="center"/>
          </w:tcPr>
          <w:p w14:paraId="7C0E9CF0" w14:textId="77777777" w:rsidR="00C3554F" w:rsidRPr="00727A27" w:rsidRDefault="00C3554F" w:rsidP="006A6AF2">
            <w:pPr>
              <w:spacing w:before="40"/>
              <w:jc w:val="center"/>
              <w:rPr>
                <w:b w:val="0"/>
                <w:color w:val="000000"/>
                <w:sz w:val="24"/>
                <w:szCs w:val="24"/>
                <w:shd w:val="clear" w:color="auto" w:fill="FFFFFF"/>
                <w:lang w:val="pt-BR"/>
              </w:rPr>
            </w:pPr>
          </w:p>
        </w:tc>
        <w:tc>
          <w:tcPr>
            <w:tcW w:w="1417" w:type="dxa"/>
            <w:tcBorders>
              <w:top w:val="single" w:sz="4" w:space="0" w:color="auto"/>
              <w:left w:val="single" w:sz="4" w:space="0" w:color="auto"/>
              <w:right w:val="single" w:sz="4" w:space="0" w:color="auto"/>
            </w:tcBorders>
            <w:vAlign w:val="center"/>
          </w:tcPr>
          <w:p w14:paraId="57A79DD8"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2A4E2633" w14:textId="77777777" w:rsidTr="006A6AF2">
        <w:trPr>
          <w:trHeight w:val="1076"/>
        </w:trPr>
        <w:tc>
          <w:tcPr>
            <w:tcW w:w="1276" w:type="dxa"/>
            <w:vMerge/>
            <w:tcBorders>
              <w:left w:val="single" w:sz="4" w:space="0" w:color="auto"/>
              <w:bottom w:val="single" w:sz="4" w:space="0" w:color="auto"/>
              <w:right w:val="single" w:sz="4" w:space="0" w:color="auto"/>
            </w:tcBorders>
            <w:vAlign w:val="center"/>
          </w:tcPr>
          <w:p w14:paraId="6758EE59" w14:textId="77777777" w:rsidR="00C3554F" w:rsidRPr="00727A27" w:rsidRDefault="00C3554F" w:rsidP="006A6AF2">
            <w:pPr>
              <w:rPr>
                <w:rFonts w:eastAsia="Calibri"/>
                <w:color w:val="000000"/>
                <w:sz w:val="24"/>
                <w:szCs w:val="24"/>
              </w:rPr>
            </w:pPr>
          </w:p>
        </w:tc>
        <w:tc>
          <w:tcPr>
            <w:tcW w:w="1559" w:type="dxa"/>
            <w:vMerge/>
            <w:tcBorders>
              <w:left w:val="single" w:sz="4" w:space="0" w:color="auto"/>
              <w:bottom w:val="single" w:sz="4" w:space="0" w:color="auto"/>
              <w:right w:val="single" w:sz="4" w:space="0" w:color="auto"/>
            </w:tcBorders>
          </w:tcPr>
          <w:p w14:paraId="59BCC770"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A3BFE3C" w14:textId="4415BEC5" w:rsidR="00C3554F" w:rsidRPr="00727A27" w:rsidRDefault="00C3554F" w:rsidP="00D86295">
            <w:pPr>
              <w:ind w:right="121"/>
              <w:jc w:val="both"/>
              <w:rPr>
                <w:b w:val="0"/>
                <w:color w:val="000000"/>
                <w:sz w:val="24"/>
                <w:szCs w:val="24"/>
                <w:shd w:val="clear" w:color="auto" w:fill="FFFFFF"/>
                <w:lang w:val="pt-BR"/>
              </w:rPr>
            </w:pPr>
            <w:r w:rsidRPr="00727A27">
              <w:rPr>
                <w:b w:val="0"/>
                <w:sz w:val="24"/>
                <w:szCs w:val="24"/>
              </w:rPr>
              <w:t>b) Không để xảy ra các vụ bạo l</w:t>
            </w:r>
            <w:r w:rsidR="00D86295">
              <w:rPr>
                <w:b w:val="0"/>
                <w:sz w:val="24"/>
                <w:szCs w:val="24"/>
              </w:rPr>
              <w:t xml:space="preserve">ực gia đình có tính chất nghiêm trọng, bị xử lý </w:t>
            </w:r>
            <w:bookmarkStart w:id="0" w:name="_GoBack"/>
            <w:bookmarkEnd w:id="0"/>
            <w:r w:rsidR="00D86295">
              <w:rPr>
                <w:b w:val="0"/>
                <w:sz w:val="24"/>
                <w:szCs w:val="24"/>
              </w:rPr>
              <w:t>hình sự</w:t>
            </w:r>
            <w:r w:rsidRPr="00727A27">
              <w:rPr>
                <w:b w:val="0"/>
                <w:sz w:val="24"/>
                <w:szCs w:val="24"/>
              </w:rPr>
              <w:t>; trên địa bàn thôn, tổ dân phố có xây dựng Câu lạc bộ phát triển bền vững và nhóm mô hình Phòng chống bạo lực gia đình.</w:t>
            </w:r>
          </w:p>
        </w:tc>
        <w:tc>
          <w:tcPr>
            <w:tcW w:w="1417" w:type="dxa"/>
            <w:tcBorders>
              <w:left w:val="single" w:sz="4" w:space="0" w:color="auto"/>
              <w:bottom w:val="single" w:sz="4" w:space="0" w:color="auto"/>
              <w:right w:val="single" w:sz="4" w:space="0" w:color="auto"/>
            </w:tcBorders>
            <w:vAlign w:val="center"/>
          </w:tcPr>
          <w:p w14:paraId="2A9528E0"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1đ</w:t>
            </w:r>
          </w:p>
        </w:tc>
        <w:tc>
          <w:tcPr>
            <w:tcW w:w="1418" w:type="dxa"/>
            <w:tcBorders>
              <w:left w:val="single" w:sz="4" w:space="0" w:color="auto"/>
              <w:bottom w:val="single" w:sz="4" w:space="0" w:color="auto"/>
              <w:right w:val="single" w:sz="4" w:space="0" w:color="auto"/>
            </w:tcBorders>
            <w:vAlign w:val="center"/>
          </w:tcPr>
          <w:p w14:paraId="374DF47D"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tcBorders>
              <w:left w:val="single" w:sz="4" w:space="0" w:color="auto"/>
              <w:bottom w:val="single" w:sz="4" w:space="0" w:color="auto"/>
              <w:right w:val="single" w:sz="4" w:space="0" w:color="auto"/>
            </w:tcBorders>
            <w:vAlign w:val="center"/>
          </w:tcPr>
          <w:p w14:paraId="44A93474"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5D8A2A80" w14:textId="77777777" w:rsidTr="006A6AF2">
        <w:trPr>
          <w:trHeight w:val="526"/>
        </w:trPr>
        <w:tc>
          <w:tcPr>
            <w:tcW w:w="1276" w:type="dxa"/>
            <w:vMerge w:val="restart"/>
            <w:tcBorders>
              <w:top w:val="single" w:sz="4" w:space="0" w:color="auto"/>
              <w:left w:val="single" w:sz="4" w:space="0" w:color="auto"/>
              <w:right w:val="single" w:sz="4" w:space="0" w:color="auto"/>
            </w:tcBorders>
            <w:vAlign w:val="center"/>
          </w:tcPr>
          <w:p w14:paraId="131C4720" w14:textId="77777777" w:rsidR="00C3554F" w:rsidRPr="00727A27" w:rsidRDefault="00C3554F" w:rsidP="006A6AF2">
            <w:pPr>
              <w:jc w:val="both"/>
              <w:rPr>
                <w:rFonts w:eastAsia="Calibri"/>
                <w:color w:val="000000"/>
                <w:sz w:val="24"/>
                <w:szCs w:val="24"/>
              </w:rPr>
            </w:pPr>
            <w:r w:rsidRPr="00727A27">
              <w:rPr>
                <w:bCs/>
                <w:sz w:val="24"/>
                <w:szCs w:val="24"/>
                <w:lang w:val="vi-VN"/>
              </w:rPr>
              <w:t>V. Có tinh thần đoàn kết, tương trợ, giúp đỡ lẫn nhau trong cộng đồng</w:t>
            </w:r>
            <w:r w:rsidRPr="00727A27">
              <w:rPr>
                <w:bCs/>
                <w:sz w:val="24"/>
                <w:szCs w:val="24"/>
              </w:rPr>
              <w:t xml:space="preserve"> </w:t>
            </w:r>
          </w:p>
        </w:tc>
        <w:tc>
          <w:tcPr>
            <w:tcW w:w="1559" w:type="dxa"/>
            <w:tcBorders>
              <w:top w:val="single" w:sz="4" w:space="0" w:color="auto"/>
              <w:left w:val="single" w:sz="4" w:space="0" w:color="auto"/>
              <w:right w:val="single" w:sz="4" w:space="0" w:color="auto"/>
            </w:tcBorders>
          </w:tcPr>
          <w:p w14:paraId="3EE14CE0" w14:textId="77777777" w:rsidR="00C3554F" w:rsidRDefault="00C3554F" w:rsidP="006A6AF2">
            <w:pPr>
              <w:tabs>
                <w:tab w:val="left" w:pos="1979"/>
              </w:tabs>
              <w:ind w:right="121"/>
              <w:jc w:val="both"/>
              <w:rPr>
                <w:b w:val="0"/>
                <w:sz w:val="24"/>
                <w:szCs w:val="24"/>
              </w:rPr>
            </w:pPr>
            <w:r w:rsidRPr="00727A27">
              <w:rPr>
                <w:b w:val="0"/>
                <w:sz w:val="24"/>
                <w:szCs w:val="24"/>
                <w:lang w:val="vi-VN"/>
              </w:rPr>
              <w:t>1. Thực hiện các Cuộc vận động, Phong trào thi đua yêu nước do trung ương và địa phương phát động</w:t>
            </w:r>
          </w:p>
          <w:p w14:paraId="644EF455" w14:textId="77777777" w:rsidR="00C3554F" w:rsidRPr="00A646BD" w:rsidRDefault="00C3554F" w:rsidP="006A6AF2">
            <w:pPr>
              <w:tabs>
                <w:tab w:val="left" w:pos="1979"/>
              </w:tabs>
              <w:ind w:right="121"/>
              <w:jc w:val="both"/>
              <w:rPr>
                <w:b w:val="0"/>
                <w:sz w:val="24"/>
                <w:szCs w:val="24"/>
              </w:rPr>
            </w:pPr>
            <w:r w:rsidRPr="00CB197E">
              <w:rPr>
                <w:bCs/>
                <w:sz w:val="24"/>
                <w:szCs w:val="24"/>
              </w:rPr>
              <w:t>(</w:t>
            </w:r>
            <w:r>
              <w:rPr>
                <w:bCs/>
                <w:sz w:val="24"/>
                <w:szCs w:val="24"/>
              </w:rPr>
              <w:t>3</w:t>
            </w:r>
            <w:r w:rsidRPr="00CB197E">
              <w:rPr>
                <w:bCs/>
                <w:sz w:val="24"/>
                <w:szCs w:val="24"/>
              </w:rPr>
              <w:t xml:space="preserve"> điểm)</w:t>
            </w:r>
          </w:p>
        </w:tc>
        <w:tc>
          <w:tcPr>
            <w:tcW w:w="3828" w:type="dxa"/>
            <w:tcBorders>
              <w:top w:val="single" w:sz="4" w:space="0" w:color="auto"/>
              <w:left w:val="single" w:sz="4" w:space="0" w:color="auto"/>
              <w:bottom w:val="single" w:sz="4" w:space="0" w:color="auto"/>
              <w:right w:val="single" w:sz="4" w:space="0" w:color="auto"/>
            </w:tcBorders>
            <w:vAlign w:val="center"/>
          </w:tcPr>
          <w:p w14:paraId="44003B3E" w14:textId="77777777" w:rsidR="00C3554F" w:rsidRPr="00727A27" w:rsidRDefault="00C3554F" w:rsidP="006A6AF2">
            <w:pPr>
              <w:ind w:right="121"/>
              <w:jc w:val="both"/>
              <w:rPr>
                <w:b w:val="0"/>
                <w:color w:val="000000"/>
                <w:sz w:val="24"/>
                <w:szCs w:val="24"/>
                <w:shd w:val="clear" w:color="auto" w:fill="FFFFFF"/>
                <w:lang w:val="vi-VN"/>
              </w:rPr>
            </w:pPr>
            <w:r w:rsidRPr="00727A27">
              <w:rPr>
                <w:b w:val="0"/>
                <w:sz w:val="24"/>
                <w:szCs w:val="24"/>
                <w:lang w:val="vi-VN"/>
              </w:rPr>
              <w:t>Thực hiện đầy đủ các chính sách của Nhà nước về các hoạt động nhân đạo, từ thiện và đẩy mạnh thực hiện phong trào “Đền ơn đáp nghĩa”, “Uống nước nhớ nguồn”, “Cuộc vận động vì người nghèo” và các cuộc vận động khác.</w:t>
            </w:r>
          </w:p>
        </w:tc>
        <w:tc>
          <w:tcPr>
            <w:tcW w:w="1417" w:type="dxa"/>
            <w:tcBorders>
              <w:top w:val="single" w:sz="4" w:space="0" w:color="auto"/>
              <w:left w:val="single" w:sz="4" w:space="0" w:color="auto"/>
              <w:bottom w:val="single" w:sz="4" w:space="0" w:color="auto"/>
              <w:right w:val="single" w:sz="4" w:space="0" w:color="auto"/>
            </w:tcBorders>
            <w:vAlign w:val="center"/>
          </w:tcPr>
          <w:p w14:paraId="57ED959C"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3đ</w:t>
            </w:r>
          </w:p>
        </w:tc>
        <w:tc>
          <w:tcPr>
            <w:tcW w:w="1418" w:type="dxa"/>
            <w:tcBorders>
              <w:top w:val="single" w:sz="4" w:space="0" w:color="auto"/>
              <w:left w:val="single" w:sz="4" w:space="0" w:color="auto"/>
              <w:bottom w:val="single" w:sz="4" w:space="0" w:color="auto"/>
              <w:right w:val="single" w:sz="4" w:space="0" w:color="auto"/>
            </w:tcBorders>
            <w:vAlign w:val="center"/>
          </w:tcPr>
          <w:p w14:paraId="50916494"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14:paraId="74CC529C"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051B6C34" w14:textId="77777777" w:rsidTr="006A6AF2">
        <w:trPr>
          <w:trHeight w:val="3598"/>
        </w:trPr>
        <w:tc>
          <w:tcPr>
            <w:tcW w:w="1276" w:type="dxa"/>
            <w:vMerge/>
            <w:tcBorders>
              <w:left w:val="single" w:sz="4" w:space="0" w:color="auto"/>
              <w:right w:val="single" w:sz="4" w:space="0" w:color="auto"/>
            </w:tcBorders>
            <w:vAlign w:val="center"/>
          </w:tcPr>
          <w:p w14:paraId="188D45D9" w14:textId="77777777" w:rsidR="00C3554F" w:rsidRPr="00727A27" w:rsidRDefault="00C3554F" w:rsidP="006A6AF2">
            <w:pPr>
              <w:rPr>
                <w:rFonts w:eastAsia="Calibri"/>
                <w:b w:val="0"/>
                <w:color w:val="000000"/>
                <w:sz w:val="24"/>
                <w:szCs w:val="24"/>
                <w:lang w:val="vi-VN"/>
              </w:rPr>
            </w:pPr>
          </w:p>
        </w:tc>
        <w:tc>
          <w:tcPr>
            <w:tcW w:w="1559" w:type="dxa"/>
            <w:vMerge w:val="restart"/>
            <w:tcBorders>
              <w:left w:val="single" w:sz="4" w:space="0" w:color="auto"/>
              <w:right w:val="single" w:sz="4" w:space="0" w:color="auto"/>
            </w:tcBorders>
            <w:vAlign w:val="center"/>
          </w:tcPr>
          <w:p w14:paraId="7EBD4509" w14:textId="77777777" w:rsidR="00C3554F" w:rsidRPr="00367C81" w:rsidRDefault="00C3554F" w:rsidP="006A6AF2">
            <w:pPr>
              <w:ind w:right="121"/>
              <w:jc w:val="both"/>
              <w:rPr>
                <w:b w:val="0"/>
                <w:sz w:val="24"/>
                <w:szCs w:val="24"/>
                <w:lang w:val="vi-VN"/>
              </w:rPr>
            </w:pPr>
            <w:r w:rsidRPr="00727A27">
              <w:rPr>
                <w:b w:val="0"/>
                <w:sz w:val="24"/>
                <w:szCs w:val="24"/>
                <w:lang w:val="vi-VN"/>
              </w:rPr>
              <w:t>2. Quan tâm, chăm sóc người cao tuổi, trẻ em, người có công, người khuyết tật, người lang thang, cơ nhỡ và người có hoàn cảnh khó khăn</w:t>
            </w:r>
          </w:p>
          <w:p w14:paraId="3E0E54BE" w14:textId="77777777" w:rsidR="00C3554F" w:rsidRPr="00A646BD" w:rsidRDefault="00C3554F" w:rsidP="006A6AF2">
            <w:pPr>
              <w:ind w:right="121"/>
              <w:jc w:val="both"/>
              <w:rPr>
                <w:b w:val="0"/>
                <w:sz w:val="24"/>
                <w:szCs w:val="24"/>
              </w:rPr>
            </w:pPr>
            <w:r w:rsidRPr="00CB197E">
              <w:rPr>
                <w:bCs/>
                <w:sz w:val="24"/>
                <w:szCs w:val="24"/>
              </w:rPr>
              <w:t>(</w:t>
            </w:r>
            <w:r>
              <w:rPr>
                <w:bCs/>
                <w:sz w:val="24"/>
                <w:szCs w:val="24"/>
              </w:rPr>
              <w:t>5</w:t>
            </w:r>
            <w:r w:rsidRPr="00CB197E">
              <w:rPr>
                <w:bCs/>
                <w:sz w:val="24"/>
                <w:szCs w:val="24"/>
              </w:rPr>
              <w:t xml:space="preserve"> điểm)</w:t>
            </w:r>
          </w:p>
        </w:tc>
        <w:tc>
          <w:tcPr>
            <w:tcW w:w="3828" w:type="dxa"/>
            <w:tcBorders>
              <w:top w:val="single" w:sz="4" w:space="0" w:color="auto"/>
              <w:left w:val="single" w:sz="4" w:space="0" w:color="auto"/>
              <w:right w:val="single" w:sz="4" w:space="0" w:color="auto"/>
            </w:tcBorders>
            <w:vAlign w:val="center"/>
          </w:tcPr>
          <w:p w14:paraId="46D5DB35" w14:textId="77777777" w:rsidR="00C3554F" w:rsidRPr="00727A27" w:rsidRDefault="00C3554F" w:rsidP="006A6AF2">
            <w:pPr>
              <w:ind w:right="121"/>
              <w:jc w:val="both"/>
              <w:rPr>
                <w:b w:val="0"/>
                <w:sz w:val="24"/>
                <w:szCs w:val="24"/>
                <w:lang w:val="vi-VN"/>
              </w:rPr>
            </w:pPr>
            <w:r>
              <w:rPr>
                <w:b w:val="0"/>
                <w:sz w:val="24"/>
                <w:szCs w:val="24"/>
              </w:rPr>
              <w:t>a</w:t>
            </w:r>
            <w:r w:rsidRPr="00727A27">
              <w:rPr>
                <w:b w:val="0"/>
                <w:sz w:val="24"/>
                <w:szCs w:val="24"/>
              </w:rPr>
              <w:t>) 100% gia đình chính sách, người có công với cách mạng, các đối tượng thuộc diện được hưởng trợ cấp theo quy định được quan tâm giúp đỡ, hoàn thành thủ tục và nhận trợ cấp xã hội đầy đủ.</w:t>
            </w:r>
          </w:p>
        </w:tc>
        <w:tc>
          <w:tcPr>
            <w:tcW w:w="1417" w:type="dxa"/>
            <w:vMerge w:val="restart"/>
            <w:tcBorders>
              <w:top w:val="single" w:sz="4" w:space="0" w:color="auto"/>
              <w:left w:val="single" w:sz="4" w:space="0" w:color="auto"/>
              <w:right w:val="single" w:sz="4" w:space="0" w:color="auto"/>
            </w:tcBorders>
            <w:vAlign w:val="center"/>
          </w:tcPr>
          <w:p w14:paraId="15476676" w14:textId="77777777" w:rsidR="00C3554F" w:rsidRDefault="00C3554F" w:rsidP="006A6AF2">
            <w:pPr>
              <w:ind w:right="121"/>
              <w:jc w:val="center"/>
              <w:rPr>
                <w:b w:val="0"/>
                <w:color w:val="000000"/>
                <w:sz w:val="24"/>
                <w:szCs w:val="24"/>
                <w:shd w:val="clear" w:color="auto" w:fill="FFFFFF"/>
                <w:lang w:val="pt-BR"/>
              </w:rPr>
            </w:pPr>
          </w:p>
          <w:p w14:paraId="6F32670D" w14:textId="77777777" w:rsidR="00C3554F" w:rsidRDefault="00C3554F" w:rsidP="006A6AF2">
            <w:pPr>
              <w:ind w:right="121"/>
              <w:jc w:val="center"/>
              <w:rPr>
                <w:b w:val="0"/>
                <w:color w:val="000000"/>
                <w:sz w:val="24"/>
                <w:szCs w:val="24"/>
                <w:shd w:val="clear" w:color="auto" w:fill="FFFFFF"/>
                <w:lang w:val="pt-BR"/>
              </w:rPr>
            </w:pPr>
          </w:p>
          <w:p w14:paraId="7BA841AC" w14:textId="77777777" w:rsidR="00C3554F"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3đ</w:t>
            </w:r>
          </w:p>
          <w:p w14:paraId="00EC6FAE" w14:textId="77777777" w:rsidR="00C3554F" w:rsidRDefault="00C3554F" w:rsidP="006A6AF2">
            <w:pPr>
              <w:ind w:right="121"/>
              <w:jc w:val="center"/>
              <w:rPr>
                <w:b w:val="0"/>
                <w:color w:val="000000"/>
                <w:sz w:val="24"/>
                <w:szCs w:val="24"/>
                <w:shd w:val="clear" w:color="auto" w:fill="FFFFFF"/>
                <w:lang w:val="pt-BR"/>
              </w:rPr>
            </w:pPr>
          </w:p>
          <w:p w14:paraId="098513FF" w14:textId="77777777" w:rsidR="00C3554F" w:rsidRDefault="00C3554F" w:rsidP="006A6AF2">
            <w:pPr>
              <w:ind w:right="121"/>
              <w:jc w:val="center"/>
              <w:rPr>
                <w:b w:val="0"/>
                <w:color w:val="000000"/>
                <w:sz w:val="24"/>
                <w:szCs w:val="24"/>
                <w:shd w:val="clear" w:color="auto" w:fill="FFFFFF"/>
                <w:lang w:val="pt-BR"/>
              </w:rPr>
            </w:pPr>
          </w:p>
          <w:p w14:paraId="515CD070" w14:textId="77777777" w:rsidR="00C3554F" w:rsidRDefault="00C3554F" w:rsidP="006A6AF2">
            <w:pPr>
              <w:ind w:right="121"/>
              <w:jc w:val="center"/>
              <w:rPr>
                <w:b w:val="0"/>
                <w:color w:val="000000"/>
                <w:sz w:val="24"/>
                <w:szCs w:val="24"/>
                <w:shd w:val="clear" w:color="auto" w:fill="FFFFFF"/>
                <w:lang w:val="pt-BR"/>
              </w:rPr>
            </w:pPr>
          </w:p>
          <w:p w14:paraId="70B543DF"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2đ</w:t>
            </w:r>
          </w:p>
        </w:tc>
        <w:tc>
          <w:tcPr>
            <w:tcW w:w="1418" w:type="dxa"/>
            <w:vMerge w:val="restart"/>
            <w:tcBorders>
              <w:top w:val="single" w:sz="4" w:space="0" w:color="auto"/>
              <w:left w:val="single" w:sz="4" w:space="0" w:color="auto"/>
              <w:right w:val="single" w:sz="4" w:space="0" w:color="auto"/>
            </w:tcBorders>
            <w:vAlign w:val="center"/>
          </w:tcPr>
          <w:p w14:paraId="74F9A8CF" w14:textId="77777777" w:rsidR="00C3554F" w:rsidRPr="00727A27" w:rsidRDefault="00C3554F" w:rsidP="006A6AF2">
            <w:pPr>
              <w:spacing w:before="40"/>
              <w:jc w:val="center"/>
              <w:rPr>
                <w:b w:val="0"/>
                <w:color w:val="000000"/>
                <w:sz w:val="24"/>
                <w:szCs w:val="24"/>
                <w:shd w:val="clear" w:color="auto" w:fill="FFFFFF"/>
                <w:lang w:val="pt-BR"/>
              </w:rPr>
            </w:pPr>
            <w:r>
              <w:rPr>
                <w:b w:val="0"/>
                <w:noProof/>
                <w:color w:val="000000"/>
                <w:sz w:val="24"/>
                <w:szCs w:val="24"/>
                <w14:ligatures w14:val="standardContextual"/>
              </w:rPr>
              <mc:AlternateContent>
                <mc:Choice Requires="wps">
                  <w:drawing>
                    <wp:anchor distT="0" distB="0" distL="114300" distR="114300" simplePos="0" relativeHeight="251664384" behindDoc="0" locked="0" layoutInCell="1" allowOverlap="1" wp14:anchorId="111A2A3C" wp14:editId="33D2ECE8">
                      <wp:simplePos x="0" y="0"/>
                      <wp:positionH relativeFrom="column">
                        <wp:posOffset>-982345</wp:posOffset>
                      </wp:positionH>
                      <wp:positionV relativeFrom="paragraph">
                        <wp:posOffset>920750</wp:posOffset>
                      </wp:positionV>
                      <wp:extent cx="2695575" cy="0"/>
                      <wp:effectExtent l="0" t="0" r="0" b="0"/>
                      <wp:wrapNone/>
                      <wp:docPr id="745047122" name="Straight Connector 12"/>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B08BA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72.5pt" to="134.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" strokecolor="black [3200]" strokeweight=".5pt">
                      <v:stroke joinstyle="miter"/>
                    </v:line>
                  </w:pict>
                </mc:Fallback>
              </mc:AlternateContent>
            </w:r>
          </w:p>
        </w:tc>
        <w:tc>
          <w:tcPr>
            <w:tcW w:w="1417" w:type="dxa"/>
            <w:vMerge w:val="restart"/>
            <w:tcBorders>
              <w:top w:val="single" w:sz="4" w:space="0" w:color="auto"/>
              <w:left w:val="single" w:sz="4" w:space="0" w:color="auto"/>
              <w:right w:val="single" w:sz="4" w:space="0" w:color="auto"/>
            </w:tcBorders>
            <w:vAlign w:val="center"/>
          </w:tcPr>
          <w:p w14:paraId="28CE157F"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26FFB94B" w14:textId="77777777" w:rsidTr="006A6AF2">
        <w:trPr>
          <w:trHeight w:val="800"/>
        </w:trPr>
        <w:tc>
          <w:tcPr>
            <w:tcW w:w="1276" w:type="dxa"/>
            <w:vMerge/>
            <w:tcBorders>
              <w:left w:val="single" w:sz="4" w:space="0" w:color="auto"/>
              <w:right w:val="single" w:sz="4" w:space="0" w:color="auto"/>
            </w:tcBorders>
            <w:vAlign w:val="center"/>
          </w:tcPr>
          <w:p w14:paraId="0812A9D0" w14:textId="77777777" w:rsidR="00C3554F" w:rsidRPr="00727A27" w:rsidRDefault="00C3554F" w:rsidP="006A6AF2">
            <w:pPr>
              <w:rPr>
                <w:rFonts w:eastAsia="Calibri"/>
                <w:b w:val="0"/>
                <w:color w:val="000000"/>
                <w:sz w:val="24"/>
                <w:szCs w:val="24"/>
              </w:rPr>
            </w:pPr>
          </w:p>
        </w:tc>
        <w:tc>
          <w:tcPr>
            <w:tcW w:w="1559" w:type="dxa"/>
            <w:vMerge/>
            <w:tcBorders>
              <w:left w:val="single" w:sz="4" w:space="0" w:color="auto"/>
              <w:right w:val="single" w:sz="4" w:space="0" w:color="auto"/>
            </w:tcBorders>
          </w:tcPr>
          <w:p w14:paraId="4F093667" w14:textId="77777777" w:rsidR="00C3554F" w:rsidRPr="00727A27" w:rsidRDefault="00C3554F" w:rsidP="006A6AF2">
            <w:pPr>
              <w:ind w:right="121"/>
              <w:jc w:val="both"/>
              <w:rPr>
                <w:b w:val="0"/>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F78DCD8" w14:textId="77777777" w:rsidR="00C3554F" w:rsidRPr="00727A27" w:rsidRDefault="00C3554F" w:rsidP="006A6AF2">
            <w:pPr>
              <w:ind w:right="121"/>
              <w:jc w:val="both"/>
              <w:rPr>
                <w:b w:val="0"/>
                <w:sz w:val="24"/>
                <w:szCs w:val="24"/>
              </w:rPr>
            </w:pPr>
            <w:r>
              <w:rPr>
                <w:b w:val="0"/>
                <w:sz w:val="24"/>
                <w:szCs w:val="24"/>
              </w:rPr>
              <w:t>b</w:t>
            </w:r>
            <w:r w:rsidRPr="00727A27">
              <w:rPr>
                <w:b w:val="0"/>
                <w:sz w:val="24"/>
                <w:szCs w:val="24"/>
              </w:rPr>
              <w:t xml:space="preserve">) Có các hoạt động hiệu quả nhằm chăm sóc, hỗ trợ thường xuyên của cộng đồng đối với đối tượng đặc biệt khó khăn; huy động sự đóng góp của cộng đồng, kịp thời cứu trợ, giúp đỡ thiết thực cho các đối </w:t>
            </w:r>
            <w:r w:rsidRPr="00727A27">
              <w:rPr>
                <w:b w:val="0"/>
                <w:sz w:val="24"/>
                <w:szCs w:val="24"/>
              </w:rPr>
              <w:lastRenderedPageBreak/>
              <w:t>tượng xã hội gặp khó khăn, bất hạnh trong cuộc sống.</w:t>
            </w:r>
          </w:p>
        </w:tc>
        <w:tc>
          <w:tcPr>
            <w:tcW w:w="1417" w:type="dxa"/>
            <w:vMerge/>
            <w:tcBorders>
              <w:left w:val="single" w:sz="4" w:space="0" w:color="auto"/>
              <w:bottom w:val="single" w:sz="4" w:space="0" w:color="auto"/>
              <w:right w:val="single" w:sz="4" w:space="0" w:color="auto"/>
            </w:tcBorders>
            <w:vAlign w:val="center"/>
          </w:tcPr>
          <w:p w14:paraId="4ABD12A0" w14:textId="77777777" w:rsidR="00C3554F" w:rsidRPr="00727A27" w:rsidRDefault="00C3554F" w:rsidP="006A6AF2">
            <w:pPr>
              <w:ind w:right="121"/>
              <w:jc w:val="center"/>
              <w:rPr>
                <w:b w:val="0"/>
                <w:color w:val="000000"/>
                <w:sz w:val="24"/>
                <w:szCs w:val="24"/>
                <w:shd w:val="clear" w:color="auto" w:fill="FFFFFF"/>
                <w:lang w:val="pt-BR"/>
              </w:rPr>
            </w:pPr>
          </w:p>
        </w:tc>
        <w:tc>
          <w:tcPr>
            <w:tcW w:w="1418" w:type="dxa"/>
            <w:vMerge/>
            <w:tcBorders>
              <w:left w:val="single" w:sz="4" w:space="0" w:color="auto"/>
              <w:bottom w:val="single" w:sz="4" w:space="0" w:color="auto"/>
              <w:right w:val="single" w:sz="4" w:space="0" w:color="auto"/>
            </w:tcBorders>
            <w:vAlign w:val="center"/>
          </w:tcPr>
          <w:p w14:paraId="52805AE4" w14:textId="77777777" w:rsidR="00C3554F" w:rsidRPr="00727A27" w:rsidRDefault="00C3554F" w:rsidP="006A6AF2">
            <w:pPr>
              <w:ind w:right="121"/>
              <w:jc w:val="center"/>
              <w:rPr>
                <w:b w:val="0"/>
                <w:color w:val="000000"/>
                <w:sz w:val="24"/>
                <w:szCs w:val="24"/>
                <w:shd w:val="clear" w:color="auto" w:fill="FFFFFF"/>
                <w:lang w:val="pt-BR"/>
              </w:rPr>
            </w:pPr>
          </w:p>
        </w:tc>
        <w:tc>
          <w:tcPr>
            <w:tcW w:w="1417" w:type="dxa"/>
            <w:vMerge/>
            <w:tcBorders>
              <w:left w:val="single" w:sz="4" w:space="0" w:color="auto"/>
              <w:bottom w:val="single" w:sz="4" w:space="0" w:color="auto"/>
              <w:right w:val="single" w:sz="4" w:space="0" w:color="auto"/>
            </w:tcBorders>
            <w:vAlign w:val="center"/>
          </w:tcPr>
          <w:p w14:paraId="212BC3B5" w14:textId="77777777" w:rsidR="00C3554F" w:rsidRPr="00727A27" w:rsidRDefault="00C3554F" w:rsidP="006A6AF2">
            <w:pPr>
              <w:ind w:right="121"/>
              <w:jc w:val="center"/>
              <w:rPr>
                <w:b w:val="0"/>
                <w:color w:val="000000"/>
                <w:sz w:val="24"/>
                <w:szCs w:val="24"/>
                <w:shd w:val="clear" w:color="auto" w:fill="FFFFFF"/>
                <w:lang w:val="pt-BR"/>
              </w:rPr>
            </w:pPr>
          </w:p>
        </w:tc>
      </w:tr>
      <w:tr w:rsidR="00C3554F" w:rsidRPr="00727A27" w14:paraId="1FB77186" w14:textId="77777777" w:rsidTr="006A6AF2">
        <w:trPr>
          <w:trHeight w:val="1076"/>
        </w:trPr>
        <w:tc>
          <w:tcPr>
            <w:tcW w:w="1276" w:type="dxa"/>
            <w:vMerge/>
            <w:tcBorders>
              <w:left w:val="single" w:sz="4" w:space="0" w:color="auto"/>
              <w:right w:val="single" w:sz="4" w:space="0" w:color="auto"/>
            </w:tcBorders>
            <w:vAlign w:val="center"/>
          </w:tcPr>
          <w:p w14:paraId="3B74311D" w14:textId="77777777" w:rsidR="00C3554F" w:rsidRPr="00727A27" w:rsidRDefault="00C3554F" w:rsidP="006A6AF2">
            <w:pPr>
              <w:rPr>
                <w:rFonts w:eastAsia="Calibri"/>
                <w:b w:val="0"/>
                <w:color w:val="000000"/>
                <w:sz w:val="24"/>
                <w:szCs w:val="24"/>
              </w:rPr>
            </w:pPr>
          </w:p>
        </w:tc>
        <w:tc>
          <w:tcPr>
            <w:tcW w:w="1559" w:type="dxa"/>
            <w:tcBorders>
              <w:left w:val="single" w:sz="4" w:space="0" w:color="auto"/>
              <w:right w:val="single" w:sz="4" w:space="0" w:color="auto"/>
            </w:tcBorders>
          </w:tcPr>
          <w:p w14:paraId="738CE838" w14:textId="77777777" w:rsidR="00C3554F" w:rsidRDefault="00C3554F" w:rsidP="006A6AF2">
            <w:pPr>
              <w:ind w:right="121"/>
              <w:jc w:val="both"/>
              <w:rPr>
                <w:b w:val="0"/>
                <w:sz w:val="24"/>
                <w:szCs w:val="24"/>
              </w:rPr>
            </w:pPr>
            <w:r w:rsidRPr="00727A27">
              <w:rPr>
                <w:b w:val="0"/>
                <w:sz w:val="24"/>
                <w:szCs w:val="24"/>
              </w:rPr>
              <w:t>3. Triển khai hiệu quả các mô hình “Gia đình học tập”, “Dòng họ học tập”, “Cộng đồng học tập” và các mô hình về văn hóa, gia đình tại cơ sở</w:t>
            </w:r>
          </w:p>
          <w:p w14:paraId="7FB59F81" w14:textId="77777777" w:rsidR="00C3554F" w:rsidRPr="00727A27" w:rsidRDefault="00C3554F" w:rsidP="006A6AF2">
            <w:pPr>
              <w:ind w:right="121"/>
              <w:jc w:val="both"/>
              <w:rPr>
                <w:b w:val="0"/>
                <w:sz w:val="24"/>
                <w:szCs w:val="24"/>
              </w:rPr>
            </w:pPr>
            <w:r w:rsidRPr="00CB197E">
              <w:rPr>
                <w:bCs/>
                <w:sz w:val="24"/>
                <w:szCs w:val="24"/>
              </w:rPr>
              <w:t>(</w:t>
            </w:r>
            <w:r>
              <w:rPr>
                <w:bCs/>
                <w:sz w:val="24"/>
                <w:szCs w:val="24"/>
              </w:rPr>
              <w:t>3</w:t>
            </w:r>
            <w:r w:rsidRPr="00CB197E">
              <w:rPr>
                <w:bCs/>
                <w:sz w:val="24"/>
                <w:szCs w:val="24"/>
              </w:rPr>
              <w:t xml:space="preserve"> điểm)</w:t>
            </w:r>
          </w:p>
        </w:tc>
        <w:tc>
          <w:tcPr>
            <w:tcW w:w="3828" w:type="dxa"/>
            <w:tcBorders>
              <w:top w:val="single" w:sz="4" w:space="0" w:color="auto"/>
              <w:left w:val="single" w:sz="4" w:space="0" w:color="auto"/>
              <w:bottom w:val="single" w:sz="4" w:space="0" w:color="auto"/>
              <w:right w:val="single" w:sz="4" w:space="0" w:color="auto"/>
            </w:tcBorders>
            <w:vAlign w:val="center"/>
          </w:tcPr>
          <w:p w14:paraId="75B51F1B" w14:textId="77777777" w:rsidR="00C3554F" w:rsidRPr="00727A27" w:rsidRDefault="00C3554F" w:rsidP="006A6AF2">
            <w:pPr>
              <w:ind w:right="121"/>
              <w:jc w:val="both"/>
              <w:rPr>
                <w:b w:val="0"/>
                <w:color w:val="000000"/>
                <w:sz w:val="24"/>
                <w:szCs w:val="24"/>
                <w:shd w:val="clear" w:color="auto" w:fill="FFFFFF"/>
                <w:lang w:val="pt-BR"/>
              </w:rPr>
            </w:pPr>
            <w:r w:rsidRPr="00727A27">
              <w:rPr>
                <w:b w:val="0"/>
                <w:sz w:val="24"/>
                <w:szCs w:val="24"/>
              </w:rPr>
              <w:t>Có tổ chức tuyên truyền, vận động, triển khai phong trào học tập suốt đời, nhân rộng các mô hình “Gia đình học tập”, “Dòng họ học tập”, “Cộng đồng học tập”, “Đơn vị học tập”, “Công dân học tập” gắn với nội dung triển khai xây dựng “Gia đình văn hóa”, “Thôn-Tổ dân phố văn hóa”, “Dòng tộc văn hóa” tại cơ sở.</w:t>
            </w:r>
          </w:p>
        </w:tc>
        <w:tc>
          <w:tcPr>
            <w:tcW w:w="1417" w:type="dxa"/>
            <w:tcBorders>
              <w:top w:val="single" w:sz="4" w:space="0" w:color="auto"/>
              <w:left w:val="single" w:sz="4" w:space="0" w:color="auto"/>
              <w:bottom w:val="single" w:sz="4" w:space="0" w:color="auto"/>
              <w:right w:val="single" w:sz="4" w:space="0" w:color="auto"/>
            </w:tcBorders>
            <w:vAlign w:val="center"/>
          </w:tcPr>
          <w:p w14:paraId="407749C4" w14:textId="77777777" w:rsidR="00C3554F" w:rsidRDefault="00C3554F" w:rsidP="006A6AF2">
            <w:pPr>
              <w:spacing w:before="40"/>
              <w:jc w:val="center"/>
              <w:rPr>
                <w:rFonts w:eastAsia="Calibri"/>
                <w:b w:val="0"/>
                <w:bCs/>
                <w:sz w:val="24"/>
                <w:szCs w:val="24"/>
              </w:rPr>
            </w:pPr>
          </w:p>
          <w:p w14:paraId="3B55C0E4" w14:textId="77777777" w:rsidR="00C3554F" w:rsidRPr="00727A27" w:rsidRDefault="00C3554F" w:rsidP="006A6AF2">
            <w:pPr>
              <w:ind w:right="121"/>
              <w:jc w:val="center"/>
              <w:rPr>
                <w:b w:val="0"/>
                <w:color w:val="000000"/>
                <w:sz w:val="24"/>
                <w:szCs w:val="24"/>
                <w:shd w:val="clear" w:color="auto" w:fill="FFFFFF"/>
                <w:lang w:val="pt-BR"/>
              </w:rPr>
            </w:pPr>
            <w:r>
              <w:rPr>
                <w:b w:val="0"/>
                <w:color w:val="000000"/>
                <w:sz w:val="24"/>
                <w:szCs w:val="24"/>
                <w:shd w:val="clear" w:color="auto" w:fill="FFFFFF"/>
                <w:lang w:val="pt-BR"/>
              </w:rPr>
              <w:t>3đ</w:t>
            </w:r>
          </w:p>
        </w:tc>
        <w:tc>
          <w:tcPr>
            <w:tcW w:w="1418" w:type="dxa"/>
            <w:tcBorders>
              <w:top w:val="single" w:sz="4" w:space="0" w:color="auto"/>
              <w:left w:val="single" w:sz="4" w:space="0" w:color="auto"/>
              <w:bottom w:val="single" w:sz="4" w:space="0" w:color="auto"/>
              <w:right w:val="single" w:sz="4" w:space="0" w:color="auto"/>
            </w:tcBorders>
            <w:vAlign w:val="center"/>
          </w:tcPr>
          <w:p w14:paraId="63D5B8C0" w14:textId="77777777" w:rsidR="00C3554F" w:rsidRPr="00727A27" w:rsidRDefault="00C3554F" w:rsidP="006A6AF2">
            <w:pPr>
              <w:spacing w:before="40"/>
              <w:jc w:val="center"/>
              <w:rPr>
                <w:b w:val="0"/>
                <w:color w:val="000000"/>
                <w:sz w:val="24"/>
                <w:szCs w:val="24"/>
                <w:shd w:val="clear" w:color="auto" w:fill="FFFFFF"/>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14:paraId="191D9A5C" w14:textId="77777777" w:rsidR="00C3554F" w:rsidRPr="00727A27" w:rsidRDefault="00C3554F" w:rsidP="006A6AF2">
            <w:pPr>
              <w:ind w:right="121"/>
              <w:jc w:val="center"/>
              <w:rPr>
                <w:b w:val="0"/>
                <w:color w:val="000000"/>
                <w:sz w:val="24"/>
                <w:szCs w:val="24"/>
                <w:shd w:val="clear" w:color="auto" w:fill="FFFFFF"/>
                <w:lang w:val="pt-BR"/>
              </w:rPr>
            </w:pPr>
          </w:p>
        </w:tc>
      </w:tr>
    </w:tbl>
    <w:p w14:paraId="5B8ADAB3" w14:textId="77777777" w:rsidR="00C3554F" w:rsidRPr="00727A27" w:rsidRDefault="00C3554F" w:rsidP="00C3554F">
      <w:pPr>
        <w:ind w:left="720"/>
        <w:jc w:val="both"/>
        <w:rPr>
          <w:sz w:val="24"/>
          <w:szCs w:val="24"/>
        </w:rPr>
      </w:pPr>
    </w:p>
    <w:p w14:paraId="78F4E7A1" w14:textId="77777777" w:rsidR="00C3554F" w:rsidRPr="00727A27" w:rsidRDefault="00C3554F" w:rsidP="00C3554F">
      <w:pPr>
        <w:ind w:left="720"/>
        <w:rPr>
          <w:sz w:val="24"/>
          <w:szCs w:val="24"/>
        </w:rPr>
      </w:pPr>
      <w:r w:rsidRPr="00727A27">
        <w:rPr>
          <w:sz w:val="24"/>
          <w:szCs w:val="24"/>
        </w:rPr>
        <w:t> </w:t>
      </w:r>
    </w:p>
    <w:p w14:paraId="66670D30" w14:textId="77777777" w:rsidR="00C3554F" w:rsidRPr="00727A27" w:rsidRDefault="00C3554F" w:rsidP="00C3554F">
      <w:pPr>
        <w:pStyle w:val="NormalWeb"/>
        <w:shd w:val="clear" w:color="auto" w:fill="FFFFFF"/>
        <w:spacing w:before="0" w:beforeAutospacing="0" w:after="0" w:afterAutospacing="0" w:line="234" w:lineRule="atLeast"/>
        <w:jc w:val="center"/>
        <w:rPr>
          <w:bCs/>
          <w:color w:val="000000"/>
        </w:rPr>
      </w:pPr>
    </w:p>
    <w:p w14:paraId="7E3D90C3" w14:textId="77777777" w:rsidR="00F36D90" w:rsidRDefault="00F36D90"/>
    <w:sectPr w:rsidR="00F36D90" w:rsidSect="00D52AA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A6E6C" w14:textId="77777777" w:rsidR="006D040B" w:rsidRDefault="006D040B" w:rsidP="00D52AAD">
      <w:r>
        <w:separator/>
      </w:r>
    </w:p>
  </w:endnote>
  <w:endnote w:type="continuationSeparator" w:id="0">
    <w:p w14:paraId="7C795D09" w14:textId="77777777" w:rsidR="006D040B" w:rsidRDefault="006D040B" w:rsidP="00D5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46D8D" w14:textId="77777777" w:rsidR="006D040B" w:rsidRDefault="006D040B" w:rsidP="00D52AAD">
      <w:r>
        <w:separator/>
      </w:r>
    </w:p>
  </w:footnote>
  <w:footnote w:type="continuationSeparator" w:id="0">
    <w:p w14:paraId="346B8542" w14:textId="77777777" w:rsidR="006D040B" w:rsidRDefault="006D040B" w:rsidP="00D52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126728"/>
      <w:docPartObj>
        <w:docPartGallery w:val="Page Numbers (Top of Page)"/>
        <w:docPartUnique/>
      </w:docPartObj>
    </w:sdtPr>
    <w:sdtEndPr>
      <w:rPr>
        <w:noProof/>
      </w:rPr>
    </w:sdtEndPr>
    <w:sdtContent>
      <w:p w14:paraId="6DD984DE" w14:textId="29204E16" w:rsidR="00D52AAD" w:rsidRDefault="00D52AAD">
        <w:pPr>
          <w:pStyle w:val="Header"/>
          <w:jc w:val="center"/>
        </w:pPr>
        <w:r>
          <w:fldChar w:fldCharType="begin"/>
        </w:r>
        <w:r>
          <w:instrText xml:space="preserve"> PAGE   \* MERGEFORMAT </w:instrText>
        </w:r>
        <w:r>
          <w:fldChar w:fldCharType="separate"/>
        </w:r>
        <w:r w:rsidR="00D86295">
          <w:rPr>
            <w:noProof/>
          </w:rPr>
          <w:t>7</w:t>
        </w:r>
        <w:r>
          <w:rPr>
            <w:noProof/>
          </w:rPr>
          <w:fldChar w:fldCharType="end"/>
        </w:r>
      </w:p>
    </w:sdtContent>
  </w:sdt>
  <w:p w14:paraId="39079C8C" w14:textId="77777777" w:rsidR="00D52AAD" w:rsidRDefault="00D52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4F"/>
    <w:rsid w:val="00212BDE"/>
    <w:rsid w:val="002467A9"/>
    <w:rsid w:val="00273C66"/>
    <w:rsid w:val="00367C81"/>
    <w:rsid w:val="003B61D3"/>
    <w:rsid w:val="00457E11"/>
    <w:rsid w:val="0055270C"/>
    <w:rsid w:val="006D040B"/>
    <w:rsid w:val="00733CEC"/>
    <w:rsid w:val="007F5190"/>
    <w:rsid w:val="00C3554F"/>
    <w:rsid w:val="00D01F3C"/>
    <w:rsid w:val="00D52AAD"/>
    <w:rsid w:val="00D86295"/>
    <w:rsid w:val="00F3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4F"/>
    <w:pPr>
      <w:spacing w:after="0" w:line="240" w:lineRule="auto"/>
    </w:pPr>
    <w:rPr>
      <w:rFonts w:eastAsia="Times New Roman" w:cs="Times New Roman"/>
      <w:b/>
      <w:kern w:val="0"/>
      <w:sz w:val="28"/>
      <w:szCs w:val="28"/>
      <w14:ligatures w14:val="none"/>
    </w:rPr>
  </w:style>
  <w:style w:type="paragraph" w:styleId="Heading1">
    <w:name w:val="heading 1"/>
    <w:basedOn w:val="Normal"/>
    <w:next w:val="Normal"/>
    <w:link w:val="Heading1Char"/>
    <w:uiPriority w:val="9"/>
    <w:qFormat/>
    <w:rsid w:val="00C3554F"/>
    <w:pPr>
      <w:keepNext/>
      <w:keepLines/>
      <w:spacing w:before="360" w:after="80" w:line="259" w:lineRule="auto"/>
      <w:outlineLvl w:val="0"/>
    </w:pPr>
    <w:rPr>
      <w:rFonts w:asciiTheme="majorHAnsi" w:eastAsiaTheme="majorEastAsia" w:hAnsiTheme="majorHAnsi" w:cstheme="majorBidi"/>
      <w:b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554F"/>
    <w:pPr>
      <w:keepNext/>
      <w:keepLines/>
      <w:spacing w:before="160" w:after="80" w:line="259" w:lineRule="auto"/>
      <w:outlineLvl w:val="1"/>
    </w:pPr>
    <w:rPr>
      <w:rFonts w:asciiTheme="majorHAnsi" w:eastAsiaTheme="majorEastAsia" w:hAnsiTheme="majorHAnsi" w:cstheme="majorBidi"/>
      <w:b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554F"/>
    <w:pPr>
      <w:keepNext/>
      <w:keepLines/>
      <w:spacing w:before="160" w:after="80" w:line="259" w:lineRule="auto"/>
      <w:outlineLvl w:val="2"/>
    </w:pPr>
    <w:rPr>
      <w:rFonts w:asciiTheme="minorHAnsi" w:eastAsiaTheme="majorEastAsia" w:hAnsiTheme="minorHAnsi" w:cstheme="majorBidi"/>
      <w:b w:val="0"/>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3554F"/>
    <w:pPr>
      <w:keepNext/>
      <w:keepLines/>
      <w:spacing w:before="80" w:after="40" w:line="259" w:lineRule="auto"/>
      <w:outlineLvl w:val="3"/>
    </w:pPr>
    <w:rPr>
      <w:rFonts w:asciiTheme="minorHAnsi" w:eastAsiaTheme="majorEastAsia" w:hAnsiTheme="minorHAnsi" w:cstheme="majorBidi"/>
      <w:b w:val="0"/>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C3554F"/>
    <w:pPr>
      <w:keepNext/>
      <w:keepLines/>
      <w:spacing w:before="80" w:after="40" w:line="259" w:lineRule="auto"/>
      <w:outlineLvl w:val="4"/>
    </w:pPr>
    <w:rPr>
      <w:rFonts w:asciiTheme="minorHAnsi" w:eastAsiaTheme="majorEastAsia" w:hAnsiTheme="minorHAnsi" w:cstheme="majorBidi"/>
      <w:b w:val="0"/>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C3554F"/>
    <w:pPr>
      <w:keepNext/>
      <w:keepLines/>
      <w:spacing w:before="40" w:line="259" w:lineRule="auto"/>
      <w:outlineLvl w:val="5"/>
    </w:pPr>
    <w:rPr>
      <w:rFonts w:asciiTheme="minorHAnsi" w:eastAsiaTheme="majorEastAsia" w:hAnsiTheme="minorHAnsi" w:cstheme="majorBidi"/>
      <w:b w:val="0"/>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C3554F"/>
    <w:pPr>
      <w:keepNext/>
      <w:keepLines/>
      <w:spacing w:before="40" w:line="259" w:lineRule="auto"/>
      <w:outlineLvl w:val="6"/>
    </w:pPr>
    <w:rPr>
      <w:rFonts w:asciiTheme="minorHAnsi" w:eastAsiaTheme="majorEastAsia" w:hAnsiTheme="minorHAnsi" w:cstheme="majorBidi"/>
      <w:b w:val="0"/>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C3554F"/>
    <w:pPr>
      <w:keepNext/>
      <w:keepLines/>
      <w:spacing w:line="259" w:lineRule="auto"/>
      <w:outlineLvl w:val="7"/>
    </w:pPr>
    <w:rPr>
      <w:rFonts w:asciiTheme="minorHAnsi" w:eastAsiaTheme="majorEastAsia" w:hAnsiTheme="minorHAnsi" w:cstheme="majorBidi"/>
      <w:b w:val="0"/>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C3554F"/>
    <w:pPr>
      <w:keepNext/>
      <w:keepLines/>
      <w:spacing w:line="259" w:lineRule="auto"/>
      <w:outlineLvl w:val="8"/>
    </w:pPr>
    <w:rPr>
      <w:rFonts w:asciiTheme="minorHAnsi" w:eastAsiaTheme="majorEastAsia" w:hAnsiTheme="minorHAnsi" w:cstheme="majorBidi"/>
      <w:b w:val="0"/>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55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55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5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5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5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54F"/>
    <w:pPr>
      <w:spacing w:after="8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TitleChar">
    <w:name w:val="Title Char"/>
    <w:basedOn w:val="DefaultParagraphFont"/>
    <w:link w:val="Title"/>
    <w:uiPriority w:val="10"/>
    <w:rsid w:val="00C35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4F"/>
    <w:pPr>
      <w:numPr>
        <w:ilvl w:val="1"/>
      </w:numPr>
      <w:spacing w:after="160" w:line="259" w:lineRule="auto"/>
    </w:pPr>
    <w:rPr>
      <w:rFonts w:asciiTheme="minorHAnsi" w:eastAsiaTheme="majorEastAsia" w:hAnsiTheme="minorHAnsi" w:cstheme="majorBidi"/>
      <w:b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355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554F"/>
    <w:pPr>
      <w:spacing w:before="160" w:after="160" w:line="259" w:lineRule="auto"/>
      <w:jc w:val="center"/>
    </w:pPr>
    <w:rPr>
      <w:rFonts w:eastAsiaTheme="minorHAnsi" w:cstheme="minorBidi"/>
      <w:b w:val="0"/>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C3554F"/>
    <w:rPr>
      <w:i/>
      <w:iCs/>
      <w:color w:val="404040" w:themeColor="text1" w:themeTint="BF"/>
    </w:rPr>
  </w:style>
  <w:style w:type="paragraph" w:styleId="ListParagraph">
    <w:name w:val="List Paragraph"/>
    <w:basedOn w:val="Normal"/>
    <w:uiPriority w:val="34"/>
    <w:qFormat/>
    <w:rsid w:val="00C3554F"/>
    <w:pPr>
      <w:spacing w:after="160" w:line="259" w:lineRule="auto"/>
      <w:ind w:left="720"/>
      <w:contextualSpacing/>
    </w:pPr>
    <w:rPr>
      <w:rFonts w:eastAsiaTheme="minorHAnsi" w:cstheme="minorBidi"/>
      <w:b w:val="0"/>
      <w:kern w:val="2"/>
      <w:sz w:val="24"/>
      <w:szCs w:val="22"/>
      <w14:ligatures w14:val="standardContextual"/>
    </w:rPr>
  </w:style>
  <w:style w:type="character" w:styleId="IntenseEmphasis">
    <w:name w:val="Intense Emphasis"/>
    <w:basedOn w:val="DefaultParagraphFont"/>
    <w:uiPriority w:val="21"/>
    <w:qFormat/>
    <w:rsid w:val="00C3554F"/>
    <w:rPr>
      <w:i/>
      <w:iCs/>
      <w:color w:val="0F4761" w:themeColor="accent1" w:themeShade="BF"/>
    </w:rPr>
  </w:style>
  <w:style w:type="paragraph" w:styleId="IntenseQuote">
    <w:name w:val="Intense Quote"/>
    <w:basedOn w:val="Normal"/>
    <w:next w:val="Normal"/>
    <w:link w:val="IntenseQuoteChar"/>
    <w:uiPriority w:val="30"/>
    <w:qFormat/>
    <w:rsid w:val="00C355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b w:val="0"/>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C3554F"/>
    <w:rPr>
      <w:i/>
      <w:iCs/>
      <w:color w:val="0F4761" w:themeColor="accent1" w:themeShade="BF"/>
    </w:rPr>
  </w:style>
  <w:style w:type="character" w:styleId="IntenseReference">
    <w:name w:val="Intense Reference"/>
    <w:basedOn w:val="DefaultParagraphFont"/>
    <w:uiPriority w:val="32"/>
    <w:qFormat/>
    <w:rsid w:val="00C3554F"/>
    <w:rPr>
      <w:b/>
      <w:bCs/>
      <w:smallCaps/>
      <w:color w:val="0F4761" w:themeColor="accent1" w:themeShade="BF"/>
      <w:spacing w:val="5"/>
    </w:rPr>
  </w:style>
  <w:style w:type="paragraph" w:styleId="NormalWeb">
    <w:name w:val="Normal (Web)"/>
    <w:basedOn w:val="Normal"/>
    <w:unhideWhenUsed/>
    <w:rsid w:val="00C3554F"/>
    <w:pPr>
      <w:spacing w:before="100" w:beforeAutospacing="1" w:after="100" w:afterAutospacing="1"/>
    </w:pPr>
    <w:rPr>
      <w:b w:val="0"/>
      <w:sz w:val="24"/>
      <w:szCs w:val="24"/>
    </w:rPr>
  </w:style>
  <w:style w:type="character" w:customStyle="1" w:styleId="Bodytext">
    <w:name w:val="Body text_"/>
    <w:link w:val="Bodytext1"/>
    <w:rsid w:val="00C3554F"/>
    <w:rPr>
      <w:rFonts w:cs="Mangal"/>
      <w:sz w:val="28"/>
      <w:szCs w:val="28"/>
      <w:shd w:val="clear" w:color="auto" w:fill="FFFFFF"/>
      <w:lang w:bidi="mr-IN"/>
    </w:rPr>
  </w:style>
  <w:style w:type="paragraph" w:customStyle="1" w:styleId="Bodytext1">
    <w:name w:val="Body text1"/>
    <w:basedOn w:val="Normal"/>
    <w:link w:val="Bodytext"/>
    <w:rsid w:val="00C3554F"/>
    <w:pPr>
      <w:widowControl w:val="0"/>
      <w:shd w:val="clear" w:color="auto" w:fill="FFFFFF"/>
      <w:spacing w:line="240" w:lineRule="atLeast"/>
    </w:pPr>
    <w:rPr>
      <w:rFonts w:eastAsiaTheme="minorHAnsi" w:cs="Mangal"/>
      <w:b w:val="0"/>
      <w:kern w:val="2"/>
      <w:lang w:bidi="mr-IN"/>
      <w14:ligatures w14:val="standardContextual"/>
    </w:rPr>
  </w:style>
  <w:style w:type="paragraph" w:styleId="Header">
    <w:name w:val="header"/>
    <w:basedOn w:val="Normal"/>
    <w:link w:val="HeaderChar"/>
    <w:uiPriority w:val="99"/>
    <w:unhideWhenUsed/>
    <w:rsid w:val="00D52AAD"/>
    <w:pPr>
      <w:tabs>
        <w:tab w:val="center" w:pos="4680"/>
        <w:tab w:val="right" w:pos="9360"/>
      </w:tabs>
    </w:pPr>
  </w:style>
  <w:style w:type="character" w:customStyle="1" w:styleId="HeaderChar">
    <w:name w:val="Header Char"/>
    <w:basedOn w:val="DefaultParagraphFont"/>
    <w:link w:val="Header"/>
    <w:uiPriority w:val="99"/>
    <w:rsid w:val="00D52AAD"/>
    <w:rPr>
      <w:rFonts w:eastAsia="Times New Roman" w:cs="Times New Roman"/>
      <w:b/>
      <w:kern w:val="0"/>
      <w:sz w:val="28"/>
      <w:szCs w:val="28"/>
      <w14:ligatures w14:val="none"/>
    </w:rPr>
  </w:style>
  <w:style w:type="paragraph" w:styleId="Footer">
    <w:name w:val="footer"/>
    <w:basedOn w:val="Normal"/>
    <w:link w:val="FooterChar"/>
    <w:uiPriority w:val="99"/>
    <w:unhideWhenUsed/>
    <w:rsid w:val="00D52AAD"/>
    <w:pPr>
      <w:tabs>
        <w:tab w:val="center" w:pos="4680"/>
        <w:tab w:val="right" w:pos="9360"/>
      </w:tabs>
    </w:pPr>
  </w:style>
  <w:style w:type="character" w:customStyle="1" w:styleId="FooterChar">
    <w:name w:val="Footer Char"/>
    <w:basedOn w:val="DefaultParagraphFont"/>
    <w:link w:val="Footer"/>
    <w:uiPriority w:val="99"/>
    <w:rsid w:val="00D52AAD"/>
    <w:rPr>
      <w:rFonts w:eastAsia="Times New Roman" w:cs="Times New Roman"/>
      <w:b/>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4F"/>
    <w:pPr>
      <w:spacing w:after="0" w:line="240" w:lineRule="auto"/>
    </w:pPr>
    <w:rPr>
      <w:rFonts w:eastAsia="Times New Roman" w:cs="Times New Roman"/>
      <w:b/>
      <w:kern w:val="0"/>
      <w:sz w:val="28"/>
      <w:szCs w:val="28"/>
      <w14:ligatures w14:val="none"/>
    </w:rPr>
  </w:style>
  <w:style w:type="paragraph" w:styleId="Heading1">
    <w:name w:val="heading 1"/>
    <w:basedOn w:val="Normal"/>
    <w:next w:val="Normal"/>
    <w:link w:val="Heading1Char"/>
    <w:uiPriority w:val="9"/>
    <w:qFormat/>
    <w:rsid w:val="00C3554F"/>
    <w:pPr>
      <w:keepNext/>
      <w:keepLines/>
      <w:spacing w:before="360" w:after="80" w:line="259" w:lineRule="auto"/>
      <w:outlineLvl w:val="0"/>
    </w:pPr>
    <w:rPr>
      <w:rFonts w:asciiTheme="majorHAnsi" w:eastAsiaTheme="majorEastAsia" w:hAnsiTheme="majorHAnsi" w:cstheme="majorBidi"/>
      <w:b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554F"/>
    <w:pPr>
      <w:keepNext/>
      <w:keepLines/>
      <w:spacing w:before="160" w:after="80" w:line="259" w:lineRule="auto"/>
      <w:outlineLvl w:val="1"/>
    </w:pPr>
    <w:rPr>
      <w:rFonts w:asciiTheme="majorHAnsi" w:eastAsiaTheme="majorEastAsia" w:hAnsiTheme="majorHAnsi" w:cstheme="majorBidi"/>
      <w:b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554F"/>
    <w:pPr>
      <w:keepNext/>
      <w:keepLines/>
      <w:spacing w:before="160" w:after="80" w:line="259" w:lineRule="auto"/>
      <w:outlineLvl w:val="2"/>
    </w:pPr>
    <w:rPr>
      <w:rFonts w:asciiTheme="minorHAnsi" w:eastAsiaTheme="majorEastAsia" w:hAnsiTheme="minorHAnsi" w:cstheme="majorBidi"/>
      <w:b w:val="0"/>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3554F"/>
    <w:pPr>
      <w:keepNext/>
      <w:keepLines/>
      <w:spacing w:before="80" w:after="40" w:line="259" w:lineRule="auto"/>
      <w:outlineLvl w:val="3"/>
    </w:pPr>
    <w:rPr>
      <w:rFonts w:asciiTheme="minorHAnsi" w:eastAsiaTheme="majorEastAsia" w:hAnsiTheme="minorHAnsi" w:cstheme="majorBidi"/>
      <w:b w:val="0"/>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C3554F"/>
    <w:pPr>
      <w:keepNext/>
      <w:keepLines/>
      <w:spacing w:before="80" w:after="40" w:line="259" w:lineRule="auto"/>
      <w:outlineLvl w:val="4"/>
    </w:pPr>
    <w:rPr>
      <w:rFonts w:asciiTheme="minorHAnsi" w:eastAsiaTheme="majorEastAsia" w:hAnsiTheme="minorHAnsi" w:cstheme="majorBidi"/>
      <w:b w:val="0"/>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C3554F"/>
    <w:pPr>
      <w:keepNext/>
      <w:keepLines/>
      <w:spacing w:before="40" w:line="259" w:lineRule="auto"/>
      <w:outlineLvl w:val="5"/>
    </w:pPr>
    <w:rPr>
      <w:rFonts w:asciiTheme="minorHAnsi" w:eastAsiaTheme="majorEastAsia" w:hAnsiTheme="minorHAnsi" w:cstheme="majorBidi"/>
      <w:b w:val="0"/>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C3554F"/>
    <w:pPr>
      <w:keepNext/>
      <w:keepLines/>
      <w:spacing w:before="40" w:line="259" w:lineRule="auto"/>
      <w:outlineLvl w:val="6"/>
    </w:pPr>
    <w:rPr>
      <w:rFonts w:asciiTheme="minorHAnsi" w:eastAsiaTheme="majorEastAsia" w:hAnsiTheme="minorHAnsi" w:cstheme="majorBidi"/>
      <w:b w:val="0"/>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C3554F"/>
    <w:pPr>
      <w:keepNext/>
      <w:keepLines/>
      <w:spacing w:line="259" w:lineRule="auto"/>
      <w:outlineLvl w:val="7"/>
    </w:pPr>
    <w:rPr>
      <w:rFonts w:asciiTheme="minorHAnsi" w:eastAsiaTheme="majorEastAsia" w:hAnsiTheme="minorHAnsi" w:cstheme="majorBidi"/>
      <w:b w:val="0"/>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C3554F"/>
    <w:pPr>
      <w:keepNext/>
      <w:keepLines/>
      <w:spacing w:line="259" w:lineRule="auto"/>
      <w:outlineLvl w:val="8"/>
    </w:pPr>
    <w:rPr>
      <w:rFonts w:asciiTheme="minorHAnsi" w:eastAsiaTheme="majorEastAsia" w:hAnsiTheme="minorHAnsi" w:cstheme="majorBidi"/>
      <w:b w:val="0"/>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55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55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5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5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5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54F"/>
    <w:pPr>
      <w:spacing w:after="8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TitleChar">
    <w:name w:val="Title Char"/>
    <w:basedOn w:val="DefaultParagraphFont"/>
    <w:link w:val="Title"/>
    <w:uiPriority w:val="10"/>
    <w:rsid w:val="00C35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4F"/>
    <w:pPr>
      <w:numPr>
        <w:ilvl w:val="1"/>
      </w:numPr>
      <w:spacing w:after="160" w:line="259" w:lineRule="auto"/>
    </w:pPr>
    <w:rPr>
      <w:rFonts w:asciiTheme="minorHAnsi" w:eastAsiaTheme="majorEastAsia" w:hAnsiTheme="minorHAnsi" w:cstheme="majorBidi"/>
      <w:b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355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554F"/>
    <w:pPr>
      <w:spacing w:before="160" w:after="160" w:line="259" w:lineRule="auto"/>
      <w:jc w:val="center"/>
    </w:pPr>
    <w:rPr>
      <w:rFonts w:eastAsiaTheme="minorHAnsi" w:cstheme="minorBidi"/>
      <w:b w:val="0"/>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C3554F"/>
    <w:rPr>
      <w:i/>
      <w:iCs/>
      <w:color w:val="404040" w:themeColor="text1" w:themeTint="BF"/>
    </w:rPr>
  </w:style>
  <w:style w:type="paragraph" w:styleId="ListParagraph">
    <w:name w:val="List Paragraph"/>
    <w:basedOn w:val="Normal"/>
    <w:uiPriority w:val="34"/>
    <w:qFormat/>
    <w:rsid w:val="00C3554F"/>
    <w:pPr>
      <w:spacing w:after="160" w:line="259" w:lineRule="auto"/>
      <w:ind w:left="720"/>
      <w:contextualSpacing/>
    </w:pPr>
    <w:rPr>
      <w:rFonts w:eastAsiaTheme="minorHAnsi" w:cstheme="minorBidi"/>
      <w:b w:val="0"/>
      <w:kern w:val="2"/>
      <w:sz w:val="24"/>
      <w:szCs w:val="22"/>
      <w14:ligatures w14:val="standardContextual"/>
    </w:rPr>
  </w:style>
  <w:style w:type="character" w:styleId="IntenseEmphasis">
    <w:name w:val="Intense Emphasis"/>
    <w:basedOn w:val="DefaultParagraphFont"/>
    <w:uiPriority w:val="21"/>
    <w:qFormat/>
    <w:rsid w:val="00C3554F"/>
    <w:rPr>
      <w:i/>
      <w:iCs/>
      <w:color w:val="0F4761" w:themeColor="accent1" w:themeShade="BF"/>
    </w:rPr>
  </w:style>
  <w:style w:type="paragraph" w:styleId="IntenseQuote">
    <w:name w:val="Intense Quote"/>
    <w:basedOn w:val="Normal"/>
    <w:next w:val="Normal"/>
    <w:link w:val="IntenseQuoteChar"/>
    <w:uiPriority w:val="30"/>
    <w:qFormat/>
    <w:rsid w:val="00C355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b w:val="0"/>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C3554F"/>
    <w:rPr>
      <w:i/>
      <w:iCs/>
      <w:color w:val="0F4761" w:themeColor="accent1" w:themeShade="BF"/>
    </w:rPr>
  </w:style>
  <w:style w:type="character" w:styleId="IntenseReference">
    <w:name w:val="Intense Reference"/>
    <w:basedOn w:val="DefaultParagraphFont"/>
    <w:uiPriority w:val="32"/>
    <w:qFormat/>
    <w:rsid w:val="00C3554F"/>
    <w:rPr>
      <w:b/>
      <w:bCs/>
      <w:smallCaps/>
      <w:color w:val="0F4761" w:themeColor="accent1" w:themeShade="BF"/>
      <w:spacing w:val="5"/>
    </w:rPr>
  </w:style>
  <w:style w:type="paragraph" w:styleId="NormalWeb">
    <w:name w:val="Normal (Web)"/>
    <w:basedOn w:val="Normal"/>
    <w:unhideWhenUsed/>
    <w:rsid w:val="00C3554F"/>
    <w:pPr>
      <w:spacing w:before="100" w:beforeAutospacing="1" w:after="100" w:afterAutospacing="1"/>
    </w:pPr>
    <w:rPr>
      <w:b w:val="0"/>
      <w:sz w:val="24"/>
      <w:szCs w:val="24"/>
    </w:rPr>
  </w:style>
  <w:style w:type="character" w:customStyle="1" w:styleId="Bodytext">
    <w:name w:val="Body text_"/>
    <w:link w:val="Bodytext1"/>
    <w:rsid w:val="00C3554F"/>
    <w:rPr>
      <w:rFonts w:cs="Mangal"/>
      <w:sz w:val="28"/>
      <w:szCs w:val="28"/>
      <w:shd w:val="clear" w:color="auto" w:fill="FFFFFF"/>
      <w:lang w:bidi="mr-IN"/>
    </w:rPr>
  </w:style>
  <w:style w:type="paragraph" w:customStyle="1" w:styleId="Bodytext1">
    <w:name w:val="Body text1"/>
    <w:basedOn w:val="Normal"/>
    <w:link w:val="Bodytext"/>
    <w:rsid w:val="00C3554F"/>
    <w:pPr>
      <w:widowControl w:val="0"/>
      <w:shd w:val="clear" w:color="auto" w:fill="FFFFFF"/>
      <w:spacing w:line="240" w:lineRule="atLeast"/>
    </w:pPr>
    <w:rPr>
      <w:rFonts w:eastAsiaTheme="minorHAnsi" w:cs="Mangal"/>
      <w:b w:val="0"/>
      <w:kern w:val="2"/>
      <w:lang w:bidi="mr-IN"/>
      <w14:ligatures w14:val="standardContextual"/>
    </w:rPr>
  </w:style>
  <w:style w:type="paragraph" w:styleId="Header">
    <w:name w:val="header"/>
    <w:basedOn w:val="Normal"/>
    <w:link w:val="HeaderChar"/>
    <w:uiPriority w:val="99"/>
    <w:unhideWhenUsed/>
    <w:rsid w:val="00D52AAD"/>
    <w:pPr>
      <w:tabs>
        <w:tab w:val="center" w:pos="4680"/>
        <w:tab w:val="right" w:pos="9360"/>
      </w:tabs>
    </w:pPr>
  </w:style>
  <w:style w:type="character" w:customStyle="1" w:styleId="HeaderChar">
    <w:name w:val="Header Char"/>
    <w:basedOn w:val="DefaultParagraphFont"/>
    <w:link w:val="Header"/>
    <w:uiPriority w:val="99"/>
    <w:rsid w:val="00D52AAD"/>
    <w:rPr>
      <w:rFonts w:eastAsia="Times New Roman" w:cs="Times New Roman"/>
      <w:b/>
      <w:kern w:val="0"/>
      <w:sz w:val="28"/>
      <w:szCs w:val="28"/>
      <w14:ligatures w14:val="none"/>
    </w:rPr>
  </w:style>
  <w:style w:type="paragraph" w:styleId="Footer">
    <w:name w:val="footer"/>
    <w:basedOn w:val="Normal"/>
    <w:link w:val="FooterChar"/>
    <w:uiPriority w:val="99"/>
    <w:unhideWhenUsed/>
    <w:rsid w:val="00D52AAD"/>
    <w:pPr>
      <w:tabs>
        <w:tab w:val="center" w:pos="4680"/>
        <w:tab w:val="right" w:pos="9360"/>
      </w:tabs>
    </w:pPr>
  </w:style>
  <w:style w:type="character" w:customStyle="1" w:styleId="FooterChar">
    <w:name w:val="Footer Char"/>
    <w:basedOn w:val="DefaultParagraphFont"/>
    <w:link w:val="Footer"/>
    <w:uiPriority w:val="99"/>
    <w:rsid w:val="00D52AAD"/>
    <w:rPr>
      <w:rFonts w:eastAsia="Times New Roman" w:cs="Times New Roman"/>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 Nguyen</dc:creator>
  <cp:keywords/>
  <dc:description/>
  <cp:lastModifiedBy>Admin</cp:lastModifiedBy>
  <cp:revision>8</cp:revision>
  <dcterms:created xsi:type="dcterms:W3CDTF">2025-10-10T01:04:00Z</dcterms:created>
  <dcterms:modified xsi:type="dcterms:W3CDTF">2025-10-17T09:54:00Z</dcterms:modified>
</cp:coreProperties>
</file>